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69D7C69D" w:rsidR="00776AA4" w:rsidRPr="00776AA4" w:rsidRDefault="005E268C" w:rsidP="00776AA4">
      <w:pPr>
        <w:spacing w:after="0"/>
        <w:rPr>
          <w:b/>
          <w:bCs/>
          <w:sz w:val="28"/>
          <w:szCs w:val="28"/>
          <w:lang w:val="en-US"/>
        </w:rPr>
      </w:pPr>
      <w:r>
        <w:rPr>
          <w:b/>
          <w:bCs/>
          <w:sz w:val="28"/>
          <w:szCs w:val="28"/>
          <w:lang w:val="en-US"/>
        </w:rPr>
        <w:t>International Women’s Day</w:t>
      </w:r>
    </w:p>
    <w:p w14:paraId="2BC622C9" w14:textId="17A23A89" w:rsidR="00261B4E" w:rsidRDefault="00261B4E" w:rsidP="00776AA4">
      <w:pPr>
        <w:spacing w:after="0"/>
        <w:rPr>
          <w:sz w:val="24"/>
          <w:szCs w:val="24"/>
          <w:lang w:val="en-US"/>
        </w:rPr>
      </w:pPr>
    </w:p>
    <w:tbl>
      <w:tblPr>
        <w:tblStyle w:val="TableGrid"/>
        <w:tblW w:w="0" w:type="auto"/>
        <w:tblLook w:val="04A0" w:firstRow="1" w:lastRow="0" w:firstColumn="1" w:lastColumn="0" w:noHBand="0" w:noVBand="1"/>
      </w:tblPr>
      <w:tblGrid>
        <w:gridCol w:w="1555"/>
        <w:gridCol w:w="3118"/>
      </w:tblGrid>
      <w:tr w:rsidR="00E72F00" w14:paraId="43215229" w14:textId="77777777" w:rsidTr="00E72F00">
        <w:tc>
          <w:tcPr>
            <w:tcW w:w="1555" w:type="dxa"/>
            <w:shd w:val="clear" w:color="auto" w:fill="D3E4CD"/>
          </w:tcPr>
          <w:p w14:paraId="1292B491" w14:textId="467282C8" w:rsidR="00E72F00" w:rsidRDefault="00E72F00" w:rsidP="00776AA4">
            <w:pPr>
              <w:rPr>
                <w:sz w:val="24"/>
                <w:szCs w:val="24"/>
                <w:lang w:val="en-US"/>
              </w:rPr>
            </w:pPr>
            <w:r w:rsidRPr="00CE42B1">
              <w:rPr>
                <w:b/>
                <w:bCs/>
              </w:rPr>
              <w:t>Type of event:</w:t>
            </w:r>
          </w:p>
        </w:tc>
        <w:tc>
          <w:tcPr>
            <w:tcW w:w="3118" w:type="dxa"/>
          </w:tcPr>
          <w:p w14:paraId="2125D321" w14:textId="352DCD3D" w:rsidR="00E72F00" w:rsidRPr="008B38BD" w:rsidRDefault="00E72F00" w:rsidP="00776AA4">
            <w:pPr>
              <w:rPr>
                <w:sz w:val="20"/>
                <w:szCs w:val="20"/>
                <w:lang w:val="en-US"/>
              </w:rPr>
            </w:pPr>
            <w:r w:rsidRPr="008B38BD">
              <w:rPr>
                <w:sz w:val="20"/>
                <w:szCs w:val="20"/>
              </w:rPr>
              <w:t>Curriculum Event</w:t>
            </w:r>
            <w:r w:rsidR="0085747E">
              <w:rPr>
                <w:sz w:val="20"/>
                <w:szCs w:val="20"/>
              </w:rPr>
              <w:t>/In Service</w:t>
            </w:r>
          </w:p>
        </w:tc>
      </w:tr>
    </w:tbl>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72F00">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0F88735B" w:rsidR="00E72F00" w:rsidRPr="008B38BD" w:rsidRDefault="00433A03" w:rsidP="00776AA4">
            <w:pPr>
              <w:rPr>
                <w:sz w:val="20"/>
                <w:szCs w:val="20"/>
                <w:lang w:val="en-US"/>
              </w:rPr>
            </w:pPr>
            <w:r>
              <w:rPr>
                <w:sz w:val="20"/>
                <w:szCs w:val="20"/>
                <w:lang w:val="en-US"/>
              </w:rPr>
              <w:t>8</w:t>
            </w:r>
            <w:r w:rsidRPr="00433A03">
              <w:rPr>
                <w:sz w:val="20"/>
                <w:szCs w:val="20"/>
                <w:vertAlign w:val="superscript"/>
                <w:lang w:val="en-US"/>
              </w:rPr>
              <w:t>th</w:t>
            </w:r>
            <w:r>
              <w:rPr>
                <w:sz w:val="20"/>
                <w:szCs w:val="20"/>
                <w:lang w:val="en-US"/>
              </w:rPr>
              <w:t xml:space="preserve"> March </w:t>
            </w:r>
          </w:p>
        </w:tc>
      </w:tr>
    </w:tbl>
    <w:p w14:paraId="119CE2B7" w14:textId="77777777" w:rsidR="00E72F00" w:rsidRPr="00E72F00" w:rsidRDefault="00E72F00" w:rsidP="00E72F00">
      <w:pPr>
        <w:spacing w:after="0" w:line="240" w:lineRule="auto"/>
        <w:rPr>
          <w:sz w:val="12"/>
          <w:szCs w:val="12"/>
        </w:rPr>
      </w:pPr>
    </w:p>
    <w:p w14:paraId="5CC644CB" w14:textId="77777777" w:rsidR="00261B4E" w:rsidRPr="005E2BCF" w:rsidRDefault="00261B4E"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52576C98" w:rsidR="006134A3" w:rsidRPr="65DDB31D" w:rsidRDefault="006134A3" w:rsidP="006E29A9">
            <w:r w:rsidRPr="65DDB31D">
              <w:rPr>
                <w:b/>
                <w:bCs/>
              </w:rPr>
              <w:t>What is the special event</w:t>
            </w:r>
            <w:r w:rsidR="00501CA3">
              <w:rPr>
                <w:b/>
                <w:bCs/>
              </w:rPr>
              <w:t xml:space="preserve"> and why is it important to Keiki</w:t>
            </w:r>
            <w:r w:rsidRPr="65DDB31D">
              <w:rPr>
                <w:b/>
                <w:bCs/>
              </w:rPr>
              <w:t>?</w:t>
            </w:r>
          </w:p>
        </w:tc>
        <w:tc>
          <w:tcPr>
            <w:tcW w:w="7796" w:type="dxa"/>
          </w:tcPr>
          <w:p w14:paraId="7FFF35F2" w14:textId="77777777" w:rsidR="00AF676F" w:rsidRPr="00CF7F61" w:rsidRDefault="00AF676F" w:rsidP="00AF676F">
            <w:pPr>
              <w:spacing w:line="257" w:lineRule="auto"/>
              <w:rPr>
                <w:sz w:val="20"/>
                <w:szCs w:val="20"/>
              </w:rPr>
            </w:pPr>
            <w:r w:rsidRPr="00CF7F61">
              <w:rPr>
                <w:sz w:val="20"/>
                <w:szCs w:val="20"/>
              </w:rPr>
              <w:t>International Women’s Day is a global day celebrating the social, economic, cultural, and political achievements of women.  The day also marks a call to action for accelerating women’s equality.  It is one of the most important days of the year to:</w:t>
            </w:r>
          </w:p>
          <w:p w14:paraId="7CC58FE7" w14:textId="77777777" w:rsidR="00AF676F" w:rsidRPr="00CF7F61" w:rsidRDefault="00AF676F" w:rsidP="00AF676F">
            <w:pPr>
              <w:pStyle w:val="ListParagraph"/>
              <w:numPr>
                <w:ilvl w:val="0"/>
                <w:numId w:val="14"/>
              </w:numPr>
              <w:spacing w:line="257" w:lineRule="auto"/>
              <w:rPr>
                <w:rFonts w:cs="Calibri"/>
                <w:color w:val="212529"/>
                <w:sz w:val="20"/>
                <w:szCs w:val="20"/>
              </w:rPr>
            </w:pPr>
            <w:r w:rsidRPr="00CF7F61">
              <w:rPr>
                <w:rFonts w:ascii="Calibri" w:eastAsia="Calibri" w:hAnsi="Calibri" w:cs="Calibri"/>
                <w:color w:val="212529"/>
                <w:sz w:val="20"/>
                <w:szCs w:val="20"/>
                <w:lang w:val="en-US"/>
              </w:rPr>
              <w:t>celebrate women's achievements</w:t>
            </w:r>
          </w:p>
          <w:p w14:paraId="422E8F06" w14:textId="77777777" w:rsidR="00AF676F" w:rsidRPr="00CF7F61" w:rsidRDefault="00AF676F" w:rsidP="00AF676F">
            <w:pPr>
              <w:pStyle w:val="ListParagraph"/>
              <w:numPr>
                <w:ilvl w:val="0"/>
                <w:numId w:val="14"/>
              </w:numPr>
              <w:spacing w:line="257" w:lineRule="auto"/>
              <w:rPr>
                <w:rFonts w:cs="Calibri"/>
                <w:color w:val="212529"/>
                <w:sz w:val="20"/>
                <w:szCs w:val="20"/>
              </w:rPr>
            </w:pPr>
            <w:r w:rsidRPr="00CF7F61">
              <w:rPr>
                <w:rFonts w:ascii="Calibri" w:eastAsia="Calibri" w:hAnsi="Calibri" w:cs="Calibri"/>
                <w:color w:val="212529"/>
                <w:sz w:val="20"/>
                <w:szCs w:val="20"/>
                <w:lang w:val="en-US"/>
              </w:rPr>
              <w:t>raise awareness about women's equality</w:t>
            </w:r>
          </w:p>
          <w:p w14:paraId="0F31A7A2" w14:textId="77777777" w:rsidR="00AF676F" w:rsidRPr="00CF7F61" w:rsidRDefault="00AF676F" w:rsidP="00AF676F">
            <w:pPr>
              <w:pStyle w:val="ListParagraph"/>
              <w:numPr>
                <w:ilvl w:val="0"/>
                <w:numId w:val="14"/>
              </w:numPr>
              <w:spacing w:line="257" w:lineRule="auto"/>
              <w:rPr>
                <w:rFonts w:cs="Calibri"/>
                <w:color w:val="212529"/>
                <w:sz w:val="20"/>
                <w:szCs w:val="20"/>
              </w:rPr>
            </w:pPr>
            <w:r w:rsidRPr="00CF7F61">
              <w:rPr>
                <w:rFonts w:ascii="Calibri" w:eastAsia="Calibri" w:hAnsi="Calibri" w:cs="Calibri"/>
                <w:color w:val="212529"/>
                <w:sz w:val="20"/>
                <w:szCs w:val="20"/>
                <w:lang w:val="en-US"/>
              </w:rPr>
              <w:t>lobby for accelerated gender parity</w:t>
            </w:r>
          </w:p>
          <w:p w14:paraId="7EF8AC24" w14:textId="77777777" w:rsidR="00AF676F" w:rsidRPr="00CF7F61" w:rsidRDefault="00AF676F" w:rsidP="00AF676F">
            <w:pPr>
              <w:pStyle w:val="ListParagraph"/>
              <w:numPr>
                <w:ilvl w:val="0"/>
                <w:numId w:val="14"/>
              </w:numPr>
              <w:spacing w:line="257" w:lineRule="auto"/>
              <w:rPr>
                <w:rFonts w:cs="Calibri"/>
                <w:color w:val="212529"/>
                <w:sz w:val="20"/>
                <w:szCs w:val="20"/>
              </w:rPr>
            </w:pPr>
            <w:r w:rsidRPr="00CF7F61">
              <w:rPr>
                <w:rFonts w:ascii="Calibri" w:eastAsia="Calibri" w:hAnsi="Calibri" w:cs="Calibri"/>
                <w:color w:val="212529"/>
                <w:sz w:val="20"/>
                <w:szCs w:val="20"/>
                <w:lang w:val="en-US"/>
              </w:rPr>
              <w:t xml:space="preserve">fundraise for </w:t>
            </w:r>
            <w:hyperlink r:id="rId11">
              <w:r w:rsidRPr="00CF7F61">
                <w:rPr>
                  <w:rStyle w:val="Hyperlink"/>
                  <w:rFonts w:ascii="Calibri" w:eastAsia="Calibri" w:hAnsi="Calibri" w:cs="Calibri"/>
                  <w:b/>
                  <w:bCs/>
                  <w:sz w:val="20"/>
                  <w:szCs w:val="20"/>
                  <w:lang w:val="en-US"/>
                </w:rPr>
                <w:t>female-focused charities</w:t>
              </w:r>
            </w:hyperlink>
          </w:p>
          <w:p w14:paraId="0271CF46" w14:textId="77777777" w:rsidR="00A55C3C" w:rsidRDefault="00A55C3C" w:rsidP="00AF676F">
            <w:pPr>
              <w:spacing w:line="257" w:lineRule="auto"/>
              <w:rPr>
                <w:rFonts w:cs="Calibri"/>
                <w:sz w:val="20"/>
                <w:szCs w:val="20"/>
              </w:rPr>
            </w:pPr>
          </w:p>
          <w:p w14:paraId="0353EAFB" w14:textId="403D1595" w:rsidR="00F35505" w:rsidRPr="00CF7F61" w:rsidRDefault="00AF676F" w:rsidP="00AF676F">
            <w:pPr>
              <w:spacing w:line="257" w:lineRule="auto"/>
              <w:rPr>
                <w:rFonts w:cs="Calibri"/>
                <w:sz w:val="20"/>
                <w:szCs w:val="20"/>
              </w:rPr>
            </w:pPr>
            <w:r w:rsidRPr="00CF7F61">
              <w:rPr>
                <w:rFonts w:cs="Calibri"/>
                <w:sz w:val="20"/>
                <w:szCs w:val="20"/>
              </w:rPr>
              <w:t>The 202</w:t>
            </w:r>
            <w:r w:rsidR="00DB6241">
              <w:rPr>
                <w:rFonts w:cs="Calibri"/>
                <w:sz w:val="20"/>
                <w:szCs w:val="20"/>
              </w:rPr>
              <w:t>4</w:t>
            </w:r>
            <w:r w:rsidRPr="00CF7F61">
              <w:rPr>
                <w:rFonts w:cs="Calibri"/>
                <w:sz w:val="20"/>
                <w:szCs w:val="20"/>
              </w:rPr>
              <w:t xml:space="preserve"> theme is </w:t>
            </w:r>
            <w:r w:rsidR="00B90513" w:rsidRPr="00CF7F61">
              <w:rPr>
                <w:rFonts w:cs="Calibri"/>
                <w:b/>
                <w:bCs/>
                <w:sz w:val="20"/>
                <w:szCs w:val="20"/>
              </w:rPr>
              <w:t>#</w:t>
            </w:r>
            <w:r w:rsidR="00DB6241">
              <w:rPr>
                <w:rFonts w:cs="Calibri"/>
                <w:b/>
                <w:bCs/>
                <w:sz w:val="20"/>
                <w:szCs w:val="20"/>
              </w:rPr>
              <w:t>InspireInclusion</w:t>
            </w:r>
          </w:p>
          <w:p w14:paraId="1A76CCB3" w14:textId="77777777" w:rsidR="000559A3" w:rsidRDefault="00652566" w:rsidP="0055632B">
            <w:pPr>
              <w:pStyle w:val="NormalWeb"/>
              <w:jc w:val="center"/>
              <w:rPr>
                <w:rFonts w:asciiTheme="minorHAnsi" w:hAnsiTheme="minorHAnsi" w:cstheme="minorHAnsi"/>
                <w:sz w:val="20"/>
                <w:szCs w:val="20"/>
              </w:rPr>
            </w:pPr>
            <w:r w:rsidRPr="00652566">
              <w:rPr>
                <w:rFonts w:asciiTheme="minorHAnsi" w:hAnsiTheme="minorHAnsi" w:cstheme="minorHAnsi"/>
                <w:sz w:val="20"/>
                <w:szCs w:val="20"/>
              </w:rPr>
              <w:t>For International Women's Day 2024 and beyond, let's Inspire Inclusion.</w:t>
            </w:r>
            <w:r>
              <w:rPr>
                <w:rFonts w:asciiTheme="minorHAnsi" w:hAnsiTheme="minorHAnsi" w:cstheme="minorHAnsi"/>
                <w:sz w:val="20"/>
                <w:szCs w:val="20"/>
              </w:rPr>
              <w:br/>
            </w:r>
            <w:r w:rsidRPr="00652566">
              <w:rPr>
                <w:rFonts w:asciiTheme="minorHAnsi" w:hAnsiTheme="minorHAnsi" w:cstheme="minorHAnsi"/>
                <w:sz w:val="20"/>
                <w:szCs w:val="20"/>
              </w:rPr>
              <w:t xml:space="preserve">When we inspire others to understand and value women's inclusion, </w:t>
            </w:r>
            <w:r w:rsidR="003F5B57">
              <w:rPr>
                <w:rFonts w:asciiTheme="minorHAnsi" w:hAnsiTheme="minorHAnsi" w:cstheme="minorHAnsi"/>
                <w:sz w:val="20"/>
                <w:szCs w:val="20"/>
              </w:rPr>
              <w:br/>
            </w:r>
            <w:r w:rsidRPr="00652566">
              <w:rPr>
                <w:rFonts w:asciiTheme="minorHAnsi" w:hAnsiTheme="minorHAnsi" w:cstheme="minorHAnsi"/>
                <w:sz w:val="20"/>
                <w:szCs w:val="20"/>
              </w:rPr>
              <w:t>we forge a better world.</w:t>
            </w:r>
            <w:r>
              <w:rPr>
                <w:rFonts w:asciiTheme="minorHAnsi" w:hAnsiTheme="minorHAnsi" w:cstheme="minorHAnsi"/>
                <w:sz w:val="20"/>
                <w:szCs w:val="20"/>
              </w:rPr>
              <w:br/>
            </w:r>
            <w:r w:rsidRPr="00652566">
              <w:rPr>
                <w:rFonts w:asciiTheme="minorHAnsi" w:hAnsiTheme="minorHAnsi" w:cstheme="minorHAnsi"/>
                <w:sz w:val="20"/>
                <w:szCs w:val="20"/>
              </w:rPr>
              <w:t xml:space="preserve">And when women themselves are inspired to be included, </w:t>
            </w:r>
            <w:r w:rsidR="003F5B57">
              <w:rPr>
                <w:rFonts w:asciiTheme="minorHAnsi" w:hAnsiTheme="minorHAnsi" w:cstheme="minorHAnsi"/>
                <w:sz w:val="20"/>
                <w:szCs w:val="20"/>
              </w:rPr>
              <w:br/>
            </w:r>
            <w:r w:rsidRPr="00652566">
              <w:rPr>
                <w:rFonts w:asciiTheme="minorHAnsi" w:hAnsiTheme="minorHAnsi" w:cstheme="minorHAnsi"/>
                <w:sz w:val="20"/>
                <w:szCs w:val="20"/>
              </w:rPr>
              <w:t>there's a sense of belonging, relevance and empowerment.</w:t>
            </w:r>
            <w:r>
              <w:rPr>
                <w:rFonts w:asciiTheme="minorHAnsi" w:hAnsiTheme="minorHAnsi" w:cstheme="minorHAnsi"/>
                <w:sz w:val="20"/>
                <w:szCs w:val="20"/>
              </w:rPr>
              <w:br/>
            </w:r>
            <w:r w:rsidRPr="00652566">
              <w:rPr>
                <w:rFonts w:asciiTheme="minorHAnsi" w:hAnsiTheme="minorHAnsi" w:cstheme="minorHAnsi"/>
                <w:sz w:val="20"/>
                <w:szCs w:val="20"/>
              </w:rPr>
              <w:t xml:space="preserve">The aim of the IWD 2024 #InspireInclusion campaign is </w:t>
            </w:r>
            <w:r w:rsidR="0055632B">
              <w:rPr>
                <w:rFonts w:asciiTheme="minorHAnsi" w:hAnsiTheme="minorHAnsi" w:cstheme="minorHAnsi"/>
                <w:sz w:val="20"/>
                <w:szCs w:val="20"/>
              </w:rPr>
              <w:br/>
            </w:r>
            <w:r w:rsidRPr="00652566">
              <w:rPr>
                <w:rFonts w:asciiTheme="minorHAnsi" w:hAnsiTheme="minorHAnsi" w:cstheme="minorHAnsi"/>
                <w:sz w:val="20"/>
                <w:szCs w:val="20"/>
              </w:rPr>
              <w:t>to collectively forge a more inclusive world for women.</w:t>
            </w:r>
          </w:p>
          <w:p w14:paraId="5A97BD54" w14:textId="17E425CB" w:rsidR="00A20EFE" w:rsidRDefault="00A20EFE" w:rsidP="00A20EFE">
            <w:pPr>
              <w:rPr>
                <w:sz w:val="20"/>
                <w:szCs w:val="20"/>
              </w:rPr>
            </w:pPr>
            <w:r w:rsidRPr="000D1A23">
              <w:rPr>
                <w:sz w:val="20"/>
                <w:szCs w:val="20"/>
              </w:rPr>
              <w:t>Keiki is owned and operated by women; the majority of our staff are women,</w:t>
            </w:r>
            <w:r>
              <w:rPr>
                <w:sz w:val="20"/>
                <w:szCs w:val="20"/>
              </w:rPr>
              <w:t xml:space="preserve"> all of our staff a</w:t>
            </w:r>
            <w:r w:rsidRPr="000D1A23">
              <w:rPr>
                <w:sz w:val="20"/>
                <w:szCs w:val="20"/>
              </w:rPr>
              <w:t xml:space="preserve">re passionate about uplifting each other and working as a team.  </w:t>
            </w:r>
          </w:p>
          <w:p w14:paraId="0A471FE5" w14:textId="268AA02F" w:rsidR="00A20EFE" w:rsidRPr="000D1A23" w:rsidRDefault="00A20EFE" w:rsidP="00A20EFE">
            <w:pPr>
              <w:rPr>
                <w:sz w:val="20"/>
                <w:szCs w:val="20"/>
              </w:rPr>
            </w:pPr>
            <w:r w:rsidRPr="000D1A23">
              <w:rPr>
                <w:sz w:val="20"/>
                <w:szCs w:val="20"/>
              </w:rPr>
              <w:t>We believe in equal education for all, and we encourage a culture of constantly striving to challenge ourselves to learn, develop</w:t>
            </w:r>
            <w:r w:rsidR="001B03D6">
              <w:rPr>
                <w:sz w:val="20"/>
                <w:szCs w:val="20"/>
              </w:rPr>
              <w:t>,</w:t>
            </w:r>
            <w:r w:rsidRPr="000D1A23">
              <w:rPr>
                <w:sz w:val="20"/>
                <w:szCs w:val="20"/>
              </w:rPr>
              <w:t xml:space="preserve"> and grow. International Women's Day matters to us because:</w:t>
            </w:r>
          </w:p>
          <w:p w14:paraId="659F566D" w14:textId="64FBC335" w:rsidR="00A20EFE" w:rsidRPr="000D1A23" w:rsidRDefault="00A20EFE" w:rsidP="00A20EFE">
            <w:pPr>
              <w:pStyle w:val="ListParagraph"/>
              <w:numPr>
                <w:ilvl w:val="0"/>
                <w:numId w:val="15"/>
              </w:numPr>
              <w:rPr>
                <w:sz w:val="20"/>
                <w:szCs w:val="20"/>
              </w:rPr>
            </w:pPr>
            <w:r w:rsidRPr="000D1A23">
              <w:rPr>
                <w:sz w:val="20"/>
                <w:szCs w:val="20"/>
              </w:rPr>
              <w:t>We are passionate about lifting each other up, supporting one another</w:t>
            </w:r>
            <w:r w:rsidR="001B03D6">
              <w:rPr>
                <w:sz w:val="20"/>
                <w:szCs w:val="20"/>
              </w:rPr>
              <w:t>,</w:t>
            </w:r>
            <w:r w:rsidRPr="000D1A23">
              <w:rPr>
                <w:sz w:val="20"/>
                <w:szCs w:val="20"/>
              </w:rPr>
              <w:t xml:space="preserve"> and helping other women achieve their </w:t>
            </w:r>
            <w:r w:rsidR="001B03D6" w:rsidRPr="000D1A23">
              <w:rPr>
                <w:sz w:val="20"/>
                <w:szCs w:val="20"/>
              </w:rPr>
              <w:t>goals.</w:t>
            </w:r>
          </w:p>
          <w:p w14:paraId="2CC38351" w14:textId="0A6100DA" w:rsidR="00A20EFE" w:rsidRPr="000D1A23" w:rsidRDefault="00A20EFE" w:rsidP="00A20EFE">
            <w:pPr>
              <w:pStyle w:val="ListParagraph"/>
              <w:numPr>
                <w:ilvl w:val="0"/>
                <w:numId w:val="15"/>
              </w:numPr>
              <w:rPr>
                <w:sz w:val="20"/>
                <w:szCs w:val="20"/>
              </w:rPr>
            </w:pPr>
            <w:r w:rsidRPr="000D1A23">
              <w:rPr>
                <w:sz w:val="20"/>
                <w:szCs w:val="20"/>
              </w:rPr>
              <w:t xml:space="preserve">We love to celebrate </w:t>
            </w:r>
            <w:r>
              <w:rPr>
                <w:sz w:val="20"/>
                <w:szCs w:val="20"/>
              </w:rPr>
              <w:t xml:space="preserve">the wonderful women in our </w:t>
            </w:r>
            <w:r w:rsidR="001B03D6">
              <w:rPr>
                <w:sz w:val="20"/>
                <w:szCs w:val="20"/>
              </w:rPr>
              <w:t>lives.</w:t>
            </w:r>
          </w:p>
          <w:p w14:paraId="63918D98" w14:textId="5D36F956" w:rsidR="00A20EFE" w:rsidRPr="000D1A23" w:rsidRDefault="00A20EFE" w:rsidP="00A20EFE">
            <w:pPr>
              <w:pStyle w:val="ListParagraph"/>
              <w:numPr>
                <w:ilvl w:val="0"/>
                <w:numId w:val="15"/>
              </w:numPr>
              <w:rPr>
                <w:sz w:val="20"/>
                <w:szCs w:val="20"/>
              </w:rPr>
            </w:pPr>
            <w:r w:rsidRPr="000D1A23">
              <w:rPr>
                <w:sz w:val="20"/>
                <w:szCs w:val="20"/>
              </w:rPr>
              <w:t>We champion equality, educating children to respect one another and the world around them</w:t>
            </w:r>
            <w:r w:rsidR="001B03D6">
              <w:rPr>
                <w:sz w:val="20"/>
                <w:szCs w:val="20"/>
              </w:rPr>
              <w:t>.</w:t>
            </w:r>
          </w:p>
          <w:p w14:paraId="754B998B" w14:textId="61F1F1E2" w:rsidR="00A20EFE" w:rsidRPr="001B03D6" w:rsidRDefault="00A20EFE" w:rsidP="00A20EFE">
            <w:pPr>
              <w:pStyle w:val="NormalWeb"/>
              <w:rPr>
                <w:rFonts w:asciiTheme="majorHAnsi" w:hAnsiTheme="majorHAnsi" w:cstheme="majorHAnsi"/>
                <w:sz w:val="20"/>
                <w:szCs w:val="20"/>
              </w:rPr>
            </w:pPr>
            <w:r w:rsidRPr="001B03D6">
              <w:rPr>
                <w:rFonts w:asciiTheme="majorHAnsi" w:hAnsiTheme="majorHAnsi" w:cstheme="majorHAnsi"/>
                <w:sz w:val="20"/>
                <w:szCs w:val="20"/>
              </w:rPr>
              <w:t>We help women every day to go back to work, study or take care of their own wellbeing by providing high quality care to children in a safe, comforting environment.</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A6421A">
        <w:trPr>
          <w:trHeight w:val="1432"/>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p w14:paraId="5A4C54C4" w14:textId="77777777" w:rsidR="00AD3802" w:rsidRPr="00D31961" w:rsidRDefault="00790FD0" w:rsidP="00D31961">
            <w:pPr>
              <w:pStyle w:val="ListParagraph"/>
              <w:numPr>
                <w:ilvl w:val="0"/>
                <w:numId w:val="17"/>
              </w:numPr>
              <w:spacing w:line="257" w:lineRule="auto"/>
              <w:rPr>
                <w:rFonts w:cstheme="minorHAnsi"/>
                <w:sz w:val="20"/>
                <w:szCs w:val="20"/>
              </w:rPr>
            </w:pPr>
            <w:r w:rsidRPr="00D31961">
              <w:rPr>
                <w:rFonts w:cstheme="minorHAnsi"/>
                <w:sz w:val="20"/>
                <w:szCs w:val="20"/>
              </w:rPr>
              <w:t xml:space="preserve">Each room to complete a Keiki Reflection Tool or Mind Map on International </w:t>
            </w:r>
            <w:proofErr w:type="spellStart"/>
            <w:r w:rsidRPr="00D31961">
              <w:rPr>
                <w:rFonts w:cstheme="minorHAnsi"/>
                <w:sz w:val="20"/>
                <w:szCs w:val="20"/>
              </w:rPr>
              <w:t>Womens</w:t>
            </w:r>
            <w:proofErr w:type="spellEnd"/>
            <w:r w:rsidRPr="00D31961">
              <w:rPr>
                <w:rFonts w:cstheme="minorHAnsi"/>
                <w:sz w:val="20"/>
                <w:szCs w:val="20"/>
              </w:rPr>
              <w:t xml:space="preserve"> Day or </w:t>
            </w:r>
            <w:r w:rsidR="00AD3802" w:rsidRPr="00D31961">
              <w:rPr>
                <w:rFonts w:cstheme="minorHAnsi"/>
                <w:sz w:val="20"/>
                <w:szCs w:val="20"/>
              </w:rPr>
              <w:t>Women’s Inclusion.</w:t>
            </w:r>
          </w:p>
          <w:p w14:paraId="29168D4C" w14:textId="77777777" w:rsidR="00AD3802" w:rsidRPr="00D31961" w:rsidRDefault="00AD3802" w:rsidP="00D31961">
            <w:pPr>
              <w:pStyle w:val="ListParagraph"/>
              <w:numPr>
                <w:ilvl w:val="0"/>
                <w:numId w:val="17"/>
              </w:numPr>
              <w:spacing w:line="257" w:lineRule="auto"/>
              <w:rPr>
                <w:sz w:val="20"/>
                <w:szCs w:val="20"/>
              </w:rPr>
            </w:pPr>
            <w:r w:rsidRPr="00D31961">
              <w:rPr>
                <w:sz w:val="20"/>
                <w:szCs w:val="20"/>
              </w:rPr>
              <w:t>Ask families, children, educators and the community what IWD and Women’s inclusion means to them.</w:t>
            </w:r>
          </w:p>
          <w:p w14:paraId="179789B1" w14:textId="77777777" w:rsidR="00E238E4" w:rsidRPr="00D31961" w:rsidRDefault="00AD3802" w:rsidP="00D31961">
            <w:pPr>
              <w:pStyle w:val="ListParagraph"/>
              <w:numPr>
                <w:ilvl w:val="1"/>
                <w:numId w:val="17"/>
              </w:numPr>
              <w:spacing w:line="257" w:lineRule="auto"/>
              <w:rPr>
                <w:sz w:val="20"/>
                <w:szCs w:val="20"/>
              </w:rPr>
            </w:pPr>
            <w:r w:rsidRPr="00D31961">
              <w:rPr>
                <w:sz w:val="20"/>
                <w:szCs w:val="20"/>
              </w:rPr>
              <w:t xml:space="preserve">Use Forms surveys, mind maps, conversations, </w:t>
            </w:r>
            <w:r w:rsidR="00E238E4" w:rsidRPr="00D31961">
              <w:rPr>
                <w:sz w:val="20"/>
                <w:szCs w:val="20"/>
              </w:rPr>
              <w:t>experiences, Xplor posts to gather information.</w:t>
            </w:r>
          </w:p>
          <w:p w14:paraId="009F9A94" w14:textId="77777777" w:rsidR="00357CEC" w:rsidRPr="00D31961" w:rsidRDefault="00E238E4" w:rsidP="00D31961">
            <w:pPr>
              <w:pStyle w:val="ListParagraph"/>
              <w:numPr>
                <w:ilvl w:val="2"/>
                <w:numId w:val="17"/>
              </w:numPr>
              <w:spacing w:line="257" w:lineRule="auto"/>
              <w:rPr>
                <w:sz w:val="20"/>
                <w:szCs w:val="20"/>
              </w:rPr>
            </w:pPr>
            <w:r w:rsidRPr="00D31961">
              <w:rPr>
                <w:sz w:val="20"/>
                <w:szCs w:val="20"/>
              </w:rPr>
              <w:t xml:space="preserve">Use this information to create an intentional teaching program </w:t>
            </w:r>
            <w:r w:rsidR="00E97E18" w:rsidRPr="00D31961">
              <w:rPr>
                <w:sz w:val="20"/>
                <w:szCs w:val="20"/>
              </w:rPr>
              <w:t>that explores, values and celebrates women from our past and present</w:t>
            </w:r>
            <w:r w:rsidR="00357CEC" w:rsidRPr="00D31961">
              <w:rPr>
                <w:sz w:val="20"/>
                <w:szCs w:val="20"/>
              </w:rPr>
              <w:t>, within our community, locally or within the world we live in.</w:t>
            </w:r>
          </w:p>
          <w:p w14:paraId="41654E96" w14:textId="77777777" w:rsidR="00CF7933" w:rsidRPr="00D31961" w:rsidRDefault="003C75B2" w:rsidP="00D31961">
            <w:pPr>
              <w:pStyle w:val="ListParagraph"/>
              <w:numPr>
                <w:ilvl w:val="0"/>
                <w:numId w:val="17"/>
              </w:numPr>
              <w:spacing w:line="257" w:lineRule="auto"/>
              <w:rPr>
                <w:sz w:val="20"/>
                <w:szCs w:val="20"/>
              </w:rPr>
            </w:pPr>
            <w:r w:rsidRPr="00D31961">
              <w:rPr>
                <w:sz w:val="20"/>
                <w:szCs w:val="20"/>
              </w:rPr>
              <w:t>Access resources about women who have changed the world for children.</w:t>
            </w:r>
          </w:p>
          <w:p w14:paraId="7FCC9E5F" w14:textId="4E26D4DC" w:rsidR="003A3882" w:rsidRPr="00D31961" w:rsidRDefault="00CF7933" w:rsidP="00D31961">
            <w:pPr>
              <w:pStyle w:val="ListParagraph"/>
              <w:numPr>
                <w:ilvl w:val="0"/>
                <w:numId w:val="17"/>
              </w:numPr>
              <w:spacing w:line="257" w:lineRule="auto"/>
              <w:rPr>
                <w:sz w:val="20"/>
                <w:szCs w:val="20"/>
              </w:rPr>
            </w:pPr>
            <w:r w:rsidRPr="00D31961">
              <w:rPr>
                <w:sz w:val="20"/>
                <w:szCs w:val="20"/>
              </w:rPr>
              <w:t xml:space="preserve">Send a request through </w:t>
            </w:r>
            <w:proofErr w:type="spellStart"/>
            <w:r w:rsidRPr="00D31961">
              <w:rPr>
                <w:sz w:val="20"/>
                <w:szCs w:val="20"/>
              </w:rPr>
              <w:t>Budgetly</w:t>
            </w:r>
            <w:proofErr w:type="spellEnd"/>
            <w:r w:rsidRPr="00D31961">
              <w:rPr>
                <w:sz w:val="20"/>
                <w:szCs w:val="20"/>
              </w:rPr>
              <w:t xml:space="preserve"> for a Morning Tea for </w:t>
            </w:r>
            <w:r w:rsidR="003A3882" w:rsidRPr="00D31961">
              <w:rPr>
                <w:sz w:val="20"/>
                <w:szCs w:val="20"/>
              </w:rPr>
              <w:t>International Women’s Day.</w:t>
            </w:r>
            <w:r w:rsidR="00CB3C9D">
              <w:rPr>
                <w:sz w:val="20"/>
                <w:szCs w:val="20"/>
              </w:rPr>
              <w:t xml:space="preserve"> (Purple Theme)</w:t>
            </w:r>
          </w:p>
          <w:p w14:paraId="0A725598" w14:textId="421FBCF5" w:rsidR="003A3882" w:rsidRPr="00D31961" w:rsidRDefault="003A3882" w:rsidP="00D31961">
            <w:pPr>
              <w:pStyle w:val="ListParagraph"/>
              <w:numPr>
                <w:ilvl w:val="0"/>
                <w:numId w:val="17"/>
              </w:numPr>
              <w:spacing w:line="257" w:lineRule="auto"/>
              <w:rPr>
                <w:sz w:val="20"/>
                <w:szCs w:val="20"/>
              </w:rPr>
            </w:pPr>
            <w:r w:rsidRPr="00D31961">
              <w:rPr>
                <w:sz w:val="20"/>
                <w:szCs w:val="20"/>
              </w:rPr>
              <w:t>Display a poster encouraging staff to wear purple, clothing, hair ties or ribbons, socks</w:t>
            </w:r>
            <w:r w:rsidR="00D31961" w:rsidRPr="00D31961">
              <w:rPr>
                <w:sz w:val="20"/>
                <w:szCs w:val="20"/>
              </w:rPr>
              <w:t>,</w:t>
            </w:r>
            <w:r w:rsidRPr="00D31961">
              <w:rPr>
                <w:sz w:val="20"/>
                <w:szCs w:val="20"/>
              </w:rPr>
              <w:t xml:space="preserve"> etc on International Women’s </w:t>
            </w:r>
            <w:r w:rsidR="008029A6" w:rsidRPr="00D31961">
              <w:rPr>
                <w:sz w:val="20"/>
                <w:szCs w:val="20"/>
              </w:rPr>
              <w:t>D</w:t>
            </w:r>
            <w:r w:rsidRPr="00D31961">
              <w:rPr>
                <w:sz w:val="20"/>
                <w:szCs w:val="20"/>
              </w:rPr>
              <w:t>ay</w:t>
            </w:r>
          </w:p>
          <w:p w14:paraId="375D5FCF" w14:textId="4F1DB7C4" w:rsidR="00A6421A" w:rsidRPr="00D31961" w:rsidRDefault="003A3882" w:rsidP="00D31961">
            <w:pPr>
              <w:pStyle w:val="ListParagraph"/>
              <w:numPr>
                <w:ilvl w:val="0"/>
                <w:numId w:val="17"/>
              </w:numPr>
              <w:spacing w:line="257" w:lineRule="auto"/>
              <w:rPr>
                <w:sz w:val="20"/>
                <w:szCs w:val="20"/>
              </w:rPr>
            </w:pPr>
            <w:r w:rsidRPr="00D31961">
              <w:rPr>
                <w:sz w:val="20"/>
                <w:szCs w:val="20"/>
              </w:rPr>
              <w:lastRenderedPageBreak/>
              <w:t xml:space="preserve">Display a poster and make a post on Xplor encouraging children to wear </w:t>
            </w:r>
            <w:r w:rsidRPr="00D31961">
              <w:rPr>
                <w:sz w:val="20"/>
                <w:szCs w:val="20"/>
              </w:rPr>
              <w:t>purple, clothing, hair ties or ribbons, socks</w:t>
            </w:r>
            <w:r w:rsidR="00D31961" w:rsidRPr="00D31961">
              <w:rPr>
                <w:sz w:val="20"/>
                <w:szCs w:val="20"/>
              </w:rPr>
              <w:t>,</w:t>
            </w:r>
            <w:r w:rsidRPr="00D31961">
              <w:rPr>
                <w:sz w:val="20"/>
                <w:szCs w:val="20"/>
              </w:rPr>
              <w:t xml:space="preserve"> etc on International Women’s </w:t>
            </w:r>
            <w:r w:rsidR="008029A6" w:rsidRPr="00D31961">
              <w:rPr>
                <w:sz w:val="20"/>
                <w:szCs w:val="20"/>
              </w:rPr>
              <w:t>D</w:t>
            </w:r>
            <w:r w:rsidRPr="00D31961">
              <w:rPr>
                <w:sz w:val="20"/>
                <w:szCs w:val="20"/>
              </w:rPr>
              <w:t>ay</w:t>
            </w:r>
            <w:r w:rsidR="008029A6" w:rsidRPr="00D31961">
              <w:rPr>
                <w:sz w:val="20"/>
                <w:szCs w:val="20"/>
              </w:rPr>
              <w:t>.</w:t>
            </w:r>
          </w:p>
          <w:p w14:paraId="2D0C5CEF" w14:textId="77777777" w:rsidR="008029A6" w:rsidRDefault="008029A6" w:rsidP="00CF7F61">
            <w:pPr>
              <w:spacing w:line="257" w:lineRule="auto"/>
              <w:rPr>
                <w:sz w:val="20"/>
                <w:szCs w:val="20"/>
              </w:rPr>
            </w:pPr>
          </w:p>
          <w:p w14:paraId="14314FFC" w14:textId="77777777" w:rsidR="008029A6" w:rsidRDefault="008029A6" w:rsidP="008029A6">
            <w:pPr>
              <w:rPr>
                <w:sz w:val="20"/>
                <w:szCs w:val="20"/>
              </w:rPr>
            </w:pPr>
            <w:r w:rsidRPr="002B03B5">
              <w:rPr>
                <w:sz w:val="20"/>
                <w:szCs w:val="20"/>
              </w:rPr>
              <w:t xml:space="preserve">Services can send suitable images and experiences to Marketing for posting on Facebook and Instagram. </w:t>
            </w:r>
          </w:p>
          <w:p w14:paraId="42D62A79" w14:textId="77777777" w:rsidR="008029A6" w:rsidRDefault="008029A6" w:rsidP="008029A6"/>
          <w:p w14:paraId="7544AB64" w14:textId="2D283914" w:rsidR="008029A6" w:rsidRPr="00CF7F61" w:rsidRDefault="008029A6" w:rsidP="008029A6">
            <w:pPr>
              <w:spacing w:line="257" w:lineRule="auto"/>
              <w:rPr>
                <w:rFonts w:cs="Calibri"/>
                <w:b/>
                <w:bCs/>
              </w:rPr>
            </w:pPr>
            <w:r>
              <w:t>Keiki Hub will create posters for the service, support with creating Xplor posts, posting on Keiki Place and Space with inspiration for the event.</w:t>
            </w: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586D94">
        <w:trPr>
          <w:trHeight w:val="274"/>
        </w:trPr>
        <w:tc>
          <w:tcPr>
            <w:tcW w:w="1555" w:type="dxa"/>
            <w:shd w:val="clear" w:color="auto" w:fill="D3E4CD"/>
          </w:tcPr>
          <w:p w14:paraId="47C106FC" w14:textId="4B849E2E" w:rsidR="00A6421A" w:rsidRPr="65DDB31D" w:rsidRDefault="00A6421A" w:rsidP="006E29A9">
            <w:r>
              <w:rPr>
                <w:b/>
                <w:bCs/>
              </w:rPr>
              <w:t>Activity Ideas</w:t>
            </w:r>
          </w:p>
        </w:tc>
        <w:tc>
          <w:tcPr>
            <w:tcW w:w="7796" w:type="dxa"/>
          </w:tcPr>
          <w:p w14:paraId="2B955B2C" w14:textId="319CE1CA" w:rsidR="00AD40FF" w:rsidRDefault="00AD40FF" w:rsidP="00AD40FF">
            <w:pPr>
              <w:pStyle w:val="ListParagraph"/>
              <w:numPr>
                <w:ilvl w:val="0"/>
                <w:numId w:val="16"/>
              </w:numPr>
              <w:spacing w:line="257" w:lineRule="auto"/>
              <w:rPr>
                <w:rFonts w:cs="Calibri"/>
                <w:sz w:val="20"/>
                <w:szCs w:val="20"/>
              </w:rPr>
            </w:pPr>
            <w:r w:rsidRPr="00AD40FF">
              <w:rPr>
                <w:rFonts w:cs="Calibri"/>
                <w:sz w:val="20"/>
                <w:szCs w:val="20"/>
              </w:rPr>
              <w:t xml:space="preserve">Reading books to children that celebrate the achievements of women throughout history. </w:t>
            </w:r>
          </w:p>
          <w:p w14:paraId="716C3B5D" w14:textId="2EFFADDA" w:rsidR="00904778" w:rsidRDefault="00000000" w:rsidP="00D45469">
            <w:pPr>
              <w:pStyle w:val="ListParagraph"/>
              <w:numPr>
                <w:ilvl w:val="1"/>
                <w:numId w:val="16"/>
              </w:numPr>
              <w:spacing w:line="257" w:lineRule="auto"/>
              <w:rPr>
                <w:rFonts w:cs="Calibri"/>
                <w:sz w:val="20"/>
                <w:szCs w:val="20"/>
              </w:rPr>
            </w:pPr>
            <w:hyperlink r:id="rId12" w:history="1">
              <w:r w:rsidR="00691120" w:rsidRPr="00923FF8">
                <w:rPr>
                  <w:rStyle w:val="Hyperlink"/>
                  <w:rFonts w:cs="Calibri"/>
                  <w:sz w:val="20"/>
                  <w:szCs w:val="20"/>
                </w:rPr>
                <w:t>https://www.amightygirl.com/blog?p=33102</w:t>
              </w:r>
            </w:hyperlink>
            <w:r w:rsidR="00691120">
              <w:rPr>
                <w:rFonts w:cs="Calibri"/>
                <w:sz w:val="20"/>
                <w:szCs w:val="20"/>
              </w:rPr>
              <w:t xml:space="preserve"> </w:t>
            </w:r>
          </w:p>
          <w:p w14:paraId="2B5D9471" w14:textId="57AFF37A" w:rsidR="00907F6A" w:rsidRDefault="00000000" w:rsidP="00D45469">
            <w:pPr>
              <w:pStyle w:val="ListParagraph"/>
              <w:numPr>
                <w:ilvl w:val="1"/>
                <w:numId w:val="16"/>
              </w:numPr>
              <w:spacing w:line="257" w:lineRule="auto"/>
              <w:rPr>
                <w:rFonts w:cs="Calibri"/>
                <w:sz w:val="20"/>
                <w:szCs w:val="20"/>
              </w:rPr>
            </w:pPr>
            <w:hyperlink r:id="rId13" w:history="1">
              <w:r w:rsidR="00907F6A" w:rsidRPr="00923FF8">
                <w:rPr>
                  <w:rStyle w:val="Hyperlink"/>
                  <w:rFonts w:cs="Calibri"/>
                  <w:sz w:val="20"/>
                  <w:szCs w:val="20"/>
                </w:rPr>
                <w:t>https://happiestbaby.com.au/blogs/toddler/womens-history-books-for-kids</w:t>
              </w:r>
            </w:hyperlink>
            <w:r w:rsidR="00907F6A">
              <w:rPr>
                <w:rFonts w:cs="Calibri"/>
                <w:sz w:val="20"/>
                <w:szCs w:val="20"/>
              </w:rPr>
              <w:t xml:space="preserve"> </w:t>
            </w:r>
          </w:p>
          <w:p w14:paraId="35372A8E" w14:textId="16BBEFC2" w:rsidR="00A568F9" w:rsidRDefault="00000000" w:rsidP="00D45469">
            <w:pPr>
              <w:pStyle w:val="ListParagraph"/>
              <w:numPr>
                <w:ilvl w:val="1"/>
                <w:numId w:val="16"/>
              </w:numPr>
              <w:spacing w:line="257" w:lineRule="auto"/>
              <w:rPr>
                <w:rFonts w:cs="Calibri"/>
                <w:sz w:val="20"/>
                <w:szCs w:val="20"/>
              </w:rPr>
            </w:pPr>
            <w:hyperlink r:id="rId14" w:history="1">
              <w:r w:rsidR="00A568F9" w:rsidRPr="00923FF8">
                <w:rPr>
                  <w:rStyle w:val="Hyperlink"/>
                  <w:rFonts w:cs="Calibri"/>
                  <w:sz w:val="20"/>
                  <w:szCs w:val="20"/>
                </w:rPr>
                <w:t>https://www.bookbaskets.com.au/blog/international-womens-day-books/</w:t>
              </w:r>
            </w:hyperlink>
            <w:r w:rsidR="00A568F9">
              <w:rPr>
                <w:rFonts w:cs="Calibri"/>
                <w:sz w:val="20"/>
                <w:szCs w:val="20"/>
              </w:rPr>
              <w:t xml:space="preserve"> </w:t>
            </w:r>
          </w:p>
          <w:p w14:paraId="466F338F" w14:textId="1C8929E0" w:rsidR="004668DB" w:rsidRPr="00AD40FF" w:rsidRDefault="00000000" w:rsidP="00D45469">
            <w:pPr>
              <w:pStyle w:val="ListParagraph"/>
              <w:numPr>
                <w:ilvl w:val="1"/>
                <w:numId w:val="16"/>
              </w:numPr>
              <w:spacing w:line="257" w:lineRule="auto"/>
              <w:rPr>
                <w:rFonts w:cs="Calibri"/>
                <w:sz w:val="20"/>
                <w:szCs w:val="20"/>
              </w:rPr>
            </w:pPr>
            <w:hyperlink r:id="rId15" w:history="1">
              <w:r w:rsidR="004668DB" w:rsidRPr="00923FF8">
                <w:rPr>
                  <w:rStyle w:val="Hyperlink"/>
                  <w:rFonts w:cs="Calibri"/>
                  <w:sz w:val="20"/>
                  <w:szCs w:val="20"/>
                </w:rPr>
                <w:t>https://www.careforkids.com.au/child-care-provider-articles/article/224/10-childrens-books-with-strong-female-protagonists</w:t>
              </w:r>
            </w:hyperlink>
            <w:r w:rsidR="004668DB">
              <w:rPr>
                <w:rFonts w:cs="Calibri"/>
                <w:sz w:val="20"/>
                <w:szCs w:val="20"/>
              </w:rPr>
              <w:t xml:space="preserve"> </w:t>
            </w:r>
          </w:p>
          <w:p w14:paraId="1BD763C1" w14:textId="50259B46" w:rsidR="00AD40FF" w:rsidRPr="00AD40FF" w:rsidRDefault="00AD40FF" w:rsidP="00AD40FF">
            <w:pPr>
              <w:pStyle w:val="ListParagraph"/>
              <w:numPr>
                <w:ilvl w:val="0"/>
                <w:numId w:val="16"/>
              </w:numPr>
              <w:spacing w:line="257" w:lineRule="auto"/>
              <w:rPr>
                <w:rFonts w:cs="Calibri"/>
                <w:sz w:val="20"/>
                <w:szCs w:val="20"/>
              </w:rPr>
            </w:pPr>
            <w:r w:rsidRPr="00AD40FF">
              <w:rPr>
                <w:rFonts w:cs="Calibri"/>
                <w:sz w:val="20"/>
                <w:szCs w:val="20"/>
              </w:rPr>
              <w:t xml:space="preserve">Children and educators to wear purple, gold coin donation </w:t>
            </w:r>
            <w:r w:rsidR="00FD106F">
              <w:rPr>
                <w:rFonts w:cs="Calibri"/>
                <w:sz w:val="20"/>
                <w:szCs w:val="20"/>
              </w:rPr>
              <w:t xml:space="preserve">to Dress for Success </w:t>
            </w:r>
            <w:hyperlink r:id="rId16" w:history="1">
              <w:r w:rsidR="00FD106F" w:rsidRPr="00923FF8">
                <w:rPr>
                  <w:rStyle w:val="Hyperlink"/>
                  <w:rFonts w:cs="Calibri"/>
                  <w:sz w:val="20"/>
                  <w:szCs w:val="20"/>
                </w:rPr>
                <w:t>https://perth.dressforsuccess.org/</w:t>
              </w:r>
            </w:hyperlink>
            <w:r w:rsidR="00FD106F">
              <w:rPr>
                <w:rFonts w:cs="Calibri"/>
                <w:sz w:val="20"/>
                <w:szCs w:val="20"/>
              </w:rPr>
              <w:t xml:space="preserve"> </w:t>
            </w:r>
          </w:p>
          <w:p w14:paraId="4D75F320" w14:textId="01C8EAAF" w:rsidR="00BA6A03" w:rsidRPr="00586D94" w:rsidRDefault="00335EB0" w:rsidP="00AD40FF">
            <w:pPr>
              <w:pStyle w:val="ListParagraph"/>
              <w:numPr>
                <w:ilvl w:val="0"/>
                <w:numId w:val="16"/>
              </w:numPr>
              <w:spacing w:line="257" w:lineRule="auto"/>
              <w:rPr>
                <w:rFonts w:cs="Calibri"/>
              </w:rPr>
            </w:pPr>
            <w:r w:rsidRPr="00AD40FF">
              <w:rPr>
                <w:rFonts w:cs="Calibri"/>
                <w:sz w:val="20"/>
                <w:szCs w:val="20"/>
              </w:rPr>
              <w:t xml:space="preserve">Strike the </w:t>
            </w:r>
            <w:r>
              <w:rPr>
                <w:rFonts w:cs="Calibri"/>
                <w:sz w:val="20"/>
                <w:szCs w:val="20"/>
              </w:rPr>
              <w:t>‘</w:t>
            </w:r>
            <w:proofErr w:type="spellStart"/>
            <w:r w:rsidR="002A11FF">
              <w:rPr>
                <w:rFonts w:cs="Calibri"/>
                <w:sz w:val="20"/>
                <w:szCs w:val="20"/>
              </w:rPr>
              <w:t>InspireIncl</w:t>
            </w:r>
            <w:r w:rsidR="00AB310B">
              <w:rPr>
                <w:rFonts w:cs="Calibri"/>
                <w:sz w:val="20"/>
                <w:szCs w:val="20"/>
              </w:rPr>
              <w:t>usion</w:t>
            </w:r>
            <w:proofErr w:type="spellEnd"/>
            <w:r w:rsidR="003C7D9A">
              <w:rPr>
                <w:rFonts w:cs="Calibri"/>
                <w:sz w:val="20"/>
                <w:szCs w:val="20"/>
              </w:rPr>
              <w:t>’</w:t>
            </w:r>
            <w:r w:rsidRPr="00AD40FF">
              <w:rPr>
                <w:rFonts w:cs="Calibri"/>
                <w:sz w:val="20"/>
                <w:szCs w:val="20"/>
              </w:rPr>
              <w:t xml:space="preserve"> pose and send in your photos to marketing.</w:t>
            </w:r>
          </w:p>
          <w:p w14:paraId="4A64AE9E" w14:textId="77777777" w:rsidR="00586D94" w:rsidRPr="00904778" w:rsidRDefault="00586D94" w:rsidP="00AD40FF">
            <w:pPr>
              <w:pStyle w:val="ListParagraph"/>
              <w:numPr>
                <w:ilvl w:val="0"/>
                <w:numId w:val="16"/>
              </w:numPr>
              <w:spacing w:line="257" w:lineRule="auto"/>
              <w:rPr>
                <w:rFonts w:cs="Calibri"/>
              </w:rPr>
            </w:pPr>
            <w:r w:rsidRPr="004921CD">
              <w:rPr>
                <w:rFonts w:cs="Calibri"/>
                <w:sz w:val="20"/>
                <w:szCs w:val="20"/>
              </w:rPr>
              <w:t>Don’t forget to share your own ideas on the Keiki Place and Space page</w:t>
            </w:r>
            <w:r>
              <w:rPr>
                <w:rFonts w:cs="Calibri"/>
                <w:sz w:val="20"/>
                <w:szCs w:val="20"/>
              </w:rPr>
              <w:t>.</w:t>
            </w:r>
          </w:p>
          <w:p w14:paraId="0774C626" w14:textId="77777777" w:rsidR="00904778" w:rsidRPr="00E436CE" w:rsidRDefault="00FD106F" w:rsidP="00AD40FF">
            <w:pPr>
              <w:pStyle w:val="ListParagraph"/>
              <w:numPr>
                <w:ilvl w:val="0"/>
                <w:numId w:val="16"/>
              </w:numPr>
              <w:spacing w:line="257" w:lineRule="auto"/>
              <w:rPr>
                <w:rFonts w:cs="Calibri"/>
                <w:sz w:val="20"/>
                <w:szCs w:val="20"/>
              </w:rPr>
            </w:pPr>
            <w:r w:rsidRPr="00E436CE">
              <w:rPr>
                <w:rFonts w:cs="Calibri"/>
                <w:sz w:val="20"/>
                <w:szCs w:val="20"/>
              </w:rPr>
              <w:t xml:space="preserve">Ask families, staff and the community for donations to Dress for Success </w:t>
            </w:r>
            <w:hyperlink r:id="rId17" w:history="1">
              <w:r w:rsidRPr="00E436CE">
                <w:rPr>
                  <w:rStyle w:val="Hyperlink"/>
                  <w:rFonts w:cs="Calibri"/>
                  <w:sz w:val="20"/>
                  <w:szCs w:val="20"/>
                </w:rPr>
                <w:t>https://perth.dressforsuccess.org/</w:t>
              </w:r>
            </w:hyperlink>
            <w:r w:rsidRPr="00E436CE">
              <w:rPr>
                <w:rFonts w:cs="Calibri"/>
                <w:sz w:val="20"/>
                <w:szCs w:val="20"/>
              </w:rPr>
              <w:t xml:space="preserve"> </w:t>
            </w:r>
          </w:p>
          <w:p w14:paraId="0775505A" w14:textId="5403C5B5" w:rsidR="00E436CE" w:rsidRPr="00E436CE" w:rsidRDefault="00E436CE" w:rsidP="00AD40FF">
            <w:pPr>
              <w:pStyle w:val="ListParagraph"/>
              <w:numPr>
                <w:ilvl w:val="0"/>
                <w:numId w:val="16"/>
              </w:numPr>
              <w:spacing w:line="257" w:lineRule="auto"/>
              <w:rPr>
                <w:rFonts w:cs="Calibri"/>
                <w:sz w:val="20"/>
                <w:szCs w:val="20"/>
              </w:rPr>
            </w:pPr>
            <w:r w:rsidRPr="00E436CE">
              <w:rPr>
                <w:rFonts w:cs="Calibri"/>
                <w:sz w:val="20"/>
                <w:szCs w:val="20"/>
              </w:rPr>
              <w:t>Talk to the children about women in their lives.</w:t>
            </w:r>
          </w:p>
          <w:p w14:paraId="1FCAA56A" w14:textId="77777777" w:rsidR="00EC2D75" w:rsidRDefault="00EC2D75" w:rsidP="00EC2D75">
            <w:pPr>
              <w:rPr>
                <w:sz w:val="20"/>
                <w:szCs w:val="20"/>
              </w:rPr>
            </w:pPr>
          </w:p>
          <w:p w14:paraId="3C38A31F" w14:textId="77777777" w:rsidR="00EC2D75" w:rsidRDefault="00EC2D75" w:rsidP="00EC2D75">
            <w:pPr>
              <w:rPr>
                <w:sz w:val="20"/>
                <w:szCs w:val="20"/>
              </w:rPr>
            </w:pPr>
            <w:r>
              <w:rPr>
                <w:sz w:val="20"/>
                <w:szCs w:val="20"/>
              </w:rPr>
              <w:t>Inspiration from Keiki services in previous years (scan the QR code or click the link)</w:t>
            </w:r>
          </w:p>
          <w:p w14:paraId="63D6A2A8" w14:textId="0DFC3CFB" w:rsidR="00EC2D75" w:rsidRDefault="00EC2D75" w:rsidP="00EC2D75">
            <w:pPr>
              <w:rPr>
                <w:sz w:val="20"/>
                <w:szCs w:val="20"/>
              </w:rPr>
            </w:pPr>
            <w:r>
              <w:rPr>
                <w:noProof/>
              </w:rPr>
              <w:drawing>
                <wp:inline distT="0" distB="0" distL="0" distR="0" wp14:anchorId="0812988C" wp14:editId="2F0D34D5">
                  <wp:extent cx="628045" cy="62804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hyperlink r:id="rId19" w:history="1">
              <w:r w:rsidR="00EC6CD2" w:rsidRPr="009D555D">
                <w:rPr>
                  <w:rStyle w:val="Hyperlink"/>
                  <w:sz w:val="20"/>
                  <w:szCs w:val="20"/>
                </w:rPr>
                <w:t>W</w:t>
              </w:r>
              <w:r w:rsidR="00EC6CD2" w:rsidRPr="009D555D">
                <w:rPr>
                  <w:rStyle w:val="Hyperlink"/>
                </w:rPr>
                <w:t>omen’s</w:t>
              </w:r>
              <w:r w:rsidR="00EC6CD2" w:rsidRPr="009D555D">
                <w:rPr>
                  <w:rStyle w:val="Hyperlink"/>
                  <w:sz w:val="20"/>
                  <w:szCs w:val="20"/>
                </w:rPr>
                <w:t xml:space="preserve"> </w:t>
              </w:r>
              <w:r w:rsidR="00EC6CD2" w:rsidRPr="009D555D">
                <w:rPr>
                  <w:rStyle w:val="Hyperlink"/>
                </w:rPr>
                <w:t>Day 2020</w:t>
              </w:r>
            </w:hyperlink>
          </w:p>
          <w:p w14:paraId="3C2AE6A4" w14:textId="33F19B8D" w:rsidR="00EC2D75" w:rsidRDefault="00EC2D75" w:rsidP="00EC2D75">
            <w:pPr>
              <w:rPr>
                <w:sz w:val="20"/>
                <w:szCs w:val="20"/>
              </w:rPr>
            </w:pPr>
            <w:r>
              <w:rPr>
                <w:noProof/>
              </w:rPr>
              <w:drawing>
                <wp:inline distT="0" distB="0" distL="0" distR="0" wp14:anchorId="7190652B" wp14:editId="6AABC097">
                  <wp:extent cx="733245" cy="733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35980" cy="735980"/>
                          </a:xfrm>
                          <a:prstGeom prst="rect">
                            <a:avLst/>
                          </a:prstGeom>
                        </pic:spPr>
                      </pic:pic>
                    </a:graphicData>
                  </a:graphic>
                </wp:inline>
              </w:drawing>
            </w:r>
            <w:hyperlink r:id="rId21" w:history="1">
              <w:r w:rsidR="00134F42" w:rsidRPr="006E4628">
                <w:rPr>
                  <w:rStyle w:val="Hyperlink"/>
                  <w:sz w:val="20"/>
                  <w:szCs w:val="20"/>
                </w:rPr>
                <w:t>K</w:t>
              </w:r>
              <w:r w:rsidR="00134F42" w:rsidRPr="006E4628">
                <w:rPr>
                  <w:rStyle w:val="Hyperlink"/>
                </w:rPr>
                <w:t>eiki</w:t>
              </w:r>
              <w:r w:rsidR="00134F42" w:rsidRPr="006E4628">
                <w:rPr>
                  <w:rStyle w:val="Hyperlink"/>
                  <w:sz w:val="20"/>
                  <w:szCs w:val="20"/>
                </w:rPr>
                <w:t xml:space="preserve"> </w:t>
              </w:r>
              <w:r w:rsidR="00134F42" w:rsidRPr="006E4628">
                <w:rPr>
                  <w:rStyle w:val="Hyperlink"/>
                </w:rPr>
                <w:t xml:space="preserve">Glendale – Art </w:t>
              </w:r>
            </w:hyperlink>
            <w:r>
              <w:rPr>
                <w:sz w:val="20"/>
                <w:szCs w:val="20"/>
              </w:rPr>
              <w:t xml:space="preserve"> </w:t>
            </w:r>
          </w:p>
          <w:p w14:paraId="0E2F708B" w14:textId="1B268A46" w:rsidR="00EC2D75" w:rsidRPr="00EC2D75" w:rsidRDefault="00EC2D75" w:rsidP="006E4628">
            <w:pPr>
              <w:rPr>
                <w:rFonts w:cs="Calibri"/>
              </w:rPr>
            </w:pPr>
          </w:p>
        </w:tc>
      </w:tr>
    </w:tbl>
    <w:p w14:paraId="18D1C521" w14:textId="79EFF0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To support educators, educational leaders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6E29A9">
            <w:pPr>
              <w:rPr>
                <w:b/>
                <w:bCs/>
                <w:sz w:val="20"/>
                <w:szCs w:val="20"/>
              </w:rPr>
            </w:pPr>
            <w:r w:rsidRPr="008127FC">
              <w:rPr>
                <w:b/>
                <w:bCs/>
                <w:sz w:val="20"/>
                <w:szCs w:val="20"/>
              </w:rPr>
              <w:t>How can we link this event to our Philosophy?</w:t>
            </w:r>
          </w:p>
        </w:tc>
        <w:tc>
          <w:tcPr>
            <w:tcW w:w="7796" w:type="dxa"/>
          </w:tcPr>
          <w:p w14:paraId="5EB1BBF1" w14:textId="4B60D6D7" w:rsidR="00D2313F" w:rsidRPr="007E3604" w:rsidRDefault="003B0480" w:rsidP="00D85A5C">
            <w:pPr>
              <w:rPr>
                <w:sz w:val="20"/>
                <w:szCs w:val="20"/>
              </w:rPr>
            </w:pPr>
            <w:r w:rsidRPr="00F81D18">
              <w:rPr>
                <w:b/>
                <w:bCs/>
                <w:i/>
                <w:iCs/>
                <w:sz w:val="20"/>
                <w:szCs w:val="20"/>
              </w:rPr>
              <w:t xml:space="preserve">Core Value: </w:t>
            </w:r>
            <w:r>
              <w:rPr>
                <w:b/>
                <w:bCs/>
                <w:i/>
                <w:iCs/>
                <w:sz w:val="20"/>
                <w:szCs w:val="20"/>
              </w:rPr>
              <w:t>Our Community</w:t>
            </w:r>
            <w:r w:rsidRPr="008127FC">
              <w:rPr>
                <w:sz w:val="20"/>
                <w:szCs w:val="20"/>
              </w:rPr>
              <w:br/>
            </w:r>
            <w:r w:rsidR="00FF5A9D" w:rsidRPr="00FF5A9D">
              <w:rPr>
                <w:sz w:val="20"/>
                <w:szCs w:val="20"/>
              </w:rPr>
              <w:t>By creating an inclusive environment our curriculum is enriched and each child’s sense of belonging and development is enhanced, helping to create a strong foundation for lifelong learning.</w:t>
            </w:r>
          </w:p>
        </w:tc>
      </w:tr>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B03B5">
        <w:trPr>
          <w:trHeight w:val="841"/>
        </w:trPr>
        <w:tc>
          <w:tcPr>
            <w:tcW w:w="1555" w:type="dxa"/>
            <w:shd w:val="clear" w:color="auto" w:fill="D3E4CD"/>
          </w:tcPr>
          <w:p w14:paraId="6DBA1D2A" w14:textId="4CEDEFBF" w:rsidR="00D2313F" w:rsidRPr="00052FAA" w:rsidRDefault="00052FAA" w:rsidP="006E29A9">
            <w:pPr>
              <w:rPr>
                <w:b/>
                <w:bCs/>
                <w:sz w:val="20"/>
                <w:szCs w:val="20"/>
              </w:rPr>
            </w:pPr>
            <w:r w:rsidRPr="008127FC">
              <w:rPr>
                <w:b/>
                <w:bCs/>
                <w:sz w:val="20"/>
                <w:szCs w:val="20"/>
              </w:rPr>
              <w:t>How does this event link to the AEDC Data?</w:t>
            </w:r>
          </w:p>
        </w:tc>
        <w:tc>
          <w:tcPr>
            <w:tcW w:w="7796" w:type="dxa"/>
          </w:tcPr>
          <w:p w14:paraId="033D9ED8" w14:textId="675BA12C" w:rsidR="00643B88" w:rsidRPr="00CA4CEF" w:rsidRDefault="00ED69BB" w:rsidP="00ED69B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30638E" w14:paraId="5C99D5CA" w14:textId="77777777" w:rsidTr="0064461F">
              <w:tc>
                <w:tcPr>
                  <w:tcW w:w="1449" w:type="dxa"/>
                </w:tcPr>
                <w:p w14:paraId="40730CB0" w14:textId="77777777" w:rsidR="0030638E" w:rsidRPr="00186DE6" w:rsidRDefault="0030638E" w:rsidP="0030638E">
                  <w:pPr>
                    <w:rPr>
                      <w:b/>
                      <w:bCs/>
                      <w:sz w:val="18"/>
                      <w:szCs w:val="18"/>
                    </w:rPr>
                  </w:pPr>
                  <w:r w:rsidRPr="00186DE6">
                    <w:rPr>
                      <w:b/>
                      <w:bCs/>
                      <w:sz w:val="18"/>
                      <w:szCs w:val="18"/>
                    </w:rPr>
                    <w:t>Area</w:t>
                  </w:r>
                </w:p>
              </w:tc>
              <w:tc>
                <w:tcPr>
                  <w:tcW w:w="850" w:type="dxa"/>
                </w:tcPr>
                <w:p w14:paraId="18BA9135" w14:textId="77777777" w:rsidR="0030638E" w:rsidRPr="00186DE6" w:rsidRDefault="0030638E" w:rsidP="0030638E">
                  <w:pPr>
                    <w:rPr>
                      <w:b/>
                      <w:bCs/>
                      <w:sz w:val="18"/>
                      <w:szCs w:val="18"/>
                    </w:rPr>
                  </w:pPr>
                  <w:r w:rsidRPr="00186DE6">
                    <w:rPr>
                      <w:b/>
                      <w:bCs/>
                      <w:sz w:val="18"/>
                      <w:szCs w:val="18"/>
                    </w:rPr>
                    <w:t>At Risk</w:t>
                  </w:r>
                </w:p>
              </w:tc>
              <w:tc>
                <w:tcPr>
                  <w:tcW w:w="1134" w:type="dxa"/>
                </w:tcPr>
                <w:p w14:paraId="48616CDA" w14:textId="77777777" w:rsidR="0030638E" w:rsidRPr="00186DE6" w:rsidRDefault="0030638E" w:rsidP="0030638E">
                  <w:pPr>
                    <w:rPr>
                      <w:b/>
                      <w:bCs/>
                      <w:sz w:val="18"/>
                      <w:szCs w:val="18"/>
                    </w:rPr>
                  </w:pPr>
                  <w:r w:rsidRPr="00186DE6">
                    <w:rPr>
                      <w:b/>
                      <w:bCs/>
                      <w:sz w:val="18"/>
                      <w:szCs w:val="18"/>
                    </w:rPr>
                    <w:t>Vulnerable</w:t>
                  </w:r>
                </w:p>
              </w:tc>
            </w:tr>
            <w:tr w:rsidR="0030638E" w14:paraId="402E8F42" w14:textId="77777777" w:rsidTr="0064461F">
              <w:tc>
                <w:tcPr>
                  <w:tcW w:w="1449" w:type="dxa"/>
                </w:tcPr>
                <w:p w14:paraId="14AB841F" w14:textId="77777777" w:rsidR="0030638E" w:rsidRPr="00186DE6" w:rsidRDefault="0030638E" w:rsidP="0030638E">
                  <w:pPr>
                    <w:rPr>
                      <w:sz w:val="18"/>
                      <w:szCs w:val="18"/>
                    </w:rPr>
                  </w:pPr>
                  <w:r w:rsidRPr="00186DE6">
                    <w:rPr>
                      <w:sz w:val="18"/>
                      <w:szCs w:val="18"/>
                    </w:rPr>
                    <w:t>Stirling</w:t>
                  </w:r>
                </w:p>
              </w:tc>
              <w:tc>
                <w:tcPr>
                  <w:tcW w:w="850" w:type="dxa"/>
                </w:tcPr>
                <w:p w14:paraId="12F855A8" w14:textId="77777777" w:rsidR="0030638E" w:rsidRPr="00186DE6" w:rsidRDefault="0030638E" w:rsidP="0030638E">
                  <w:pPr>
                    <w:rPr>
                      <w:sz w:val="18"/>
                      <w:szCs w:val="18"/>
                    </w:rPr>
                  </w:pPr>
                  <w:r w:rsidRPr="00186DE6">
                    <w:rPr>
                      <w:sz w:val="18"/>
                      <w:szCs w:val="18"/>
                    </w:rPr>
                    <w:t>8.9%</w:t>
                  </w:r>
                </w:p>
              </w:tc>
              <w:tc>
                <w:tcPr>
                  <w:tcW w:w="1134" w:type="dxa"/>
                </w:tcPr>
                <w:p w14:paraId="5BFAD0F1" w14:textId="77777777" w:rsidR="0030638E" w:rsidRPr="00186DE6" w:rsidRDefault="0030638E" w:rsidP="0030638E">
                  <w:pPr>
                    <w:rPr>
                      <w:sz w:val="18"/>
                      <w:szCs w:val="18"/>
                    </w:rPr>
                  </w:pPr>
                  <w:r w:rsidRPr="00186DE6">
                    <w:rPr>
                      <w:sz w:val="18"/>
                      <w:szCs w:val="18"/>
                    </w:rPr>
                    <w:t>8.4%</w:t>
                  </w:r>
                </w:p>
              </w:tc>
            </w:tr>
            <w:tr w:rsidR="0030638E" w14:paraId="75426914" w14:textId="77777777" w:rsidTr="0064461F">
              <w:tc>
                <w:tcPr>
                  <w:tcW w:w="1449" w:type="dxa"/>
                </w:tcPr>
                <w:p w14:paraId="553AAB6B" w14:textId="77777777" w:rsidR="0030638E" w:rsidRPr="00186DE6" w:rsidRDefault="0030638E" w:rsidP="0030638E">
                  <w:pPr>
                    <w:rPr>
                      <w:sz w:val="18"/>
                      <w:szCs w:val="18"/>
                    </w:rPr>
                  </w:pPr>
                  <w:r w:rsidRPr="00186DE6">
                    <w:rPr>
                      <w:sz w:val="18"/>
                      <w:szCs w:val="18"/>
                    </w:rPr>
                    <w:t>Joondalup</w:t>
                  </w:r>
                </w:p>
              </w:tc>
              <w:tc>
                <w:tcPr>
                  <w:tcW w:w="850" w:type="dxa"/>
                </w:tcPr>
                <w:p w14:paraId="46CF1CE9" w14:textId="77777777" w:rsidR="0030638E" w:rsidRPr="00186DE6" w:rsidRDefault="0030638E" w:rsidP="0030638E">
                  <w:pPr>
                    <w:rPr>
                      <w:sz w:val="18"/>
                      <w:szCs w:val="18"/>
                    </w:rPr>
                  </w:pPr>
                  <w:r w:rsidRPr="00186DE6">
                    <w:rPr>
                      <w:sz w:val="18"/>
                      <w:szCs w:val="18"/>
                    </w:rPr>
                    <w:t>8.1%</w:t>
                  </w:r>
                </w:p>
              </w:tc>
              <w:tc>
                <w:tcPr>
                  <w:tcW w:w="1134" w:type="dxa"/>
                </w:tcPr>
                <w:p w14:paraId="1294E5D9" w14:textId="77777777" w:rsidR="0030638E" w:rsidRPr="00186DE6" w:rsidRDefault="0030638E" w:rsidP="0030638E">
                  <w:pPr>
                    <w:rPr>
                      <w:sz w:val="18"/>
                      <w:szCs w:val="18"/>
                    </w:rPr>
                  </w:pPr>
                  <w:r w:rsidRPr="00186DE6">
                    <w:rPr>
                      <w:sz w:val="18"/>
                      <w:szCs w:val="18"/>
                    </w:rPr>
                    <w:t>5.4%</w:t>
                  </w:r>
                </w:p>
              </w:tc>
            </w:tr>
            <w:tr w:rsidR="0030638E" w14:paraId="27AEF4FB" w14:textId="77777777" w:rsidTr="0064461F">
              <w:tc>
                <w:tcPr>
                  <w:tcW w:w="1449" w:type="dxa"/>
                </w:tcPr>
                <w:p w14:paraId="0FC62DC3" w14:textId="77777777" w:rsidR="0030638E" w:rsidRPr="00186DE6" w:rsidRDefault="0030638E" w:rsidP="0030638E">
                  <w:pPr>
                    <w:rPr>
                      <w:sz w:val="18"/>
                      <w:szCs w:val="18"/>
                    </w:rPr>
                  </w:pPr>
                  <w:r w:rsidRPr="00186DE6">
                    <w:rPr>
                      <w:sz w:val="18"/>
                      <w:szCs w:val="18"/>
                    </w:rPr>
                    <w:t>Wanneroo</w:t>
                  </w:r>
                </w:p>
              </w:tc>
              <w:tc>
                <w:tcPr>
                  <w:tcW w:w="850" w:type="dxa"/>
                </w:tcPr>
                <w:p w14:paraId="40D6514E" w14:textId="77777777" w:rsidR="0030638E" w:rsidRPr="00186DE6" w:rsidRDefault="0030638E" w:rsidP="0030638E">
                  <w:pPr>
                    <w:rPr>
                      <w:sz w:val="18"/>
                      <w:szCs w:val="18"/>
                    </w:rPr>
                  </w:pPr>
                  <w:r w:rsidRPr="00186DE6">
                    <w:rPr>
                      <w:sz w:val="18"/>
                      <w:szCs w:val="18"/>
                    </w:rPr>
                    <w:t>11.9%</w:t>
                  </w:r>
                </w:p>
              </w:tc>
              <w:tc>
                <w:tcPr>
                  <w:tcW w:w="1134" w:type="dxa"/>
                </w:tcPr>
                <w:p w14:paraId="78F9F167" w14:textId="77777777" w:rsidR="0030638E" w:rsidRPr="00186DE6" w:rsidRDefault="0030638E" w:rsidP="0030638E">
                  <w:pPr>
                    <w:rPr>
                      <w:sz w:val="18"/>
                      <w:szCs w:val="18"/>
                    </w:rPr>
                  </w:pPr>
                  <w:r w:rsidRPr="00186DE6">
                    <w:rPr>
                      <w:sz w:val="18"/>
                      <w:szCs w:val="18"/>
                    </w:rPr>
                    <w:t>8.2%</w:t>
                  </w:r>
                </w:p>
              </w:tc>
            </w:tr>
          </w:tbl>
          <w:p w14:paraId="123CDDA7" w14:textId="1412D53A" w:rsidR="00E823AD" w:rsidRDefault="004D6B20" w:rsidP="004B49D6">
            <w:pPr>
              <w:rPr>
                <w:sz w:val="20"/>
                <w:szCs w:val="20"/>
              </w:rPr>
            </w:pPr>
            <w:r>
              <w:rPr>
                <w:sz w:val="20"/>
                <w:szCs w:val="20"/>
              </w:rPr>
              <w:t>Use this day to provide dress up opportunities</w:t>
            </w:r>
            <w:r w:rsidR="00E86A3C">
              <w:rPr>
                <w:sz w:val="20"/>
                <w:szCs w:val="20"/>
              </w:rPr>
              <w:t xml:space="preserve"> to promote the development of </w:t>
            </w:r>
            <w:r w:rsidR="00F40512">
              <w:rPr>
                <w:sz w:val="20"/>
                <w:szCs w:val="20"/>
              </w:rPr>
              <w:t>self-help</w:t>
            </w:r>
            <w:r w:rsidR="00E86A3C">
              <w:rPr>
                <w:sz w:val="20"/>
                <w:szCs w:val="20"/>
              </w:rPr>
              <w:t xml:space="preserve"> skills.</w:t>
            </w:r>
          </w:p>
          <w:p w14:paraId="3A16B010" w14:textId="69CCBC8F" w:rsidR="004B49D6" w:rsidRPr="00CA4CEF" w:rsidRDefault="004B49D6" w:rsidP="004B49D6">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E644F" w14:paraId="36D1B0D8" w14:textId="77777777" w:rsidTr="0064461F">
              <w:tc>
                <w:tcPr>
                  <w:tcW w:w="1449" w:type="dxa"/>
                </w:tcPr>
                <w:p w14:paraId="33DBE6F5" w14:textId="77777777" w:rsidR="00DE644F" w:rsidRPr="00186DE6" w:rsidRDefault="00DE644F" w:rsidP="00DE644F">
                  <w:pPr>
                    <w:rPr>
                      <w:b/>
                      <w:bCs/>
                      <w:sz w:val="18"/>
                      <w:szCs w:val="18"/>
                    </w:rPr>
                  </w:pPr>
                  <w:r w:rsidRPr="00186DE6">
                    <w:rPr>
                      <w:b/>
                      <w:bCs/>
                      <w:sz w:val="18"/>
                      <w:szCs w:val="18"/>
                    </w:rPr>
                    <w:t>Area</w:t>
                  </w:r>
                </w:p>
              </w:tc>
              <w:tc>
                <w:tcPr>
                  <w:tcW w:w="850" w:type="dxa"/>
                </w:tcPr>
                <w:p w14:paraId="16381BD9" w14:textId="77777777" w:rsidR="00DE644F" w:rsidRPr="00186DE6" w:rsidRDefault="00DE644F" w:rsidP="00DE644F">
                  <w:pPr>
                    <w:rPr>
                      <w:b/>
                      <w:bCs/>
                      <w:sz w:val="18"/>
                      <w:szCs w:val="18"/>
                    </w:rPr>
                  </w:pPr>
                  <w:r w:rsidRPr="00186DE6">
                    <w:rPr>
                      <w:b/>
                      <w:bCs/>
                      <w:sz w:val="18"/>
                      <w:szCs w:val="18"/>
                    </w:rPr>
                    <w:t>At Risk</w:t>
                  </w:r>
                </w:p>
              </w:tc>
              <w:tc>
                <w:tcPr>
                  <w:tcW w:w="1134" w:type="dxa"/>
                </w:tcPr>
                <w:p w14:paraId="01911B51" w14:textId="77777777" w:rsidR="00DE644F" w:rsidRPr="00186DE6" w:rsidRDefault="00DE644F" w:rsidP="00DE644F">
                  <w:pPr>
                    <w:rPr>
                      <w:b/>
                      <w:bCs/>
                      <w:sz w:val="18"/>
                      <w:szCs w:val="18"/>
                    </w:rPr>
                  </w:pPr>
                  <w:r w:rsidRPr="00186DE6">
                    <w:rPr>
                      <w:b/>
                      <w:bCs/>
                      <w:sz w:val="18"/>
                      <w:szCs w:val="18"/>
                    </w:rPr>
                    <w:t>Vulnerable</w:t>
                  </w:r>
                </w:p>
              </w:tc>
            </w:tr>
            <w:tr w:rsidR="00DE644F" w14:paraId="436CCE6F" w14:textId="77777777" w:rsidTr="0064461F">
              <w:tc>
                <w:tcPr>
                  <w:tcW w:w="1449" w:type="dxa"/>
                </w:tcPr>
                <w:p w14:paraId="257A0DB6" w14:textId="77777777" w:rsidR="00DE644F" w:rsidRPr="00186DE6" w:rsidRDefault="00DE644F" w:rsidP="00DE644F">
                  <w:pPr>
                    <w:rPr>
                      <w:sz w:val="18"/>
                      <w:szCs w:val="18"/>
                    </w:rPr>
                  </w:pPr>
                  <w:r w:rsidRPr="00186DE6">
                    <w:rPr>
                      <w:sz w:val="18"/>
                      <w:szCs w:val="18"/>
                    </w:rPr>
                    <w:lastRenderedPageBreak/>
                    <w:t>Stirling</w:t>
                  </w:r>
                </w:p>
              </w:tc>
              <w:tc>
                <w:tcPr>
                  <w:tcW w:w="850" w:type="dxa"/>
                </w:tcPr>
                <w:p w14:paraId="566CC9BF" w14:textId="77777777" w:rsidR="00DE644F" w:rsidRPr="00186DE6" w:rsidRDefault="00DE644F" w:rsidP="00DE644F">
                  <w:pPr>
                    <w:rPr>
                      <w:sz w:val="18"/>
                      <w:szCs w:val="18"/>
                    </w:rPr>
                  </w:pPr>
                  <w:r w:rsidRPr="00186DE6">
                    <w:rPr>
                      <w:sz w:val="18"/>
                      <w:szCs w:val="18"/>
                    </w:rPr>
                    <w:t>12.8%</w:t>
                  </w:r>
                </w:p>
              </w:tc>
              <w:tc>
                <w:tcPr>
                  <w:tcW w:w="1134" w:type="dxa"/>
                </w:tcPr>
                <w:p w14:paraId="26847AEE" w14:textId="77777777" w:rsidR="00DE644F" w:rsidRPr="00186DE6" w:rsidRDefault="00DE644F" w:rsidP="00DE644F">
                  <w:pPr>
                    <w:rPr>
                      <w:sz w:val="18"/>
                      <w:szCs w:val="18"/>
                    </w:rPr>
                  </w:pPr>
                  <w:r w:rsidRPr="00186DE6">
                    <w:rPr>
                      <w:sz w:val="18"/>
                      <w:szCs w:val="18"/>
                    </w:rPr>
                    <w:t>6%</w:t>
                  </w:r>
                </w:p>
              </w:tc>
            </w:tr>
            <w:tr w:rsidR="00DE644F" w14:paraId="668FE8D1" w14:textId="77777777" w:rsidTr="0064461F">
              <w:tc>
                <w:tcPr>
                  <w:tcW w:w="1449" w:type="dxa"/>
                </w:tcPr>
                <w:p w14:paraId="40384739" w14:textId="77777777" w:rsidR="00DE644F" w:rsidRPr="00186DE6" w:rsidRDefault="00DE644F" w:rsidP="00DE644F">
                  <w:pPr>
                    <w:rPr>
                      <w:sz w:val="18"/>
                      <w:szCs w:val="18"/>
                    </w:rPr>
                  </w:pPr>
                  <w:r w:rsidRPr="00186DE6">
                    <w:rPr>
                      <w:sz w:val="18"/>
                      <w:szCs w:val="18"/>
                    </w:rPr>
                    <w:t>Joondalup</w:t>
                  </w:r>
                </w:p>
              </w:tc>
              <w:tc>
                <w:tcPr>
                  <w:tcW w:w="850" w:type="dxa"/>
                </w:tcPr>
                <w:p w14:paraId="4A1139D0" w14:textId="77777777" w:rsidR="00DE644F" w:rsidRPr="00186DE6" w:rsidRDefault="00DE644F" w:rsidP="00DE644F">
                  <w:pPr>
                    <w:rPr>
                      <w:sz w:val="18"/>
                      <w:szCs w:val="18"/>
                    </w:rPr>
                  </w:pPr>
                  <w:r w:rsidRPr="00186DE6">
                    <w:rPr>
                      <w:sz w:val="18"/>
                      <w:szCs w:val="18"/>
                    </w:rPr>
                    <w:t>9.6%</w:t>
                  </w:r>
                </w:p>
              </w:tc>
              <w:tc>
                <w:tcPr>
                  <w:tcW w:w="1134" w:type="dxa"/>
                </w:tcPr>
                <w:p w14:paraId="11E3ADD1" w14:textId="77777777" w:rsidR="00DE644F" w:rsidRPr="00186DE6" w:rsidRDefault="00DE644F" w:rsidP="00DE644F">
                  <w:pPr>
                    <w:rPr>
                      <w:sz w:val="18"/>
                      <w:szCs w:val="18"/>
                    </w:rPr>
                  </w:pPr>
                  <w:r w:rsidRPr="00186DE6">
                    <w:rPr>
                      <w:sz w:val="18"/>
                      <w:szCs w:val="18"/>
                    </w:rPr>
                    <w:t>4.4%</w:t>
                  </w:r>
                </w:p>
              </w:tc>
            </w:tr>
            <w:tr w:rsidR="00DE644F" w14:paraId="7FF94213" w14:textId="77777777" w:rsidTr="0064461F">
              <w:tc>
                <w:tcPr>
                  <w:tcW w:w="1449" w:type="dxa"/>
                </w:tcPr>
                <w:p w14:paraId="39E3751D" w14:textId="77777777" w:rsidR="00DE644F" w:rsidRPr="00186DE6" w:rsidRDefault="00DE644F" w:rsidP="00DE644F">
                  <w:pPr>
                    <w:rPr>
                      <w:sz w:val="18"/>
                      <w:szCs w:val="18"/>
                    </w:rPr>
                  </w:pPr>
                  <w:r w:rsidRPr="00186DE6">
                    <w:rPr>
                      <w:sz w:val="18"/>
                      <w:szCs w:val="18"/>
                    </w:rPr>
                    <w:t>Wanneroo</w:t>
                  </w:r>
                </w:p>
              </w:tc>
              <w:tc>
                <w:tcPr>
                  <w:tcW w:w="850" w:type="dxa"/>
                </w:tcPr>
                <w:p w14:paraId="6610B58C" w14:textId="77777777" w:rsidR="00DE644F" w:rsidRPr="00186DE6" w:rsidRDefault="00DE644F" w:rsidP="00DE644F">
                  <w:pPr>
                    <w:rPr>
                      <w:sz w:val="18"/>
                      <w:szCs w:val="18"/>
                    </w:rPr>
                  </w:pPr>
                  <w:r w:rsidRPr="00186DE6">
                    <w:rPr>
                      <w:sz w:val="18"/>
                      <w:szCs w:val="18"/>
                    </w:rPr>
                    <w:t>13.5%</w:t>
                  </w:r>
                </w:p>
              </w:tc>
              <w:tc>
                <w:tcPr>
                  <w:tcW w:w="1134" w:type="dxa"/>
                </w:tcPr>
                <w:p w14:paraId="2A1197CC" w14:textId="77777777" w:rsidR="00DE644F" w:rsidRPr="00186DE6" w:rsidRDefault="00DE644F" w:rsidP="00DE644F">
                  <w:pPr>
                    <w:rPr>
                      <w:sz w:val="18"/>
                      <w:szCs w:val="18"/>
                    </w:rPr>
                  </w:pPr>
                  <w:r w:rsidRPr="00186DE6">
                    <w:rPr>
                      <w:sz w:val="18"/>
                      <w:szCs w:val="18"/>
                    </w:rPr>
                    <w:t>7.5%</w:t>
                  </w:r>
                </w:p>
              </w:tc>
            </w:tr>
          </w:tbl>
          <w:p w14:paraId="5D925F16" w14:textId="77777777" w:rsidR="00ED7708" w:rsidRDefault="00ED7708" w:rsidP="00ED7708">
            <w:pPr>
              <w:rPr>
                <w:sz w:val="20"/>
                <w:szCs w:val="20"/>
              </w:rPr>
            </w:pPr>
            <w:r>
              <w:rPr>
                <w:sz w:val="20"/>
                <w:szCs w:val="20"/>
              </w:rPr>
              <w:t xml:space="preserve">Use this event to empower children to be whoever they want to be, regardless of their gender. Break down gender stereotypes within your mind. Talk to children about what both girls and boys are capable of. </w:t>
            </w:r>
          </w:p>
          <w:p w14:paraId="62F27727" w14:textId="024ECB7D" w:rsidR="006433B8" w:rsidRPr="00CA4CEF" w:rsidRDefault="006433B8" w:rsidP="006433B8">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C135B3" w14:paraId="65F81E2B" w14:textId="77777777" w:rsidTr="0064461F">
              <w:tc>
                <w:tcPr>
                  <w:tcW w:w="1449" w:type="dxa"/>
                </w:tcPr>
                <w:p w14:paraId="763D41E9" w14:textId="77777777" w:rsidR="00C135B3" w:rsidRPr="00186DE6" w:rsidRDefault="00C135B3" w:rsidP="00C135B3">
                  <w:pPr>
                    <w:rPr>
                      <w:b/>
                      <w:bCs/>
                      <w:sz w:val="18"/>
                      <w:szCs w:val="18"/>
                    </w:rPr>
                  </w:pPr>
                  <w:r w:rsidRPr="00186DE6">
                    <w:rPr>
                      <w:b/>
                      <w:bCs/>
                      <w:sz w:val="18"/>
                      <w:szCs w:val="18"/>
                    </w:rPr>
                    <w:t>Area</w:t>
                  </w:r>
                </w:p>
              </w:tc>
              <w:tc>
                <w:tcPr>
                  <w:tcW w:w="850" w:type="dxa"/>
                </w:tcPr>
                <w:p w14:paraId="27168F44" w14:textId="77777777" w:rsidR="00C135B3" w:rsidRPr="00186DE6" w:rsidRDefault="00C135B3" w:rsidP="00C135B3">
                  <w:pPr>
                    <w:rPr>
                      <w:b/>
                      <w:bCs/>
                      <w:sz w:val="18"/>
                      <w:szCs w:val="18"/>
                    </w:rPr>
                  </w:pPr>
                  <w:r w:rsidRPr="00186DE6">
                    <w:rPr>
                      <w:b/>
                      <w:bCs/>
                      <w:sz w:val="18"/>
                      <w:szCs w:val="18"/>
                    </w:rPr>
                    <w:t>At Risk</w:t>
                  </w:r>
                </w:p>
              </w:tc>
              <w:tc>
                <w:tcPr>
                  <w:tcW w:w="1134" w:type="dxa"/>
                </w:tcPr>
                <w:p w14:paraId="2782F4DA" w14:textId="77777777" w:rsidR="00C135B3" w:rsidRPr="00186DE6" w:rsidRDefault="00C135B3" w:rsidP="00C135B3">
                  <w:pPr>
                    <w:rPr>
                      <w:b/>
                      <w:bCs/>
                      <w:sz w:val="18"/>
                      <w:szCs w:val="18"/>
                    </w:rPr>
                  </w:pPr>
                  <w:r w:rsidRPr="00186DE6">
                    <w:rPr>
                      <w:b/>
                      <w:bCs/>
                      <w:sz w:val="18"/>
                      <w:szCs w:val="18"/>
                    </w:rPr>
                    <w:t>Vulnerable</w:t>
                  </w:r>
                </w:p>
              </w:tc>
            </w:tr>
            <w:tr w:rsidR="00C135B3" w14:paraId="74F6719D" w14:textId="77777777" w:rsidTr="0064461F">
              <w:tc>
                <w:tcPr>
                  <w:tcW w:w="1449" w:type="dxa"/>
                </w:tcPr>
                <w:p w14:paraId="7AAA42B1" w14:textId="77777777" w:rsidR="00C135B3" w:rsidRPr="00186DE6" w:rsidRDefault="00C135B3" w:rsidP="00C135B3">
                  <w:pPr>
                    <w:rPr>
                      <w:sz w:val="18"/>
                      <w:szCs w:val="18"/>
                    </w:rPr>
                  </w:pPr>
                  <w:r w:rsidRPr="00186DE6">
                    <w:rPr>
                      <w:sz w:val="18"/>
                      <w:szCs w:val="18"/>
                    </w:rPr>
                    <w:t>Stirling</w:t>
                  </w:r>
                </w:p>
              </w:tc>
              <w:tc>
                <w:tcPr>
                  <w:tcW w:w="850" w:type="dxa"/>
                </w:tcPr>
                <w:p w14:paraId="70CD6FCB" w14:textId="77777777" w:rsidR="00C135B3" w:rsidRPr="00186DE6" w:rsidRDefault="00C135B3" w:rsidP="00C135B3">
                  <w:pPr>
                    <w:rPr>
                      <w:sz w:val="18"/>
                      <w:szCs w:val="18"/>
                    </w:rPr>
                  </w:pPr>
                  <w:r w:rsidRPr="00186DE6">
                    <w:rPr>
                      <w:sz w:val="18"/>
                      <w:szCs w:val="18"/>
                    </w:rPr>
                    <w:t>13.3%</w:t>
                  </w:r>
                </w:p>
              </w:tc>
              <w:tc>
                <w:tcPr>
                  <w:tcW w:w="1134" w:type="dxa"/>
                </w:tcPr>
                <w:p w14:paraId="1446A361" w14:textId="77777777" w:rsidR="00C135B3" w:rsidRPr="00186DE6" w:rsidRDefault="00C135B3" w:rsidP="00C135B3">
                  <w:pPr>
                    <w:rPr>
                      <w:sz w:val="18"/>
                      <w:szCs w:val="18"/>
                    </w:rPr>
                  </w:pPr>
                  <w:r w:rsidRPr="00186DE6">
                    <w:rPr>
                      <w:sz w:val="18"/>
                      <w:szCs w:val="18"/>
                    </w:rPr>
                    <w:t>6.7%</w:t>
                  </w:r>
                </w:p>
              </w:tc>
            </w:tr>
            <w:tr w:rsidR="00C135B3" w14:paraId="636CADB3" w14:textId="77777777" w:rsidTr="0064461F">
              <w:tc>
                <w:tcPr>
                  <w:tcW w:w="1449" w:type="dxa"/>
                </w:tcPr>
                <w:p w14:paraId="2D7188C6" w14:textId="77777777" w:rsidR="00C135B3" w:rsidRPr="00186DE6" w:rsidRDefault="00C135B3" w:rsidP="00C135B3">
                  <w:pPr>
                    <w:rPr>
                      <w:sz w:val="18"/>
                      <w:szCs w:val="18"/>
                    </w:rPr>
                  </w:pPr>
                  <w:r w:rsidRPr="00186DE6">
                    <w:rPr>
                      <w:sz w:val="18"/>
                      <w:szCs w:val="18"/>
                    </w:rPr>
                    <w:t>Joondalup</w:t>
                  </w:r>
                </w:p>
              </w:tc>
              <w:tc>
                <w:tcPr>
                  <w:tcW w:w="850" w:type="dxa"/>
                </w:tcPr>
                <w:p w14:paraId="7798EDC4" w14:textId="77777777" w:rsidR="00C135B3" w:rsidRPr="00186DE6" w:rsidRDefault="00C135B3" w:rsidP="00C135B3">
                  <w:pPr>
                    <w:rPr>
                      <w:sz w:val="18"/>
                      <w:szCs w:val="18"/>
                    </w:rPr>
                  </w:pPr>
                  <w:r w:rsidRPr="00186DE6">
                    <w:rPr>
                      <w:sz w:val="18"/>
                      <w:szCs w:val="18"/>
                    </w:rPr>
                    <w:t>10.7%</w:t>
                  </w:r>
                </w:p>
              </w:tc>
              <w:tc>
                <w:tcPr>
                  <w:tcW w:w="1134" w:type="dxa"/>
                </w:tcPr>
                <w:p w14:paraId="40E6703D" w14:textId="77777777" w:rsidR="00C135B3" w:rsidRPr="00186DE6" w:rsidRDefault="00C135B3" w:rsidP="00C135B3">
                  <w:pPr>
                    <w:rPr>
                      <w:sz w:val="18"/>
                      <w:szCs w:val="18"/>
                    </w:rPr>
                  </w:pPr>
                  <w:r w:rsidRPr="00186DE6">
                    <w:rPr>
                      <w:sz w:val="18"/>
                      <w:szCs w:val="18"/>
                    </w:rPr>
                    <w:t>4.6%</w:t>
                  </w:r>
                </w:p>
              </w:tc>
            </w:tr>
            <w:tr w:rsidR="00C135B3" w14:paraId="2B8CFF39" w14:textId="77777777" w:rsidTr="0064461F">
              <w:tc>
                <w:tcPr>
                  <w:tcW w:w="1449" w:type="dxa"/>
                </w:tcPr>
                <w:p w14:paraId="5B508830" w14:textId="77777777" w:rsidR="00C135B3" w:rsidRPr="00186DE6" w:rsidRDefault="00C135B3" w:rsidP="00C135B3">
                  <w:pPr>
                    <w:rPr>
                      <w:sz w:val="18"/>
                      <w:szCs w:val="18"/>
                    </w:rPr>
                  </w:pPr>
                  <w:r w:rsidRPr="00186DE6">
                    <w:rPr>
                      <w:sz w:val="18"/>
                      <w:szCs w:val="18"/>
                    </w:rPr>
                    <w:t>Wanneroo</w:t>
                  </w:r>
                </w:p>
              </w:tc>
              <w:tc>
                <w:tcPr>
                  <w:tcW w:w="850" w:type="dxa"/>
                </w:tcPr>
                <w:p w14:paraId="3B858350" w14:textId="77777777" w:rsidR="00C135B3" w:rsidRPr="00186DE6" w:rsidRDefault="00C135B3" w:rsidP="00C135B3">
                  <w:pPr>
                    <w:rPr>
                      <w:sz w:val="18"/>
                      <w:szCs w:val="18"/>
                    </w:rPr>
                  </w:pPr>
                  <w:r w:rsidRPr="00186DE6">
                    <w:rPr>
                      <w:sz w:val="18"/>
                      <w:szCs w:val="18"/>
                    </w:rPr>
                    <w:t>14.1%</w:t>
                  </w:r>
                </w:p>
              </w:tc>
              <w:tc>
                <w:tcPr>
                  <w:tcW w:w="1134" w:type="dxa"/>
                </w:tcPr>
                <w:p w14:paraId="0C0B60CB" w14:textId="77777777" w:rsidR="00C135B3" w:rsidRPr="00186DE6" w:rsidRDefault="00C135B3" w:rsidP="00C135B3">
                  <w:pPr>
                    <w:rPr>
                      <w:sz w:val="18"/>
                      <w:szCs w:val="18"/>
                    </w:rPr>
                  </w:pPr>
                  <w:r w:rsidRPr="00186DE6">
                    <w:rPr>
                      <w:sz w:val="18"/>
                      <w:szCs w:val="18"/>
                    </w:rPr>
                    <w:t>7.2%</w:t>
                  </w:r>
                </w:p>
              </w:tc>
            </w:tr>
          </w:tbl>
          <w:p w14:paraId="50EB0382" w14:textId="16DFC28F" w:rsidR="006433B8" w:rsidRDefault="006433B8" w:rsidP="00AF44E5">
            <w:pPr>
              <w:rPr>
                <w:sz w:val="20"/>
                <w:szCs w:val="20"/>
              </w:rPr>
            </w:pPr>
            <w:r>
              <w:rPr>
                <w:sz w:val="20"/>
                <w:szCs w:val="20"/>
              </w:rPr>
              <w:t xml:space="preserve">Use this event to </w:t>
            </w:r>
            <w:r w:rsidR="006E5E86">
              <w:rPr>
                <w:sz w:val="20"/>
                <w:szCs w:val="20"/>
              </w:rPr>
              <w:t>empower children to be whoever they want to be, regardless of their gender. Break down gender stereotypes</w:t>
            </w:r>
            <w:r w:rsidR="0079758F">
              <w:rPr>
                <w:sz w:val="20"/>
                <w:szCs w:val="20"/>
              </w:rPr>
              <w:t xml:space="preserve"> within your mind. Talk to children about what both girls and boys are capable of. </w:t>
            </w:r>
            <w:r w:rsidR="002736FF">
              <w:rPr>
                <w:sz w:val="20"/>
                <w:szCs w:val="20"/>
              </w:rPr>
              <w:t xml:space="preserve">Discuss feelings associated with </w:t>
            </w:r>
            <w:r w:rsidR="00276947">
              <w:rPr>
                <w:sz w:val="20"/>
                <w:szCs w:val="20"/>
              </w:rPr>
              <w:t>the day, such as pride</w:t>
            </w:r>
            <w:r w:rsidR="000C182C">
              <w:rPr>
                <w:sz w:val="20"/>
                <w:szCs w:val="20"/>
              </w:rPr>
              <w:t xml:space="preserve"> and how it feels to support other people.</w:t>
            </w:r>
          </w:p>
          <w:p w14:paraId="0417E835" w14:textId="16366967" w:rsidR="00AF44E5" w:rsidRPr="00CA4CEF" w:rsidRDefault="00AF44E5" w:rsidP="00AF44E5">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E12331" w14:paraId="47D6EE19" w14:textId="77777777" w:rsidTr="0064461F">
              <w:tc>
                <w:tcPr>
                  <w:tcW w:w="1449" w:type="dxa"/>
                </w:tcPr>
                <w:p w14:paraId="71484A86" w14:textId="77777777" w:rsidR="00E12331" w:rsidRPr="00186DE6" w:rsidRDefault="00E12331" w:rsidP="00E12331">
                  <w:pPr>
                    <w:rPr>
                      <w:b/>
                      <w:bCs/>
                      <w:sz w:val="18"/>
                      <w:szCs w:val="18"/>
                    </w:rPr>
                  </w:pPr>
                  <w:r w:rsidRPr="00186DE6">
                    <w:rPr>
                      <w:b/>
                      <w:bCs/>
                      <w:sz w:val="18"/>
                      <w:szCs w:val="18"/>
                    </w:rPr>
                    <w:t>Area</w:t>
                  </w:r>
                </w:p>
              </w:tc>
              <w:tc>
                <w:tcPr>
                  <w:tcW w:w="850" w:type="dxa"/>
                </w:tcPr>
                <w:p w14:paraId="7D5FF874" w14:textId="77777777" w:rsidR="00E12331" w:rsidRPr="00186DE6" w:rsidRDefault="00E12331" w:rsidP="00E12331">
                  <w:pPr>
                    <w:rPr>
                      <w:b/>
                      <w:bCs/>
                      <w:sz w:val="18"/>
                      <w:szCs w:val="18"/>
                    </w:rPr>
                  </w:pPr>
                  <w:r w:rsidRPr="00186DE6">
                    <w:rPr>
                      <w:b/>
                      <w:bCs/>
                      <w:sz w:val="18"/>
                      <w:szCs w:val="18"/>
                    </w:rPr>
                    <w:t>At Risk</w:t>
                  </w:r>
                </w:p>
              </w:tc>
              <w:tc>
                <w:tcPr>
                  <w:tcW w:w="1134" w:type="dxa"/>
                </w:tcPr>
                <w:p w14:paraId="65CB6B0E" w14:textId="77777777" w:rsidR="00E12331" w:rsidRPr="00186DE6" w:rsidRDefault="00E12331" w:rsidP="00E12331">
                  <w:pPr>
                    <w:rPr>
                      <w:b/>
                      <w:bCs/>
                      <w:sz w:val="18"/>
                      <w:szCs w:val="18"/>
                    </w:rPr>
                  </w:pPr>
                  <w:r w:rsidRPr="00186DE6">
                    <w:rPr>
                      <w:b/>
                      <w:bCs/>
                      <w:sz w:val="18"/>
                      <w:szCs w:val="18"/>
                    </w:rPr>
                    <w:t>Vulnerable</w:t>
                  </w:r>
                </w:p>
              </w:tc>
            </w:tr>
            <w:tr w:rsidR="00E12331" w14:paraId="5D885EED" w14:textId="77777777" w:rsidTr="0064461F">
              <w:tc>
                <w:tcPr>
                  <w:tcW w:w="1449" w:type="dxa"/>
                </w:tcPr>
                <w:p w14:paraId="1B791225" w14:textId="77777777" w:rsidR="00E12331" w:rsidRPr="00186DE6" w:rsidRDefault="00E12331" w:rsidP="00E12331">
                  <w:pPr>
                    <w:rPr>
                      <w:sz w:val="18"/>
                      <w:szCs w:val="18"/>
                    </w:rPr>
                  </w:pPr>
                  <w:r w:rsidRPr="00186DE6">
                    <w:rPr>
                      <w:sz w:val="18"/>
                      <w:szCs w:val="18"/>
                    </w:rPr>
                    <w:t>Stirling</w:t>
                  </w:r>
                </w:p>
              </w:tc>
              <w:tc>
                <w:tcPr>
                  <w:tcW w:w="850" w:type="dxa"/>
                </w:tcPr>
                <w:p w14:paraId="0EB9DFD9" w14:textId="77777777" w:rsidR="00E12331" w:rsidRPr="00186DE6" w:rsidRDefault="00E12331" w:rsidP="00E12331">
                  <w:pPr>
                    <w:rPr>
                      <w:sz w:val="18"/>
                      <w:szCs w:val="18"/>
                    </w:rPr>
                  </w:pPr>
                  <w:r w:rsidRPr="00186DE6">
                    <w:rPr>
                      <w:sz w:val="18"/>
                      <w:szCs w:val="18"/>
                    </w:rPr>
                    <w:t>9.3%</w:t>
                  </w:r>
                </w:p>
              </w:tc>
              <w:tc>
                <w:tcPr>
                  <w:tcW w:w="1134" w:type="dxa"/>
                </w:tcPr>
                <w:p w14:paraId="0BCD4979" w14:textId="77777777" w:rsidR="00E12331" w:rsidRPr="00186DE6" w:rsidRDefault="00E12331" w:rsidP="00E12331">
                  <w:pPr>
                    <w:rPr>
                      <w:sz w:val="18"/>
                      <w:szCs w:val="18"/>
                    </w:rPr>
                  </w:pPr>
                  <w:r w:rsidRPr="00186DE6">
                    <w:rPr>
                      <w:sz w:val="18"/>
                      <w:szCs w:val="18"/>
                    </w:rPr>
                    <w:t>5.6%</w:t>
                  </w:r>
                </w:p>
              </w:tc>
            </w:tr>
            <w:tr w:rsidR="00E12331" w14:paraId="541B4675" w14:textId="77777777" w:rsidTr="0064461F">
              <w:tc>
                <w:tcPr>
                  <w:tcW w:w="1449" w:type="dxa"/>
                </w:tcPr>
                <w:p w14:paraId="53AE9E3C" w14:textId="77777777" w:rsidR="00E12331" w:rsidRPr="00186DE6" w:rsidRDefault="00E12331" w:rsidP="00E12331">
                  <w:pPr>
                    <w:rPr>
                      <w:sz w:val="18"/>
                      <w:szCs w:val="18"/>
                    </w:rPr>
                  </w:pPr>
                  <w:r w:rsidRPr="00186DE6">
                    <w:rPr>
                      <w:sz w:val="18"/>
                      <w:szCs w:val="18"/>
                    </w:rPr>
                    <w:t>Joondalup</w:t>
                  </w:r>
                </w:p>
              </w:tc>
              <w:tc>
                <w:tcPr>
                  <w:tcW w:w="850" w:type="dxa"/>
                </w:tcPr>
                <w:p w14:paraId="6CF95277" w14:textId="77777777" w:rsidR="00E12331" w:rsidRPr="00186DE6" w:rsidRDefault="00E12331" w:rsidP="00E12331">
                  <w:pPr>
                    <w:rPr>
                      <w:sz w:val="18"/>
                      <w:szCs w:val="18"/>
                    </w:rPr>
                  </w:pPr>
                  <w:r w:rsidRPr="00186DE6">
                    <w:rPr>
                      <w:sz w:val="18"/>
                      <w:szCs w:val="18"/>
                    </w:rPr>
                    <w:t>6.9%</w:t>
                  </w:r>
                </w:p>
              </w:tc>
              <w:tc>
                <w:tcPr>
                  <w:tcW w:w="1134" w:type="dxa"/>
                </w:tcPr>
                <w:p w14:paraId="33DD83EF" w14:textId="77777777" w:rsidR="00E12331" w:rsidRPr="00186DE6" w:rsidRDefault="00E12331" w:rsidP="00E12331">
                  <w:pPr>
                    <w:rPr>
                      <w:sz w:val="18"/>
                      <w:szCs w:val="18"/>
                    </w:rPr>
                  </w:pPr>
                  <w:r w:rsidRPr="00186DE6">
                    <w:rPr>
                      <w:sz w:val="18"/>
                      <w:szCs w:val="18"/>
                    </w:rPr>
                    <w:t>3.1%</w:t>
                  </w:r>
                </w:p>
              </w:tc>
            </w:tr>
            <w:tr w:rsidR="00E12331" w14:paraId="6476281A" w14:textId="77777777" w:rsidTr="0064461F">
              <w:tc>
                <w:tcPr>
                  <w:tcW w:w="1449" w:type="dxa"/>
                </w:tcPr>
                <w:p w14:paraId="356AE027" w14:textId="77777777" w:rsidR="00E12331" w:rsidRPr="00186DE6" w:rsidRDefault="00E12331" w:rsidP="00E12331">
                  <w:pPr>
                    <w:rPr>
                      <w:sz w:val="18"/>
                      <w:szCs w:val="18"/>
                    </w:rPr>
                  </w:pPr>
                  <w:r w:rsidRPr="00186DE6">
                    <w:rPr>
                      <w:sz w:val="18"/>
                      <w:szCs w:val="18"/>
                    </w:rPr>
                    <w:t>Wanneroo</w:t>
                  </w:r>
                </w:p>
              </w:tc>
              <w:tc>
                <w:tcPr>
                  <w:tcW w:w="850" w:type="dxa"/>
                </w:tcPr>
                <w:p w14:paraId="6026165A" w14:textId="77777777" w:rsidR="00E12331" w:rsidRPr="00186DE6" w:rsidRDefault="00E12331" w:rsidP="00E12331">
                  <w:pPr>
                    <w:rPr>
                      <w:sz w:val="18"/>
                      <w:szCs w:val="18"/>
                    </w:rPr>
                  </w:pPr>
                  <w:r w:rsidRPr="00186DE6">
                    <w:rPr>
                      <w:sz w:val="18"/>
                      <w:szCs w:val="18"/>
                    </w:rPr>
                    <w:t>11.8%</w:t>
                  </w:r>
                </w:p>
              </w:tc>
              <w:tc>
                <w:tcPr>
                  <w:tcW w:w="1134" w:type="dxa"/>
                </w:tcPr>
                <w:p w14:paraId="303460E6" w14:textId="77777777" w:rsidR="00E12331" w:rsidRPr="00186DE6" w:rsidRDefault="00E12331" w:rsidP="00E12331">
                  <w:pPr>
                    <w:rPr>
                      <w:sz w:val="18"/>
                      <w:szCs w:val="18"/>
                    </w:rPr>
                  </w:pPr>
                  <w:r w:rsidRPr="00186DE6">
                    <w:rPr>
                      <w:sz w:val="18"/>
                      <w:szCs w:val="18"/>
                    </w:rPr>
                    <w:t>6.6%</w:t>
                  </w:r>
                </w:p>
              </w:tc>
            </w:tr>
          </w:tbl>
          <w:p w14:paraId="600F94A5" w14:textId="7C685BC9" w:rsidR="00AF44E5" w:rsidRDefault="00ED7708" w:rsidP="00950CAD">
            <w:pPr>
              <w:rPr>
                <w:sz w:val="20"/>
                <w:szCs w:val="20"/>
              </w:rPr>
            </w:pPr>
            <w:r>
              <w:rPr>
                <w:sz w:val="20"/>
                <w:szCs w:val="20"/>
              </w:rPr>
              <w:t xml:space="preserve">Read stories about strong women, </w:t>
            </w:r>
            <w:r w:rsidR="00E24BD1">
              <w:rPr>
                <w:sz w:val="20"/>
                <w:szCs w:val="20"/>
              </w:rPr>
              <w:t>about gender equality.</w:t>
            </w:r>
            <w:r w:rsidR="00147575">
              <w:rPr>
                <w:sz w:val="20"/>
                <w:szCs w:val="20"/>
              </w:rPr>
              <w:t xml:space="preserve"> Encourage children to discuss their rights (using a child friendly version of the UN Rights of the Child). Encourage discussion about gender roles and gently </w:t>
            </w:r>
          </w:p>
          <w:p w14:paraId="50C660B2" w14:textId="5932A3CD" w:rsidR="00950CAD" w:rsidRPr="00CA4CEF" w:rsidRDefault="00950CAD" w:rsidP="00950CAD">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F6133D" w14:paraId="68886344" w14:textId="77777777" w:rsidTr="0064461F">
              <w:tc>
                <w:tcPr>
                  <w:tcW w:w="1449" w:type="dxa"/>
                </w:tcPr>
                <w:p w14:paraId="38F1469A" w14:textId="77777777" w:rsidR="00F6133D" w:rsidRPr="00186DE6" w:rsidRDefault="00F6133D" w:rsidP="00F6133D">
                  <w:pPr>
                    <w:rPr>
                      <w:b/>
                      <w:bCs/>
                      <w:sz w:val="18"/>
                      <w:szCs w:val="18"/>
                    </w:rPr>
                  </w:pPr>
                  <w:r w:rsidRPr="00186DE6">
                    <w:rPr>
                      <w:b/>
                      <w:bCs/>
                      <w:sz w:val="18"/>
                      <w:szCs w:val="18"/>
                    </w:rPr>
                    <w:t>Area</w:t>
                  </w:r>
                </w:p>
              </w:tc>
              <w:tc>
                <w:tcPr>
                  <w:tcW w:w="850" w:type="dxa"/>
                </w:tcPr>
                <w:p w14:paraId="1B2E5CC3" w14:textId="77777777" w:rsidR="00F6133D" w:rsidRPr="00186DE6" w:rsidRDefault="00F6133D" w:rsidP="00F6133D">
                  <w:pPr>
                    <w:rPr>
                      <w:b/>
                      <w:bCs/>
                      <w:sz w:val="18"/>
                      <w:szCs w:val="18"/>
                    </w:rPr>
                  </w:pPr>
                  <w:r w:rsidRPr="00186DE6">
                    <w:rPr>
                      <w:b/>
                      <w:bCs/>
                      <w:sz w:val="18"/>
                      <w:szCs w:val="18"/>
                    </w:rPr>
                    <w:t>At Risk</w:t>
                  </w:r>
                </w:p>
              </w:tc>
              <w:tc>
                <w:tcPr>
                  <w:tcW w:w="1134" w:type="dxa"/>
                </w:tcPr>
                <w:p w14:paraId="5CA95E02" w14:textId="77777777" w:rsidR="00F6133D" w:rsidRPr="00186DE6" w:rsidRDefault="00F6133D" w:rsidP="00F6133D">
                  <w:pPr>
                    <w:rPr>
                      <w:b/>
                      <w:bCs/>
                      <w:sz w:val="18"/>
                      <w:szCs w:val="18"/>
                    </w:rPr>
                  </w:pPr>
                  <w:r w:rsidRPr="00186DE6">
                    <w:rPr>
                      <w:b/>
                      <w:bCs/>
                      <w:sz w:val="18"/>
                      <w:szCs w:val="18"/>
                    </w:rPr>
                    <w:t>Vulnerable</w:t>
                  </w:r>
                </w:p>
              </w:tc>
            </w:tr>
            <w:tr w:rsidR="00F6133D" w14:paraId="196810E3" w14:textId="77777777" w:rsidTr="0064461F">
              <w:tc>
                <w:tcPr>
                  <w:tcW w:w="1449" w:type="dxa"/>
                </w:tcPr>
                <w:p w14:paraId="53552129" w14:textId="77777777" w:rsidR="00F6133D" w:rsidRPr="00186DE6" w:rsidRDefault="00F6133D" w:rsidP="00F6133D">
                  <w:pPr>
                    <w:rPr>
                      <w:sz w:val="18"/>
                      <w:szCs w:val="18"/>
                    </w:rPr>
                  </w:pPr>
                  <w:r w:rsidRPr="00186DE6">
                    <w:rPr>
                      <w:sz w:val="18"/>
                      <w:szCs w:val="18"/>
                    </w:rPr>
                    <w:t>Stirling</w:t>
                  </w:r>
                </w:p>
              </w:tc>
              <w:tc>
                <w:tcPr>
                  <w:tcW w:w="850" w:type="dxa"/>
                </w:tcPr>
                <w:p w14:paraId="03E60C99" w14:textId="77777777" w:rsidR="00F6133D" w:rsidRPr="00186DE6" w:rsidRDefault="00F6133D" w:rsidP="00F6133D">
                  <w:pPr>
                    <w:rPr>
                      <w:sz w:val="18"/>
                      <w:szCs w:val="18"/>
                    </w:rPr>
                  </w:pPr>
                  <w:r w:rsidRPr="00186DE6">
                    <w:rPr>
                      <w:sz w:val="18"/>
                      <w:szCs w:val="18"/>
                    </w:rPr>
                    <w:t>11.4%</w:t>
                  </w:r>
                </w:p>
              </w:tc>
              <w:tc>
                <w:tcPr>
                  <w:tcW w:w="1134" w:type="dxa"/>
                </w:tcPr>
                <w:p w14:paraId="2B7DEFDF" w14:textId="77777777" w:rsidR="00F6133D" w:rsidRPr="00186DE6" w:rsidRDefault="00F6133D" w:rsidP="00F6133D">
                  <w:pPr>
                    <w:rPr>
                      <w:sz w:val="18"/>
                      <w:szCs w:val="18"/>
                    </w:rPr>
                  </w:pPr>
                  <w:r w:rsidRPr="00186DE6">
                    <w:rPr>
                      <w:sz w:val="18"/>
                      <w:szCs w:val="18"/>
                    </w:rPr>
                    <w:t>6.8%</w:t>
                  </w:r>
                </w:p>
              </w:tc>
            </w:tr>
            <w:tr w:rsidR="00F6133D" w14:paraId="2FBA405C" w14:textId="77777777" w:rsidTr="0064461F">
              <w:tc>
                <w:tcPr>
                  <w:tcW w:w="1449" w:type="dxa"/>
                </w:tcPr>
                <w:p w14:paraId="485C83E5" w14:textId="77777777" w:rsidR="00F6133D" w:rsidRPr="00186DE6" w:rsidRDefault="00F6133D" w:rsidP="00F6133D">
                  <w:pPr>
                    <w:rPr>
                      <w:sz w:val="18"/>
                      <w:szCs w:val="18"/>
                    </w:rPr>
                  </w:pPr>
                  <w:r w:rsidRPr="00186DE6">
                    <w:rPr>
                      <w:sz w:val="18"/>
                      <w:szCs w:val="18"/>
                    </w:rPr>
                    <w:t>Joondalup</w:t>
                  </w:r>
                </w:p>
              </w:tc>
              <w:tc>
                <w:tcPr>
                  <w:tcW w:w="850" w:type="dxa"/>
                </w:tcPr>
                <w:p w14:paraId="203CC135" w14:textId="77777777" w:rsidR="00F6133D" w:rsidRPr="00186DE6" w:rsidRDefault="00F6133D" w:rsidP="00F6133D">
                  <w:pPr>
                    <w:rPr>
                      <w:sz w:val="18"/>
                      <w:szCs w:val="18"/>
                    </w:rPr>
                  </w:pPr>
                  <w:r w:rsidRPr="00186DE6">
                    <w:rPr>
                      <w:sz w:val="18"/>
                      <w:szCs w:val="18"/>
                    </w:rPr>
                    <w:t>9.6%</w:t>
                  </w:r>
                </w:p>
              </w:tc>
              <w:tc>
                <w:tcPr>
                  <w:tcW w:w="1134" w:type="dxa"/>
                </w:tcPr>
                <w:p w14:paraId="55CCE000" w14:textId="77777777" w:rsidR="00F6133D" w:rsidRPr="00186DE6" w:rsidRDefault="00F6133D" w:rsidP="00F6133D">
                  <w:pPr>
                    <w:rPr>
                      <w:sz w:val="18"/>
                      <w:szCs w:val="18"/>
                    </w:rPr>
                  </w:pPr>
                  <w:r w:rsidRPr="00186DE6">
                    <w:rPr>
                      <w:sz w:val="18"/>
                      <w:szCs w:val="18"/>
                    </w:rPr>
                    <w:t>3.5%</w:t>
                  </w:r>
                </w:p>
              </w:tc>
            </w:tr>
            <w:tr w:rsidR="00F6133D" w14:paraId="13AC3955" w14:textId="77777777" w:rsidTr="0064461F">
              <w:tc>
                <w:tcPr>
                  <w:tcW w:w="1449" w:type="dxa"/>
                </w:tcPr>
                <w:p w14:paraId="1743D387" w14:textId="77777777" w:rsidR="00F6133D" w:rsidRPr="00186DE6" w:rsidRDefault="00F6133D" w:rsidP="00F6133D">
                  <w:pPr>
                    <w:rPr>
                      <w:sz w:val="18"/>
                      <w:szCs w:val="18"/>
                    </w:rPr>
                  </w:pPr>
                  <w:r w:rsidRPr="00186DE6">
                    <w:rPr>
                      <w:sz w:val="18"/>
                      <w:szCs w:val="18"/>
                    </w:rPr>
                    <w:t>Wanneroo</w:t>
                  </w:r>
                </w:p>
              </w:tc>
              <w:tc>
                <w:tcPr>
                  <w:tcW w:w="850" w:type="dxa"/>
                </w:tcPr>
                <w:p w14:paraId="2016AE2C" w14:textId="77777777" w:rsidR="00F6133D" w:rsidRPr="00186DE6" w:rsidRDefault="00F6133D" w:rsidP="00F6133D">
                  <w:pPr>
                    <w:rPr>
                      <w:sz w:val="18"/>
                      <w:szCs w:val="18"/>
                    </w:rPr>
                  </w:pPr>
                  <w:r w:rsidRPr="00186DE6">
                    <w:rPr>
                      <w:sz w:val="18"/>
                      <w:szCs w:val="18"/>
                    </w:rPr>
                    <w:t>13.8%</w:t>
                  </w:r>
                </w:p>
              </w:tc>
              <w:tc>
                <w:tcPr>
                  <w:tcW w:w="1134" w:type="dxa"/>
                </w:tcPr>
                <w:p w14:paraId="21249671" w14:textId="77777777" w:rsidR="00F6133D" w:rsidRPr="00186DE6" w:rsidRDefault="00F6133D" w:rsidP="00F6133D">
                  <w:pPr>
                    <w:rPr>
                      <w:sz w:val="18"/>
                      <w:szCs w:val="18"/>
                    </w:rPr>
                  </w:pPr>
                  <w:r w:rsidRPr="00186DE6">
                    <w:rPr>
                      <w:sz w:val="18"/>
                      <w:szCs w:val="18"/>
                    </w:rPr>
                    <w:t>7.9%</w:t>
                  </w:r>
                </w:p>
              </w:tc>
            </w:tr>
          </w:tbl>
          <w:p w14:paraId="07DBBECF" w14:textId="2FA17924" w:rsidR="00950CAD" w:rsidRPr="004B49D6" w:rsidRDefault="006433B8" w:rsidP="005F3646">
            <w:pPr>
              <w:rPr>
                <w:sz w:val="20"/>
                <w:szCs w:val="20"/>
              </w:rPr>
            </w:pPr>
            <w:r>
              <w:rPr>
                <w:sz w:val="20"/>
                <w:szCs w:val="20"/>
              </w:rPr>
              <w:t xml:space="preserve">Talk to and listen to the children. Read stories. </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6E29A9">
        <w:trPr>
          <w:trHeight w:val="1432"/>
        </w:trPr>
        <w:tc>
          <w:tcPr>
            <w:tcW w:w="1555" w:type="dxa"/>
            <w:shd w:val="clear" w:color="auto" w:fill="D3E4CD"/>
          </w:tcPr>
          <w:p w14:paraId="09F7EF90" w14:textId="6E1639D1" w:rsidR="00D2313F" w:rsidRPr="008C17EA" w:rsidRDefault="008C17EA" w:rsidP="006E29A9">
            <w:pPr>
              <w:rPr>
                <w:b/>
                <w:bCs/>
                <w:sz w:val="20"/>
                <w:szCs w:val="20"/>
              </w:rPr>
            </w:pPr>
            <w:r w:rsidRPr="008127FC">
              <w:rPr>
                <w:b/>
                <w:bCs/>
                <w:sz w:val="20"/>
                <w:szCs w:val="20"/>
              </w:rPr>
              <w:t>How does this link to the ECA Code of Ethics?</w:t>
            </w:r>
          </w:p>
        </w:tc>
        <w:tc>
          <w:tcPr>
            <w:tcW w:w="7796" w:type="dxa"/>
          </w:tcPr>
          <w:p w14:paraId="7973F1B3" w14:textId="77777777" w:rsidR="000A5699" w:rsidRPr="00B713C2" w:rsidRDefault="00D2313F" w:rsidP="000A5699">
            <w:pPr>
              <w:rPr>
                <w:sz w:val="20"/>
                <w:szCs w:val="20"/>
              </w:rPr>
            </w:pPr>
            <w:r w:rsidRPr="65DDB31D">
              <w:t xml:space="preserve"> </w:t>
            </w:r>
            <w:r w:rsidR="000A5699" w:rsidRPr="00B713C2">
              <w:rPr>
                <w:sz w:val="20"/>
                <w:szCs w:val="20"/>
              </w:rPr>
              <w:t>In relation to children, I will:</w:t>
            </w:r>
          </w:p>
          <w:p w14:paraId="700C6672" w14:textId="77777777" w:rsidR="000A5699" w:rsidRPr="00B713C2" w:rsidRDefault="000A5699" w:rsidP="00A67C33">
            <w:pPr>
              <w:pStyle w:val="ListParagraph"/>
              <w:numPr>
                <w:ilvl w:val="0"/>
                <w:numId w:val="3"/>
              </w:numPr>
              <w:rPr>
                <w:sz w:val="20"/>
                <w:szCs w:val="20"/>
              </w:rPr>
            </w:pPr>
            <w:r w:rsidRPr="00B713C2">
              <w:rPr>
                <w:sz w:val="20"/>
                <w:szCs w:val="20"/>
              </w:rPr>
              <w:t>Act in the best interests of all children</w:t>
            </w:r>
          </w:p>
          <w:p w14:paraId="26C31E86" w14:textId="34F6BC55" w:rsidR="000A5699" w:rsidRDefault="000A5699" w:rsidP="00A67C33">
            <w:pPr>
              <w:pStyle w:val="ListParagraph"/>
              <w:numPr>
                <w:ilvl w:val="0"/>
                <w:numId w:val="3"/>
              </w:numPr>
              <w:rPr>
                <w:sz w:val="20"/>
                <w:szCs w:val="20"/>
              </w:rPr>
            </w:pPr>
            <w:r w:rsidRPr="00B713C2">
              <w:rPr>
                <w:sz w:val="20"/>
                <w:szCs w:val="20"/>
              </w:rPr>
              <w:t>Create and maintain safe, healthy, inclusive environments that support children’s agency and enhance their learning</w:t>
            </w:r>
          </w:p>
          <w:p w14:paraId="08C27D83" w14:textId="77777777" w:rsidR="00FE17C1" w:rsidRPr="00FE17C1" w:rsidRDefault="00FE17C1" w:rsidP="00FE17C1">
            <w:pPr>
              <w:pStyle w:val="ListParagraph"/>
              <w:numPr>
                <w:ilvl w:val="0"/>
                <w:numId w:val="3"/>
              </w:numPr>
              <w:rPr>
                <w:sz w:val="20"/>
                <w:szCs w:val="20"/>
              </w:rPr>
            </w:pPr>
            <w:r w:rsidRPr="00FE17C1">
              <w:rPr>
                <w:sz w:val="20"/>
                <w:szCs w:val="20"/>
              </w:rPr>
              <w:t>collaborate with children as global citizens in learning about our shared responsibilities to the environment and humanity</w:t>
            </w:r>
          </w:p>
          <w:p w14:paraId="533E46EF" w14:textId="77777777" w:rsidR="00DC7329" w:rsidRPr="00DC7329" w:rsidRDefault="00DC7329" w:rsidP="00DC7329">
            <w:pPr>
              <w:pStyle w:val="ListParagraph"/>
              <w:numPr>
                <w:ilvl w:val="0"/>
                <w:numId w:val="3"/>
              </w:numPr>
              <w:rPr>
                <w:sz w:val="20"/>
                <w:szCs w:val="20"/>
              </w:rPr>
            </w:pPr>
            <w:r w:rsidRPr="00DC7329">
              <w:rPr>
                <w:sz w:val="20"/>
                <w:szCs w:val="20"/>
              </w:rPr>
              <w:t>ensure that children are not discriminated against on the basis of gender, sexuality, age, ability, economic status, family structure, lifestyle, ethnicity, religion, language, culture, or national origin</w:t>
            </w:r>
          </w:p>
          <w:p w14:paraId="2D070803" w14:textId="52F89509" w:rsidR="000A5699" w:rsidRPr="00B713C2" w:rsidRDefault="000A5699" w:rsidP="000A5699">
            <w:pPr>
              <w:rPr>
                <w:sz w:val="20"/>
                <w:szCs w:val="20"/>
              </w:rPr>
            </w:pPr>
            <w:r w:rsidRPr="00B713C2">
              <w:rPr>
                <w:sz w:val="20"/>
                <w:szCs w:val="20"/>
              </w:rPr>
              <w:t>In relation to families, I will:</w:t>
            </w:r>
          </w:p>
          <w:p w14:paraId="3D840F30" w14:textId="77777777" w:rsidR="00D2313F" w:rsidRPr="00A25219" w:rsidRDefault="005556C1" w:rsidP="005556C1">
            <w:pPr>
              <w:pStyle w:val="ListParagraph"/>
              <w:numPr>
                <w:ilvl w:val="0"/>
                <w:numId w:val="11"/>
              </w:numPr>
              <w:rPr>
                <w:sz w:val="20"/>
                <w:szCs w:val="20"/>
              </w:rPr>
            </w:pPr>
            <w:r w:rsidRPr="005556C1">
              <w:rPr>
                <w:sz w:val="20"/>
                <w:szCs w:val="20"/>
                <w:lang w:val="en-US"/>
              </w:rPr>
              <w:t>learn about, respect and respond to the uniqueness of each family, their circumstances, culture, family structure, customs, language, beliefs and kinship systems</w:t>
            </w:r>
          </w:p>
          <w:p w14:paraId="0680FB7A" w14:textId="77777777" w:rsidR="00A25219" w:rsidRDefault="00A25219" w:rsidP="00A25219">
            <w:pPr>
              <w:rPr>
                <w:sz w:val="20"/>
                <w:szCs w:val="20"/>
              </w:rPr>
            </w:pPr>
            <w:r>
              <w:rPr>
                <w:sz w:val="20"/>
                <w:szCs w:val="20"/>
              </w:rPr>
              <w:t>In relation to the profession, I will:</w:t>
            </w:r>
          </w:p>
          <w:p w14:paraId="6986148A" w14:textId="1E9FC18F" w:rsidR="00F7798D" w:rsidRPr="00CA67E1" w:rsidRDefault="00F7798D" w:rsidP="00CA67E1">
            <w:pPr>
              <w:pStyle w:val="ListParagraph"/>
              <w:numPr>
                <w:ilvl w:val="0"/>
                <w:numId w:val="11"/>
              </w:numPr>
              <w:rPr>
                <w:sz w:val="20"/>
                <w:szCs w:val="20"/>
              </w:rPr>
            </w:pPr>
            <w:r w:rsidRPr="00F7798D">
              <w:rPr>
                <w:sz w:val="20"/>
                <w:szCs w:val="20"/>
              </w:rPr>
              <w:t>take responsibility for articulating my professional values, knowledge and practice and the positive contribution our profession makes to society</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6E29A9">
            <w:pPr>
              <w:rPr>
                <w:b/>
                <w:bCs/>
                <w:sz w:val="20"/>
                <w:szCs w:val="20"/>
              </w:rPr>
            </w:pPr>
            <w:r w:rsidRPr="008127FC">
              <w:rPr>
                <w:b/>
                <w:bCs/>
                <w:sz w:val="20"/>
                <w:szCs w:val="20"/>
              </w:rPr>
              <w:t>How does this event link to the UN Rights of the Child?</w:t>
            </w:r>
          </w:p>
        </w:tc>
        <w:tc>
          <w:tcPr>
            <w:tcW w:w="7796" w:type="dxa"/>
          </w:tcPr>
          <w:p w14:paraId="64C25446" w14:textId="77777777" w:rsidR="00CB55EE" w:rsidRPr="00B47B20" w:rsidRDefault="00CB55EE" w:rsidP="00CB55EE">
            <w:pPr>
              <w:rPr>
                <w:sz w:val="20"/>
                <w:szCs w:val="20"/>
              </w:rPr>
            </w:pPr>
            <w:r w:rsidRPr="00B47B20">
              <w:rPr>
                <w:sz w:val="20"/>
                <w:szCs w:val="20"/>
              </w:rPr>
              <w:t>Articles:</w:t>
            </w:r>
          </w:p>
          <w:p w14:paraId="0426F3C9" w14:textId="1E66C63C" w:rsidR="00CB55EE" w:rsidRDefault="00CB55EE" w:rsidP="00CB55EE">
            <w:pPr>
              <w:rPr>
                <w:sz w:val="20"/>
                <w:szCs w:val="20"/>
              </w:rPr>
            </w:pPr>
            <w:r>
              <w:rPr>
                <w:sz w:val="20"/>
                <w:szCs w:val="20"/>
              </w:rPr>
              <w:t>13. Children have the right to get and share information, as long as the information is not damaging to them or to others.</w:t>
            </w:r>
          </w:p>
          <w:p w14:paraId="3BCD5031" w14:textId="50DDC0EF" w:rsidR="007E3D08" w:rsidRDefault="00CB55EE" w:rsidP="00CB55EE">
            <w:pPr>
              <w:rPr>
                <w:sz w:val="20"/>
                <w:szCs w:val="20"/>
              </w:rPr>
            </w:pPr>
            <w:r w:rsidRPr="00B47B20">
              <w:rPr>
                <w:sz w:val="20"/>
                <w:szCs w:val="20"/>
              </w:rPr>
              <w:t>2</w:t>
            </w:r>
            <w:r w:rsidR="007E3D08">
              <w:rPr>
                <w:sz w:val="20"/>
                <w:szCs w:val="20"/>
              </w:rPr>
              <w:t>9</w:t>
            </w:r>
            <w:r w:rsidRPr="00B47B20">
              <w:rPr>
                <w:sz w:val="20"/>
                <w:szCs w:val="20"/>
              </w:rPr>
              <w:t xml:space="preserve">. </w:t>
            </w:r>
            <w:r w:rsidR="007E3D08">
              <w:rPr>
                <w:sz w:val="20"/>
                <w:szCs w:val="20"/>
              </w:rPr>
              <w:t xml:space="preserve">Education should develop each child’s personality and talents to the full. It should encourage children to respect their parents, their cultures and other cultures. </w:t>
            </w:r>
          </w:p>
          <w:p w14:paraId="22E7B091" w14:textId="43E39CFF" w:rsidR="00CB55EE" w:rsidRDefault="00CB55EE" w:rsidP="008A6C92">
            <w:pPr>
              <w:rPr>
                <w:sz w:val="20"/>
                <w:szCs w:val="20"/>
              </w:rPr>
            </w:pPr>
            <w:r w:rsidRPr="00B47B20">
              <w:rPr>
                <w:sz w:val="20"/>
                <w:szCs w:val="20"/>
              </w:rPr>
              <w:t xml:space="preserve">31. children have the right to relax, play and to join in a wide range of leisure activities. </w:t>
            </w:r>
          </w:p>
          <w:p w14:paraId="0E0ACD57" w14:textId="77777777" w:rsidR="00CB55EE" w:rsidRDefault="00CB55EE" w:rsidP="00CB55EE">
            <w:pPr>
              <w:rPr>
                <w:sz w:val="20"/>
                <w:szCs w:val="20"/>
              </w:rPr>
            </w:pPr>
          </w:p>
          <w:p w14:paraId="178B5E4B" w14:textId="7642B79A" w:rsidR="00517DCF" w:rsidRPr="00CB55EE" w:rsidRDefault="00CB55EE" w:rsidP="00CB55EE">
            <w:pPr>
              <w:jc w:val="center"/>
              <w:rPr>
                <w:color w:val="000000" w:themeColor="text1"/>
              </w:rPr>
            </w:pP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7796"/>
      </w:tblGrid>
      <w:tr w:rsidR="005828F4" w14:paraId="4AD89EBF" w14:textId="77777777" w:rsidTr="004C54D3">
        <w:trPr>
          <w:trHeight w:val="983"/>
        </w:trPr>
        <w:tc>
          <w:tcPr>
            <w:tcW w:w="1555" w:type="dxa"/>
            <w:shd w:val="clear" w:color="auto" w:fill="D3E4CD"/>
            <w:tcMar>
              <w:top w:w="0" w:type="dxa"/>
              <w:left w:w="108" w:type="dxa"/>
              <w:bottom w:w="0" w:type="dxa"/>
              <w:right w:w="108" w:type="dxa"/>
            </w:tcMar>
            <w:hideMark/>
          </w:tcPr>
          <w:p w14:paraId="2ED50C40" w14:textId="77777777" w:rsidR="005828F4" w:rsidRDefault="005828F4" w:rsidP="004C54D3">
            <w:pPr>
              <w:rPr>
                <w:b/>
                <w:bCs/>
                <w:sz w:val="20"/>
                <w:szCs w:val="20"/>
              </w:rPr>
            </w:pPr>
            <w:r>
              <w:rPr>
                <w:b/>
                <w:bCs/>
                <w:color w:val="000000"/>
                <w:sz w:val="20"/>
                <w:szCs w:val="20"/>
              </w:rPr>
              <w:lastRenderedPageBreak/>
              <w:t>How can we link this event to Aboriginal and Torres Strait Islander culture?</w:t>
            </w:r>
          </w:p>
        </w:tc>
        <w:tc>
          <w:tcPr>
            <w:tcW w:w="7796" w:type="dxa"/>
            <w:tcMar>
              <w:top w:w="0" w:type="dxa"/>
              <w:left w:w="108" w:type="dxa"/>
              <w:bottom w:w="0" w:type="dxa"/>
              <w:right w:w="108" w:type="dxa"/>
            </w:tcMar>
          </w:tcPr>
          <w:p w14:paraId="0B9B0B54" w14:textId="77777777" w:rsidR="00A55CCC" w:rsidRDefault="00A55CCC" w:rsidP="008A6C92">
            <w:pPr>
              <w:pStyle w:val="NormalWeb"/>
              <w:shd w:val="clear" w:color="auto" w:fill="FFFFFF"/>
              <w:spacing w:before="0" w:beforeAutospacing="0" w:after="0" w:afterAutospacing="0"/>
              <w:textAlignment w:val="baseline"/>
              <w:rPr>
                <w:rFonts w:asciiTheme="minorHAnsi" w:hAnsiTheme="minorHAnsi" w:cstheme="minorHAnsi"/>
                <w:sz w:val="20"/>
                <w:szCs w:val="20"/>
              </w:rPr>
            </w:pPr>
            <w:r>
              <w:rPr>
                <w:rFonts w:asciiTheme="minorHAnsi" w:hAnsiTheme="minorHAnsi" w:cstheme="minorHAnsi"/>
                <w:sz w:val="20"/>
                <w:szCs w:val="20"/>
              </w:rPr>
              <w:t xml:space="preserve">Women are of vital importance in Noongar culture. </w:t>
            </w:r>
          </w:p>
          <w:p w14:paraId="7CAE6E78" w14:textId="77777777" w:rsidR="00A55CCC" w:rsidRDefault="00A55CCC" w:rsidP="008A6C92">
            <w:pPr>
              <w:pStyle w:val="NormalWeb"/>
              <w:shd w:val="clear" w:color="auto" w:fill="FFFFFF"/>
              <w:spacing w:before="0" w:beforeAutospacing="0" w:after="0" w:afterAutospacing="0"/>
              <w:textAlignment w:val="baseline"/>
              <w:rPr>
                <w:rFonts w:asciiTheme="minorHAnsi" w:hAnsiTheme="minorHAnsi" w:cstheme="minorHAnsi"/>
                <w:sz w:val="20"/>
                <w:szCs w:val="20"/>
              </w:rPr>
            </w:pPr>
          </w:p>
          <w:p w14:paraId="5059C00D" w14:textId="560E465E" w:rsidR="0092772D" w:rsidRDefault="0092772D" w:rsidP="008A6C92">
            <w:pPr>
              <w:pStyle w:val="NormalWeb"/>
              <w:shd w:val="clear" w:color="auto" w:fill="FFFFFF"/>
              <w:spacing w:before="0" w:beforeAutospacing="0" w:after="0" w:afterAutospacing="0"/>
              <w:textAlignment w:val="baseline"/>
              <w:rPr>
                <w:rFonts w:asciiTheme="minorHAnsi" w:hAnsiTheme="minorHAnsi" w:cstheme="minorHAnsi"/>
                <w:sz w:val="20"/>
                <w:szCs w:val="20"/>
              </w:rPr>
            </w:pPr>
            <w:r w:rsidRPr="0092772D">
              <w:rPr>
                <w:rFonts w:asciiTheme="minorHAnsi" w:hAnsiTheme="minorHAnsi" w:cstheme="minorHAnsi"/>
                <w:sz w:val="20"/>
                <w:szCs w:val="20"/>
              </w:rPr>
              <w:t xml:space="preserve">Before colonisation, Noongar </w:t>
            </w:r>
            <w:proofErr w:type="spellStart"/>
            <w:r w:rsidRPr="0092772D">
              <w:rPr>
                <w:rFonts w:asciiTheme="minorHAnsi" w:hAnsiTheme="minorHAnsi" w:cstheme="minorHAnsi"/>
                <w:sz w:val="20"/>
                <w:szCs w:val="20"/>
              </w:rPr>
              <w:t>yorga</w:t>
            </w:r>
            <w:proofErr w:type="spellEnd"/>
            <w:r w:rsidRPr="0092772D">
              <w:rPr>
                <w:rFonts w:asciiTheme="minorHAnsi" w:hAnsiTheme="minorHAnsi" w:cstheme="minorHAnsi"/>
                <w:sz w:val="20"/>
                <w:szCs w:val="20"/>
              </w:rPr>
              <w:t xml:space="preserve"> (women) took substantial responsibility for Noongar day-to-day life. Through the harvesting of vegetables and roots, as well as hunting small animals, Noongar </w:t>
            </w:r>
            <w:proofErr w:type="spellStart"/>
            <w:r w:rsidRPr="0092772D">
              <w:rPr>
                <w:rFonts w:asciiTheme="minorHAnsi" w:hAnsiTheme="minorHAnsi" w:cstheme="minorHAnsi"/>
                <w:sz w:val="20"/>
                <w:szCs w:val="20"/>
              </w:rPr>
              <w:t>yorga</w:t>
            </w:r>
            <w:proofErr w:type="spellEnd"/>
            <w:r w:rsidRPr="0092772D">
              <w:rPr>
                <w:rFonts w:asciiTheme="minorHAnsi" w:hAnsiTheme="minorHAnsi" w:cstheme="minorHAnsi"/>
                <w:sz w:val="20"/>
                <w:szCs w:val="20"/>
              </w:rPr>
              <w:t xml:space="preserve"> contributed greatly to the dietary variety of their families, thereby sustaining the overall health of the community. They constructed their </w:t>
            </w:r>
            <w:proofErr w:type="spellStart"/>
            <w:r w:rsidRPr="0092772D">
              <w:rPr>
                <w:rFonts w:asciiTheme="minorHAnsi" w:hAnsiTheme="minorHAnsi" w:cstheme="minorHAnsi"/>
                <w:sz w:val="20"/>
                <w:szCs w:val="20"/>
              </w:rPr>
              <w:t>mia</w:t>
            </w:r>
            <w:proofErr w:type="spellEnd"/>
            <w:r w:rsidRPr="0092772D">
              <w:rPr>
                <w:rFonts w:asciiTheme="minorHAnsi" w:hAnsiTheme="minorHAnsi" w:cstheme="minorHAnsi"/>
                <w:sz w:val="20"/>
                <w:szCs w:val="20"/>
              </w:rPr>
              <w:t xml:space="preserve"> </w:t>
            </w:r>
            <w:proofErr w:type="spellStart"/>
            <w:r w:rsidRPr="0092772D">
              <w:rPr>
                <w:rFonts w:asciiTheme="minorHAnsi" w:hAnsiTheme="minorHAnsi" w:cstheme="minorHAnsi"/>
                <w:sz w:val="20"/>
                <w:szCs w:val="20"/>
              </w:rPr>
              <w:t>mia</w:t>
            </w:r>
            <w:proofErr w:type="spellEnd"/>
            <w:r w:rsidRPr="0092772D">
              <w:rPr>
                <w:rFonts w:asciiTheme="minorHAnsi" w:hAnsiTheme="minorHAnsi" w:cstheme="minorHAnsi"/>
                <w:sz w:val="20"/>
                <w:szCs w:val="20"/>
              </w:rPr>
              <w:t xml:space="preserve"> (shelter), made their </w:t>
            </w:r>
            <w:proofErr w:type="spellStart"/>
            <w:r w:rsidRPr="0092772D">
              <w:rPr>
                <w:rFonts w:asciiTheme="minorHAnsi" w:hAnsiTheme="minorHAnsi" w:cstheme="minorHAnsi"/>
                <w:sz w:val="20"/>
                <w:szCs w:val="20"/>
              </w:rPr>
              <w:t>booka</w:t>
            </w:r>
            <w:proofErr w:type="spellEnd"/>
            <w:r w:rsidRPr="0092772D">
              <w:rPr>
                <w:rFonts w:asciiTheme="minorHAnsi" w:hAnsiTheme="minorHAnsi" w:cstheme="minorHAnsi"/>
                <w:sz w:val="20"/>
                <w:szCs w:val="20"/>
              </w:rPr>
              <w:t xml:space="preserve"> (kangaroo skin cloaks) and bags from the </w:t>
            </w:r>
            <w:proofErr w:type="spellStart"/>
            <w:r w:rsidRPr="0092772D">
              <w:rPr>
                <w:rFonts w:asciiTheme="minorHAnsi" w:hAnsiTheme="minorHAnsi" w:cstheme="minorHAnsi"/>
                <w:sz w:val="20"/>
                <w:szCs w:val="20"/>
              </w:rPr>
              <w:t>yongka</w:t>
            </w:r>
            <w:proofErr w:type="spellEnd"/>
            <w:r w:rsidRPr="0092772D">
              <w:rPr>
                <w:rFonts w:asciiTheme="minorHAnsi" w:hAnsiTheme="minorHAnsi" w:cstheme="minorHAnsi"/>
                <w:sz w:val="20"/>
                <w:szCs w:val="20"/>
              </w:rPr>
              <w:t xml:space="preserve"> pelts (kangaroo) (Moore 1842, pp.110-111, 590). Noongar </w:t>
            </w:r>
            <w:proofErr w:type="spellStart"/>
            <w:r w:rsidRPr="0092772D">
              <w:rPr>
                <w:rFonts w:asciiTheme="minorHAnsi" w:hAnsiTheme="minorHAnsi" w:cstheme="minorHAnsi"/>
                <w:sz w:val="20"/>
                <w:szCs w:val="20"/>
              </w:rPr>
              <w:t>yorga</w:t>
            </w:r>
            <w:proofErr w:type="spellEnd"/>
            <w:r w:rsidRPr="0092772D">
              <w:rPr>
                <w:rFonts w:asciiTheme="minorHAnsi" w:hAnsiTheme="minorHAnsi" w:cstheme="minorHAnsi"/>
                <w:sz w:val="20"/>
                <w:szCs w:val="20"/>
              </w:rPr>
              <w:t xml:space="preserve"> were the primary caregivers for the </w:t>
            </w:r>
            <w:proofErr w:type="spellStart"/>
            <w:r w:rsidRPr="0092772D">
              <w:rPr>
                <w:rFonts w:asciiTheme="minorHAnsi" w:hAnsiTheme="minorHAnsi" w:cstheme="minorHAnsi"/>
                <w:sz w:val="20"/>
                <w:szCs w:val="20"/>
              </w:rPr>
              <w:t>koolangka</w:t>
            </w:r>
            <w:proofErr w:type="spellEnd"/>
            <w:r w:rsidRPr="0092772D">
              <w:rPr>
                <w:rFonts w:asciiTheme="minorHAnsi" w:hAnsiTheme="minorHAnsi" w:cstheme="minorHAnsi"/>
                <w:sz w:val="20"/>
                <w:szCs w:val="20"/>
              </w:rPr>
              <w:t xml:space="preserve"> (children) until they were old enough to join the Noongar men and learn men’s business.</w:t>
            </w:r>
          </w:p>
          <w:p w14:paraId="3A518B16" w14:textId="77777777" w:rsidR="008A6C92" w:rsidRPr="0092772D" w:rsidRDefault="008A6C92" w:rsidP="008A6C92">
            <w:pPr>
              <w:pStyle w:val="NormalWeb"/>
              <w:shd w:val="clear" w:color="auto" w:fill="FFFFFF"/>
              <w:spacing w:before="0" w:beforeAutospacing="0" w:after="0" w:afterAutospacing="0"/>
              <w:textAlignment w:val="baseline"/>
              <w:rPr>
                <w:rFonts w:asciiTheme="minorHAnsi" w:hAnsiTheme="minorHAnsi" w:cstheme="minorHAnsi"/>
                <w:sz w:val="20"/>
                <w:szCs w:val="20"/>
              </w:rPr>
            </w:pPr>
          </w:p>
          <w:p w14:paraId="14B04F23" w14:textId="1E29915C" w:rsidR="005828F4" w:rsidRPr="00EC7446" w:rsidRDefault="0092772D" w:rsidP="008A6C92">
            <w:pPr>
              <w:pStyle w:val="NormalWeb"/>
              <w:shd w:val="clear" w:color="auto" w:fill="FFFFFF"/>
              <w:spacing w:before="0" w:beforeAutospacing="0" w:after="0" w:afterAutospacing="0"/>
              <w:textAlignment w:val="baseline"/>
              <w:rPr>
                <w:rFonts w:asciiTheme="minorHAnsi" w:hAnsiTheme="minorHAnsi" w:cstheme="minorHAnsi"/>
                <w:sz w:val="20"/>
                <w:szCs w:val="20"/>
              </w:rPr>
            </w:pPr>
            <w:r w:rsidRPr="0092772D">
              <w:rPr>
                <w:rFonts w:asciiTheme="minorHAnsi" w:hAnsiTheme="minorHAnsi" w:cstheme="minorHAnsi"/>
                <w:sz w:val="20"/>
                <w:szCs w:val="20"/>
              </w:rPr>
              <w:t>Noongar yok/</w:t>
            </w:r>
            <w:proofErr w:type="spellStart"/>
            <w:r w:rsidRPr="0092772D">
              <w:rPr>
                <w:rFonts w:asciiTheme="minorHAnsi" w:hAnsiTheme="minorHAnsi" w:cstheme="minorHAnsi"/>
                <w:sz w:val="20"/>
                <w:szCs w:val="20"/>
              </w:rPr>
              <w:t>yorga</w:t>
            </w:r>
            <w:proofErr w:type="spellEnd"/>
            <w:r w:rsidRPr="0092772D">
              <w:rPr>
                <w:rFonts w:asciiTheme="minorHAnsi" w:hAnsiTheme="minorHAnsi" w:cstheme="minorHAnsi"/>
                <w:sz w:val="20"/>
                <w:szCs w:val="20"/>
              </w:rPr>
              <w:t xml:space="preserve"> were also important to the relations between Noongar groups from different areas. They played a pivotal part in many ceremonies, including welcoming individuals to their family’s lands. (Tilbrook 1986, pp.100-101, 556).</w:t>
            </w:r>
          </w:p>
        </w:tc>
      </w:tr>
    </w:tbl>
    <w:p w14:paraId="7585F355" w14:textId="77777777" w:rsidR="005828F4" w:rsidRPr="0026741D" w:rsidRDefault="005828F4">
      <w:pPr>
        <w:rPr>
          <w:lang w:val="en-US"/>
        </w:rPr>
      </w:pPr>
    </w:p>
    <w:sectPr w:rsidR="005828F4" w:rsidRPr="0026741D" w:rsidSect="00880E8B">
      <w:headerReference w:type="default" r:id="rId22"/>
      <w:headerReference w:type="first" r:id="rId23"/>
      <w:pgSz w:w="11906" w:h="16838"/>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48AE" w14:textId="77777777" w:rsidR="007A2B45" w:rsidRDefault="007A2B45" w:rsidP="00A95180">
      <w:pPr>
        <w:spacing w:after="0" w:line="240" w:lineRule="auto"/>
      </w:pPr>
      <w:r>
        <w:separator/>
      </w:r>
    </w:p>
  </w:endnote>
  <w:endnote w:type="continuationSeparator" w:id="0">
    <w:p w14:paraId="6DDD8BBB" w14:textId="77777777" w:rsidR="007A2B45" w:rsidRDefault="007A2B45" w:rsidP="00A95180">
      <w:pPr>
        <w:spacing w:after="0" w:line="240" w:lineRule="auto"/>
      </w:pPr>
      <w:r>
        <w:continuationSeparator/>
      </w:r>
    </w:p>
  </w:endnote>
  <w:endnote w:type="continuationNotice" w:id="1">
    <w:p w14:paraId="132172EC" w14:textId="77777777" w:rsidR="007A2B45" w:rsidRDefault="007A2B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FABA4" w14:textId="77777777" w:rsidR="007A2B45" w:rsidRDefault="007A2B45" w:rsidP="00A95180">
      <w:pPr>
        <w:spacing w:after="0" w:line="240" w:lineRule="auto"/>
      </w:pPr>
      <w:r>
        <w:separator/>
      </w:r>
    </w:p>
  </w:footnote>
  <w:footnote w:type="continuationSeparator" w:id="0">
    <w:p w14:paraId="20F87744" w14:textId="77777777" w:rsidR="007A2B45" w:rsidRDefault="007A2B45" w:rsidP="00A95180">
      <w:pPr>
        <w:spacing w:after="0" w:line="240" w:lineRule="auto"/>
      </w:pPr>
      <w:r>
        <w:continuationSeparator/>
      </w:r>
    </w:p>
  </w:footnote>
  <w:footnote w:type="continuationNotice" w:id="1">
    <w:p w14:paraId="75214E63" w14:textId="77777777" w:rsidR="007A2B45" w:rsidRDefault="007A2B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10B018CE" w:rsidR="00A95180" w:rsidRPr="00A95180" w:rsidRDefault="00A95180">
    <w:pPr>
      <w:pStyle w:val="Header"/>
      <w:rPr>
        <w:lang w:val="en-US"/>
      </w:rPr>
    </w:pPr>
    <w:r>
      <w:rPr>
        <w:lang w:val="en-US"/>
      </w:rPr>
      <w:t>Event Fact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715E" w14:textId="580AE518" w:rsidR="003626FE" w:rsidRDefault="003626FE">
    <w:pPr>
      <w:pStyle w:val="Header"/>
    </w:pPr>
    <w:r>
      <w:rPr>
        <w:noProof/>
      </w:rPr>
      <w:drawing>
        <wp:anchor distT="0" distB="0" distL="114300" distR="114300" simplePos="0" relativeHeight="251658240" behindDoc="1" locked="0" layoutInCell="1" allowOverlap="1" wp14:anchorId="4D3E73B5" wp14:editId="58F00AFC">
          <wp:simplePos x="0" y="0"/>
          <wp:positionH relativeFrom="column">
            <wp:posOffset>4105275</wp:posOffset>
          </wp:positionH>
          <wp:positionV relativeFrom="paragraph">
            <wp:posOffset>-78740</wp:posOffset>
          </wp:positionV>
          <wp:extent cx="1562100" cy="1283335"/>
          <wp:effectExtent l="0" t="0" r="0" b="0"/>
          <wp:wrapTight wrapText="bothSides">
            <wp:wrapPolygon edited="0">
              <wp:start x="0" y="0"/>
              <wp:lineTo x="0" y="21162"/>
              <wp:lineTo x="21337" y="21162"/>
              <wp:lineTo x="213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12833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410DF3"/>
    <w:multiLevelType w:val="hybridMultilevel"/>
    <w:tmpl w:val="B2A26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8617F6"/>
    <w:multiLevelType w:val="hybridMultilevel"/>
    <w:tmpl w:val="F1B088C8"/>
    <w:lvl w:ilvl="0" w:tplc="C1F0C754">
      <w:start w:val="1"/>
      <w:numFmt w:val="bullet"/>
      <w:lvlText w:val=""/>
      <w:lvlJc w:val="left"/>
      <w:pPr>
        <w:ind w:left="720" w:hanging="360"/>
      </w:pPr>
      <w:rPr>
        <w:rFonts w:ascii="Symbol" w:hAnsi="Symbol" w:hint="default"/>
      </w:rPr>
    </w:lvl>
    <w:lvl w:ilvl="1" w:tplc="9BDCD9B0">
      <w:start w:val="1"/>
      <w:numFmt w:val="bullet"/>
      <w:lvlText w:val="o"/>
      <w:lvlJc w:val="left"/>
      <w:pPr>
        <w:ind w:left="1440" w:hanging="360"/>
      </w:pPr>
      <w:rPr>
        <w:rFonts w:ascii="Courier New" w:hAnsi="Courier New" w:hint="default"/>
      </w:rPr>
    </w:lvl>
    <w:lvl w:ilvl="2" w:tplc="ACACC3D6">
      <w:start w:val="1"/>
      <w:numFmt w:val="bullet"/>
      <w:lvlText w:val=""/>
      <w:lvlJc w:val="left"/>
      <w:pPr>
        <w:ind w:left="2160" w:hanging="360"/>
      </w:pPr>
      <w:rPr>
        <w:rFonts w:ascii="Wingdings" w:hAnsi="Wingdings" w:hint="default"/>
      </w:rPr>
    </w:lvl>
    <w:lvl w:ilvl="3" w:tplc="5ECC3248">
      <w:start w:val="1"/>
      <w:numFmt w:val="bullet"/>
      <w:lvlText w:val=""/>
      <w:lvlJc w:val="left"/>
      <w:pPr>
        <w:ind w:left="2880" w:hanging="360"/>
      </w:pPr>
      <w:rPr>
        <w:rFonts w:ascii="Symbol" w:hAnsi="Symbol" w:hint="default"/>
      </w:rPr>
    </w:lvl>
    <w:lvl w:ilvl="4" w:tplc="3A4857B2">
      <w:start w:val="1"/>
      <w:numFmt w:val="bullet"/>
      <w:lvlText w:val="o"/>
      <w:lvlJc w:val="left"/>
      <w:pPr>
        <w:ind w:left="3600" w:hanging="360"/>
      </w:pPr>
      <w:rPr>
        <w:rFonts w:ascii="Courier New" w:hAnsi="Courier New" w:hint="default"/>
      </w:rPr>
    </w:lvl>
    <w:lvl w:ilvl="5" w:tplc="C3868CF6">
      <w:start w:val="1"/>
      <w:numFmt w:val="bullet"/>
      <w:lvlText w:val=""/>
      <w:lvlJc w:val="left"/>
      <w:pPr>
        <w:ind w:left="4320" w:hanging="360"/>
      </w:pPr>
      <w:rPr>
        <w:rFonts w:ascii="Wingdings" w:hAnsi="Wingdings" w:hint="default"/>
      </w:rPr>
    </w:lvl>
    <w:lvl w:ilvl="6" w:tplc="5BFC54BE">
      <w:start w:val="1"/>
      <w:numFmt w:val="bullet"/>
      <w:lvlText w:val=""/>
      <w:lvlJc w:val="left"/>
      <w:pPr>
        <w:ind w:left="5040" w:hanging="360"/>
      </w:pPr>
      <w:rPr>
        <w:rFonts w:ascii="Symbol" w:hAnsi="Symbol" w:hint="default"/>
      </w:rPr>
    </w:lvl>
    <w:lvl w:ilvl="7" w:tplc="8F449AAE">
      <w:start w:val="1"/>
      <w:numFmt w:val="bullet"/>
      <w:lvlText w:val="o"/>
      <w:lvlJc w:val="left"/>
      <w:pPr>
        <w:ind w:left="5760" w:hanging="360"/>
      </w:pPr>
      <w:rPr>
        <w:rFonts w:ascii="Courier New" w:hAnsi="Courier New" w:hint="default"/>
      </w:rPr>
    </w:lvl>
    <w:lvl w:ilvl="8" w:tplc="7F90203A">
      <w:start w:val="1"/>
      <w:numFmt w:val="bullet"/>
      <w:lvlText w:val=""/>
      <w:lvlJc w:val="left"/>
      <w:pPr>
        <w:ind w:left="6480" w:hanging="360"/>
      </w:pPr>
      <w:rPr>
        <w:rFonts w:ascii="Wingdings" w:hAnsi="Wingdings" w:hint="default"/>
      </w:rPr>
    </w:lvl>
  </w:abstractNum>
  <w:abstractNum w:abstractNumId="11" w15:restartNumberingAfterBreak="0">
    <w:nsid w:val="5310608B"/>
    <w:multiLevelType w:val="hybridMultilevel"/>
    <w:tmpl w:val="EA265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A31BAA"/>
    <w:multiLevelType w:val="hybridMultilevel"/>
    <w:tmpl w:val="E80EF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82311F"/>
    <w:multiLevelType w:val="hybridMultilevel"/>
    <w:tmpl w:val="6E72A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2351850">
    <w:abstractNumId w:val="14"/>
  </w:num>
  <w:num w:numId="2" w16cid:durableId="214774683">
    <w:abstractNumId w:val="16"/>
  </w:num>
  <w:num w:numId="3" w16cid:durableId="2056730606">
    <w:abstractNumId w:val="0"/>
  </w:num>
  <w:num w:numId="4" w16cid:durableId="2010211912">
    <w:abstractNumId w:val="7"/>
  </w:num>
  <w:num w:numId="5" w16cid:durableId="785928848">
    <w:abstractNumId w:val="8"/>
  </w:num>
  <w:num w:numId="6" w16cid:durableId="1360207374">
    <w:abstractNumId w:val="9"/>
  </w:num>
  <w:num w:numId="7" w16cid:durableId="171653584">
    <w:abstractNumId w:val="12"/>
  </w:num>
  <w:num w:numId="8" w16cid:durableId="1377586895">
    <w:abstractNumId w:val="4"/>
  </w:num>
  <w:num w:numId="9" w16cid:durableId="253326642">
    <w:abstractNumId w:val="1"/>
  </w:num>
  <w:num w:numId="10" w16cid:durableId="538862394">
    <w:abstractNumId w:val="5"/>
  </w:num>
  <w:num w:numId="11" w16cid:durableId="1388184265">
    <w:abstractNumId w:val="15"/>
  </w:num>
  <w:num w:numId="12" w16cid:durableId="1550802729">
    <w:abstractNumId w:val="2"/>
  </w:num>
  <w:num w:numId="13" w16cid:durableId="1368800688">
    <w:abstractNumId w:val="3"/>
  </w:num>
  <w:num w:numId="14" w16cid:durableId="110830086">
    <w:abstractNumId w:val="10"/>
  </w:num>
  <w:num w:numId="15" w16cid:durableId="1294098076">
    <w:abstractNumId w:val="13"/>
  </w:num>
  <w:num w:numId="16" w16cid:durableId="1851799247">
    <w:abstractNumId w:val="11"/>
  </w:num>
  <w:num w:numId="17" w16cid:durableId="558322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16DB0"/>
    <w:rsid w:val="00024E96"/>
    <w:rsid w:val="00043DFC"/>
    <w:rsid w:val="00052FAA"/>
    <w:rsid w:val="000559A3"/>
    <w:rsid w:val="00057C01"/>
    <w:rsid w:val="000867E2"/>
    <w:rsid w:val="000A5699"/>
    <w:rsid w:val="000C182C"/>
    <w:rsid w:val="000D1A23"/>
    <w:rsid w:val="000D2FCC"/>
    <w:rsid w:val="000E2CE4"/>
    <w:rsid w:val="000E5628"/>
    <w:rsid w:val="00124BBE"/>
    <w:rsid w:val="00133878"/>
    <w:rsid w:val="00133F6B"/>
    <w:rsid w:val="00134F42"/>
    <w:rsid w:val="00142F6F"/>
    <w:rsid w:val="00147575"/>
    <w:rsid w:val="00155828"/>
    <w:rsid w:val="00155AEB"/>
    <w:rsid w:val="001632C3"/>
    <w:rsid w:val="001810F5"/>
    <w:rsid w:val="00182C6A"/>
    <w:rsid w:val="00197CD9"/>
    <w:rsid w:val="001B03D6"/>
    <w:rsid w:val="001C4882"/>
    <w:rsid w:val="001E0B55"/>
    <w:rsid w:val="00207E4F"/>
    <w:rsid w:val="00214428"/>
    <w:rsid w:val="0024542C"/>
    <w:rsid w:val="00257270"/>
    <w:rsid w:val="00261B4E"/>
    <w:rsid w:val="0026741D"/>
    <w:rsid w:val="002736FF"/>
    <w:rsid w:val="00276947"/>
    <w:rsid w:val="002A11FF"/>
    <w:rsid w:val="002A7DC3"/>
    <w:rsid w:val="002B03B5"/>
    <w:rsid w:val="003058E2"/>
    <w:rsid w:val="0030638E"/>
    <w:rsid w:val="0031486B"/>
    <w:rsid w:val="003239A7"/>
    <w:rsid w:val="003332E6"/>
    <w:rsid w:val="00335EB0"/>
    <w:rsid w:val="00354DA5"/>
    <w:rsid w:val="00357CEC"/>
    <w:rsid w:val="003626FE"/>
    <w:rsid w:val="003704BA"/>
    <w:rsid w:val="00372885"/>
    <w:rsid w:val="0039009D"/>
    <w:rsid w:val="00391F77"/>
    <w:rsid w:val="0039308F"/>
    <w:rsid w:val="003A3882"/>
    <w:rsid w:val="003B0480"/>
    <w:rsid w:val="003B7A6A"/>
    <w:rsid w:val="003C3B33"/>
    <w:rsid w:val="003C75B2"/>
    <w:rsid w:val="003C7D9A"/>
    <w:rsid w:val="003D75C5"/>
    <w:rsid w:val="003F29C0"/>
    <w:rsid w:val="003F5B57"/>
    <w:rsid w:val="00402372"/>
    <w:rsid w:val="00433A03"/>
    <w:rsid w:val="00433C3F"/>
    <w:rsid w:val="00444508"/>
    <w:rsid w:val="00451862"/>
    <w:rsid w:val="004668DB"/>
    <w:rsid w:val="004B4309"/>
    <w:rsid w:val="004B49D6"/>
    <w:rsid w:val="004C2209"/>
    <w:rsid w:val="004D6B20"/>
    <w:rsid w:val="004F520B"/>
    <w:rsid w:val="00501473"/>
    <w:rsid w:val="00501CA3"/>
    <w:rsid w:val="00510F17"/>
    <w:rsid w:val="00517DCF"/>
    <w:rsid w:val="005556C1"/>
    <w:rsid w:val="0055632B"/>
    <w:rsid w:val="005757F1"/>
    <w:rsid w:val="005828F4"/>
    <w:rsid w:val="00585F40"/>
    <w:rsid w:val="00586D94"/>
    <w:rsid w:val="005D0DC5"/>
    <w:rsid w:val="005E15C3"/>
    <w:rsid w:val="005E268C"/>
    <w:rsid w:val="005E2BCF"/>
    <w:rsid w:val="005E7404"/>
    <w:rsid w:val="005F3646"/>
    <w:rsid w:val="005F7541"/>
    <w:rsid w:val="006134A3"/>
    <w:rsid w:val="0063610E"/>
    <w:rsid w:val="00636442"/>
    <w:rsid w:val="00642881"/>
    <w:rsid w:val="006428EC"/>
    <w:rsid w:val="006433B8"/>
    <w:rsid w:val="00643B88"/>
    <w:rsid w:val="00650962"/>
    <w:rsid w:val="00652566"/>
    <w:rsid w:val="0067779D"/>
    <w:rsid w:val="0068692F"/>
    <w:rsid w:val="00691120"/>
    <w:rsid w:val="006A1BD4"/>
    <w:rsid w:val="006A6057"/>
    <w:rsid w:val="006B2EB7"/>
    <w:rsid w:val="006C5E2D"/>
    <w:rsid w:val="006C70EB"/>
    <w:rsid w:val="006E29A9"/>
    <w:rsid w:val="006E4628"/>
    <w:rsid w:val="006E5E86"/>
    <w:rsid w:val="006F0DD7"/>
    <w:rsid w:val="007062C8"/>
    <w:rsid w:val="00714C8A"/>
    <w:rsid w:val="00730E49"/>
    <w:rsid w:val="00737223"/>
    <w:rsid w:val="00743B45"/>
    <w:rsid w:val="00776AA4"/>
    <w:rsid w:val="00782418"/>
    <w:rsid w:val="00790FD0"/>
    <w:rsid w:val="0079758F"/>
    <w:rsid w:val="007A2B45"/>
    <w:rsid w:val="007B703D"/>
    <w:rsid w:val="007E3604"/>
    <w:rsid w:val="007E3D08"/>
    <w:rsid w:val="008029A6"/>
    <w:rsid w:val="008072F6"/>
    <w:rsid w:val="00824528"/>
    <w:rsid w:val="0085747E"/>
    <w:rsid w:val="00880836"/>
    <w:rsid w:val="00880E8B"/>
    <w:rsid w:val="00883243"/>
    <w:rsid w:val="008A6C92"/>
    <w:rsid w:val="008B04A0"/>
    <w:rsid w:val="008B173A"/>
    <w:rsid w:val="008B2DC5"/>
    <w:rsid w:val="008B335D"/>
    <w:rsid w:val="008B38BD"/>
    <w:rsid w:val="008C17EA"/>
    <w:rsid w:val="008C6147"/>
    <w:rsid w:val="008C7F34"/>
    <w:rsid w:val="008D301D"/>
    <w:rsid w:val="008D7979"/>
    <w:rsid w:val="008E70A4"/>
    <w:rsid w:val="009019F6"/>
    <w:rsid w:val="00904778"/>
    <w:rsid w:val="0090722F"/>
    <w:rsid w:val="00907F6A"/>
    <w:rsid w:val="00924B5D"/>
    <w:rsid w:val="0092772D"/>
    <w:rsid w:val="0093158A"/>
    <w:rsid w:val="00940F13"/>
    <w:rsid w:val="00950CAD"/>
    <w:rsid w:val="00992DBC"/>
    <w:rsid w:val="009B798A"/>
    <w:rsid w:val="009D555D"/>
    <w:rsid w:val="00A20EFE"/>
    <w:rsid w:val="00A25219"/>
    <w:rsid w:val="00A27D14"/>
    <w:rsid w:val="00A35804"/>
    <w:rsid w:val="00A55C3C"/>
    <w:rsid w:val="00A55CCC"/>
    <w:rsid w:val="00A568F9"/>
    <w:rsid w:val="00A64029"/>
    <w:rsid w:val="00A6421A"/>
    <w:rsid w:val="00A666F9"/>
    <w:rsid w:val="00A67C33"/>
    <w:rsid w:val="00A9395F"/>
    <w:rsid w:val="00A95180"/>
    <w:rsid w:val="00A95552"/>
    <w:rsid w:val="00AA6014"/>
    <w:rsid w:val="00AB310B"/>
    <w:rsid w:val="00AC2875"/>
    <w:rsid w:val="00AC33F7"/>
    <w:rsid w:val="00AD1B7C"/>
    <w:rsid w:val="00AD3802"/>
    <w:rsid w:val="00AD40FF"/>
    <w:rsid w:val="00AD57DC"/>
    <w:rsid w:val="00AF44E5"/>
    <w:rsid w:val="00AF676F"/>
    <w:rsid w:val="00B13F38"/>
    <w:rsid w:val="00B35DC8"/>
    <w:rsid w:val="00B3603D"/>
    <w:rsid w:val="00B45D88"/>
    <w:rsid w:val="00B4685C"/>
    <w:rsid w:val="00B62ED8"/>
    <w:rsid w:val="00B90513"/>
    <w:rsid w:val="00B90CA7"/>
    <w:rsid w:val="00B92F45"/>
    <w:rsid w:val="00BA08B5"/>
    <w:rsid w:val="00BA6A03"/>
    <w:rsid w:val="00BB3962"/>
    <w:rsid w:val="00BB5BFC"/>
    <w:rsid w:val="00BB6929"/>
    <w:rsid w:val="00BC62DC"/>
    <w:rsid w:val="00BD6D45"/>
    <w:rsid w:val="00BD7DC1"/>
    <w:rsid w:val="00BF2CFD"/>
    <w:rsid w:val="00C135B3"/>
    <w:rsid w:val="00C22760"/>
    <w:rsid w:val="00C324CD"/>
    <w:rsid w:val="00CA4CEF"/>
    <w:rsid w:val="00CA5EB0"/>
    <w:rsid w:val="00CA67E1"/>
    <w:rsid w:val="00CB3C9D"/>
    <w:rsid w:val="00CB55EE"/>
    <w:rsid w:val="00CC306C"/>
    <w:rsid w:val="00CD47B3"/>
    <w:rsid w:val="00CF7933"/>
    <w:rsid w:val="00CF7F61"/>
    <w:rsid w:val="00D10F18"/>
    <w:rsid w:val="00D2313F"/>
    <w:rsid w:val="00D253A5"/>
    <w:rsid w:val="00D313BB"/>
    <w:rsid w:val="00D31961"/>
    <w:rsid w:val="00D45469"/>
    <w:rsid w:val="00D56C6E"/>
    <w:rsid w:val="00D6314B"/>
    <w:rsid w:val="00D81BDC"/>
    <w:rsid w:val="00D85A5C"/>
    <w:rsid w:val="00D90A37"/>
    <w:rsid w:val="00D93023"/>
    <w:rsid w:val="00DB0916"/>
    <w:rsid w:val="00DB6241"/>
    <w:rsid w:val="00DC7329"/>
    <w:rsid w:val="00DD1E19"/>
    <w:rsid w:val="00DD218D"/>
    <w:rsid w:val="00DE644F"/>
    <w:rsid w:val="00E05882"/>
    <w:rsid w:val="00E12331"/>
    <w:rsid w:val="00E16062"/>
    <w:rsid w:val="00E20CB5"/>
    <w:rsid w:val="00E22C01"/>
    <w:rsid w:val="00E238E4"/>
    <w:rsid w:val="00E24BD1"/>
    <w:rsid w:val="00E30B3A"/>
    <w:rsid w:val="00E36B43"/>
    <w:rsid w:val="00E436CE"/>
    <w:rsid w:val="00E656F4"/>
    <w:rsid w:val="00E665F6"/>
    <w:rsid w:val="00E72F00"/>
    <w:rsid w:val="00E742CC"/>
    <w:rsid w:val="00E81777"/>
    <w:rsid w:val="00E823AD"/>
    <w:rsid w:val="00E82634"/>
    <w:rsid w:val="00E86A3C"/>
    <w:rsid w:val="00E97E18"/>
    <w:rsid w:val="00EA6102"/>
    <w:rsid w:val="00EC2D75"/>
    <w:rsid w:val="00EC6CD2"/>
    <w:rsid w:val="00ED69BB"/>
    <w:rsid w:val="00ED729F"/>
    <w:rsid w:val="00ED7708"/>
    <w:rsid w:val="00EF6A98"/>
    <w:rsid w:val="00EF7CFE"/>
    <w:rsid w:val="00F202B1"/>
    <w:rsid w:val="00F2219C"/>
    <w:rsid w:val="00F33832"/>
    <w:rsid w:val="00F35505"/>
    <w:rsid w:val="00F37F43"/>
    <w:rsid w:val="00F40512"/>
    <w:rsid w:val="00F54F2B"/>
    <w:rsid w:val="00F6133D"/>
    <w:rsid w:val="00F73630"/>
    <w:rsid w:val="00F7798D"/>
    <w:rsid w:val="00F81D18"/>
    <w:rsid w:val="00F861D2"/>
    <w:rsid w:val="00FA0B8F"/>
    <w:rsid w:val="00FC6869"/>
    <w:rsid w:val="00FD106F"/>
    <w:rsid w:val="00FD620F"/>
    <w:rsid w:val="00FE17C1"/>
    <w:rsid w:val="00FF5A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055FB"/>
  <w15:chartTrackingRefBased/>
  <w15:docId w15:val="{76317C71-8932-495F-BD4A-1DFB6937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99"/>
    <w:qFormat/>
    <w:rsid w:val="00444508"/>
    <w:pPr>
      <w:ind w:left="720"/>
      <w:contextualSpacing/>
    </w:pPr>
  </w:style>
  <w:style w:type="paragraph" w:styleId="NormalWeb">
    <w:name w:val="Normal (Web)"/>
    <w:basedOn w:val="Normal"/>
    <w:uiPriority w:val="99"/>
    <w:unhideWhenUsed/>
    <w:rsid w:val="00B905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B90513"/>
    <w:rPr>
      <w:b/>
      <w:bCs/>
    </w:rPr>
  </w:style>
  <w:style w:type="character" w:styleId="UnresolvedMention">
    <w:name w:val="Unresolved Mention"/>
    <w:basedOn w:val="DefaultParagraphFont"/>
    <w:uiPriority w:val="99"/>
    <w:semiHidden/>
    <w:unhideWhenUsed/>
    <w:rsid w:val="00691120"/>
    <w:rPr>
      <w:color w:val="605E5C"/>
      <w:shd w:val="clear" w:color="auto" w:fill="E1DFDD"/>
    </w:rPr>
  </w:style>
  <w:style w:type="character" w:styleId="FollowedHyperlink">
    <w:name w:val="FollowedHyperlink"/>
    <w:basedOn w:val="DefaultParagraphFont"/>
    <w:uiPriority w:val="99"/>
    <w:semiHidden/>
    <w:unhideWhenUsed/>
    <w:rsid w:val="009D55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5946">
      <w:bodyDiv w:val="1"/>
      <w:marLeft w:val="0"/>
      <w:marRight w:val="0"/>
      <w:marTop w:val="0"/>
      <w:marBottom w:val="0"/>
      <w:divBdr>
        <w:top w:val="none" w:sz="0" w:space="0" w:color="auto"/>
        <w:left w:val="none" w:sz="0" w:space="0" w:color="auto"/>
        <w:bottom w:val="none" w:sz="0" w:space="0" w:color="auto"/>
        <w:right w:val="none" w:sz="0" w:space="0" w:color="auto"/>
      </w:divBdr>
    </w:div>
    <w:div w:id="292180873">
      <w:bodyDiv w:val="1"/>
      <w:marLeft w:val="0"/>
      <w:marRight w:val="0"/>
      <w:marTop w:val="0"/>
      <w:marBottom w:val="0"/>
      <w:divBdr>
        <w:top w:val="none" w:sz="0" w:space="0" w:color="auto"/>
        <w:left w:val="none" w:sz="0" w:space="0" w:color="auto"/>
        <w:bottom w:val="none" w:sz="0" w:space="0" w:color="auto"/>
        <w:right w:val="none" w:sz="0" w:space="0" w:color="auto"/>
      </w:divBdr>
    </w:div>
    <w:div w:id="367877255">
      <w:bodyDiv w:val="1"/>
      <w:marLeft w:val="0"/>
      <w:marRight w:val="0"/>
      <w:marTop w:val="0"/>
      <w:marBottom w:val="0"/>
      <w:divBdr>
        <w:top w:val="none" w:sz="0" w:space="0" w:color="auto"/>
        <w:left w:val="none" w:sz="0" w:space="0" w:color="auto"/>
        <w:bottom w:val="none" w:sz="0" w:space="0" w:color="auto"/>
        <w:right w:val="none" w:sz="0" w:space="0" w:color="auto"/>
      </w:divBdr>
    </w:div>
    <w:div w:id="103862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ppiestbaby.com.au/blogs/toddler/womens-history-books-for-kids"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facebook.com/keikiearlylearning/photos/a.1662427374012531/3079081699013751/" TargetMode="External"/><Relationship Id="rId7" Type="http://schemas.openxmlformats.org/officeDocument/2006/relationships/settings" Target="settings.xml"/><Relationship Id="rId12" Type="http://schemas.openxmlformats.org/officeDocument/2006/relationships/hyperlink" Target="https://www.amightygirl.com/blog?p=33102" TargetMode="External"/><Relationship Id="rId17" Type="http://schemas.openxmlformats.org/officeDocument/2006/relationships/hyperlink" Target="https://perth.dressforsuccess.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rth.dressforsuccess.org/"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ationalwomensday.com/Fundraisin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areforkids.com.au/child-care-provider-articles/article/224/10-childrens-books-with-strong-female-protagonist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acebook.com/keikiearlylearning/posts/pfbid0BJyvRFhYDdFHeP3NneBNNNvyPi3DpLB6ijY2L2MM6tMJut5L5KNc3prnp22pCnm9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okbaskets.com.au/blog/international-womens-day-books/"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2.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3.xml><?xml version="1.0" encoding="utf-8"?>
<ds:datastoreItem xmlns:ds="http://schemas.openxmlformats.org/officeDocument/2006/customXml" ds:itemID="{0DF611E4-C1AD-4E4F-B419-66B427698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CCD03-46E4-406B-A3F0-DCB48C13B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1267</Words>
  <Characters>7106</Characters>
  <Application>Microsoft Office Word</Application>
  <DocSecurity>0</DocSecurity>
  <Lines>237</Lines>
  <Paragraphs>139</Paragraphs>
  <ScaleCrop>false</ScaleCrop>
  <Company/>
  <LinksUpToDate>false</LinksUpToDate>
  <CharactersWithSpaces>8285</CharactersWithSpaces>
  <SharedDoc>false</SharedDoc>
  <HLinks>
    <vt:vector size="12" baseType="variant">
      <vt:variant>
        <vt:i4>2556024</vt:i4>
      </vt:variant>
      <vt:variant>
        <vt:i4>3</vt:i4>
      </vt:variant>
      <vt:variant>
        <vt:i4>0</vt:i4>
      </vt:variant>
      <vt:variant>
        <vt:i4>5</vt:i4>
      </vt:variant>
      <vt:variant>
        <vt:lpwstr>https://perth.dressforsuccess.org/get-involved/donate/</vt:lpwstr>
      </vt:variant>
      <vt:variant>
        <vt:lpwstr/>
      </vt:variant>
      <vt:variant>
        <vt:i4>2949182</vt:i4>
      </vt:variant>
      <vt:variant>
        <vt:i4>0</vt:i4>
      </vt:variant>
      <vt:variant>
        <vt:i4>0</vt:i4>
      </vt:variant>
      <vt:variant>
        <vt:i4>5</vt:i4>
      </vt:variant>
      <vt:variant>
        <vt:lpwstr>https://www.internationalwomensday.com/Fundraising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Kym Parkinson</cp:lastModifiedBy>
  <cp:revision>45</cp:revision>
  <dcterms:created xsi:type="dcterms:W3CDTF">2023-12-20T03:16:00Z</dcterms:created>
  <dcterms:modified xsi:type="dcterms:W3CDTF">2024-01-29T04:38:00Z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297ea52075a79b80410e9524cab634ad2d9b4952077aea25925bcdb3373758ff</vt:lpwstr>
  </property>
</Properties>
</file>