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D22BD" w14:textId="6C090A71" w:rsidR="00181EB8" w:rsidRDefault="00181EB8">
      <w:pPr>
        <w:rPr>
          <w:b/>
          <w:bCs/>
          <w:noProof/>
        </w:rPr>
      </w:pPr>
    </w:p>
    <w:p w14:paraId="5F313590" w14:textId="284CF21B" w:rsidR="4335FD50" w:rsidRDefault="4335FD50" w:rsidP="4335FD50">
      <w:pPr>
        <w:rPr>
          <w:b/>
          <w:bCs/>
          <w:noProof/>
        </w:rPr>
      </w:pPr>
    </w:p>
    <w:p w14:paraId="239AE9E9" w14:textId="33583CE9" w:rsidR="4335FD50" w:rsidRDefault="4335FD50" w:rsidP="4335FD50">
      <w:pPr>
        <w:rPr>
          <w:b/>
          <w:bCs/>
          <w:noProof/>
        </w:rPr>
      </w:pPr>
    </w:p>
    <w:p w14:paraId="282956A0" w14:textId="2F10FE53" w:rsidR="4335FD50" w:rsidRDefault="4335FD50" w:rsidP="4335FD50">
      <w:pPr>
        <w:rPr>
          <w:b/>
          <w:bCs/>
          <w:noProof/>
        </w:rPr>
      </w:pPr>
    </w:p>
    <w:p w14:paraId="14C33B9E" w14:textId="665678DA" w:rsidR="4335FD50" w:rsidRDefault="4335FD50" w:rsidP="4335FD50">
      <w:pPr>
        <w:rPr>
          <w:b/>
          <w:bCs/>
          <w:noProof/>
        </w:rPr>
      </w:pPr>
    </w:p>
    <w:p w14:paraId="31E27348" w14:textId="1DD408A9" w:rsidR="00F950A8" w:rsidRDefault="00F950A8">
      <w:pPr>
        <w:rPr>
          <w:b/>
          <w:bCs/>
          <w:noProof/>
        </w:rPr>
      </w:pPr>
    </w:p>
    <w:p w14:paraId="6A5D0725" w14:textId="41A7497D" w:rsidR="00F950A8" w:rsidRDefault="00F950A8">
      <w:pPr>
        <w:rPr>
          <w:b/>
          <w:bCs/>
          <w:noProof/>
        </w:rPr>
      </w:pPr>
    </w:p>
    <w:p w14:paraId="19A5C18B" w14:textId="06FE9FA8" w:rsidR="00F950A8" w:rsidRDefault="00F950A8">
      <w:pPr>
        <w:rPr>
          <w:b/>
          <w:bCs/>
          <w:noProof/>
        </w:rPr>
      </w:pPr>
    </w:p>
    <w:p w14:paraId="713F9F4F" w14:textId="30CF8B24" w:rsidR="00F950A8" w:rsidRDefault="00F950A8">
      <w:pPr>
        <w:rPr>
          <w:b/>
          <w:bCs/>
          <w:noProof/>
        </w:rPr>
      </w:pPr>
    </w:p>
    <w:p w14:paraId="2519BE38" w14:textId="67A33186" w:rsidR="00F950A8" w:rsidRDefault="00F950A8">
      <w:pPr>
        <w:rPr>
          <w:b/>
          <w:bCs/>
          <w:noProof/>
        </w:rPr>
      </w:pPr>
    </w:p>
    <w:p w14:paraId="7AAFD0F2" w14:textId="45EFCA00" w:rsidR="00F950A8" w:rsidRDefault="00F950A8" w:rsidP="00F950A8">
      <w:pPr>
        <w:jc w:val="center"/>
        <w:rPr>
          <w:b/>
          <w:bCs/>
          <w:noProof/>
        </w:rPr>
      </w:pPr>
    </w:p>
    <w:p w14:paraId="60A287CB" w14:textId="1191E540" w:rsidR="00F950A8" w:rsidRDefault="00F950A8" w:rsidP="00F950A8">
      <w:pPr>
        <w:jc w:val="center"/>
        <w:rPr>
          <w:b/>
          <w:bCs/>
          <w:noProof/>
          <w:sz w:val="32"/>
          <w:szCs w:val="32"/>
        </w:rPr>
      </w:pPr>
    </w:p>
    <w:p w14:paraId="58A2F447" w14:textId="44BEA3E6" w:rsidR="00F950A8" w:rsidRPr="00F950A8" w:rsidRDefault="00F950A8" w:rsidP="00F950A8">
      <w:pPr>
        <w:jc w:val="center"/>
        <w:rPr>
          <w:b/>
          <w:bCs/>
          <w:noProof/>
          <w:sz w:val="32"/>
          <w:szCs w:val="32"/>
        </w:rPr>
      </w:pPr>
      <w:r w:rsidRPr="00F950A8">
        <w:rPr>
          <w:b/>
          <w:bCs/>
          <w:noProof/>
          <w:sz w:val="32"/>
          <w:szCs w:val="32"/>
        </w:rPr>
        <w:t>SELF ASSESSMENT &amp; QUALITY IMPROVEMENT PLAN</w:t>
      </w:r>
    </w:p>
    <w:p w14:paraId="50B826A4" w14:textId="43AF495B" w:rsidR="00F950A8" w:rsidRDefault="00F950A8" w:rsidP="00F950A8">
      <w:pPr>
        <w:jc w:val="center"/>
        <w:rPr>
          <w:b/>
          <w:bCs/>
          <w:noProof/>
        </w:rPr>
      </w:pPr>
    </w:p>
    <w:p w14:paraId="369DF17D" w14:textId="26FDC3DC" w:rsidR="00F950A8" w:rsidRPr="00F950A8" w:rsidRDefault="00112D9A" w:rsidP="00F950A8">
      <w:pPr>
        <w:jc w:val="center"/>
        <w:rPr>
          <w:b/>
          <w:bCs/>
          <w:noProof/>
          <w:sz w:val="56"/>
          <w:szCs w:val="56"/>
        </w:rPr>
      </w:pPr>
      <w:r>
        <w:rPr>
          <w:b/>
          <w:bCs/>
          <w:noProof/>
          <w:sz w:val="56"/>
          <w:szCs w:val="56"/>
        </w:rPr>
        <w:t xml:space="preserve">Keiki </w:t>
      </w:r>
      <w:r w:rsidR="00526F5F">
        <w:rPr>
          <w:b/>
          <w:bCs/>
          <w:noProof/>
          <w:sz w:val="56"/>
          <w:szCs w:val="56"/>
        </w:rPr>
        <w:t>Trinity</w:t>
      </w:r>
    </w:p>
    <w:p w14:paraId="6DF5C2FB" w14:textId="08460675" w:rsidR="00F950A8" w:rsidRDefault="00F950A8" w:rsidP="00F950A8">
      <w:pPr>
        <w:jc w:val="center"/>
        <w:rPr>
          <w:b/>
          <w:bCs/>
          <w:noProof/>
        </w:rPr>
      </w:pPr>
    </w:p>
    <w:p w14:paraId="01725FF2" w14:textId="3F955D01" w:rsidR="00F950A8" w:rsidRPr="00F950A8" w:rsidRDefault="00F950A8" w:rsidP="00F950A8">
      <w:pPr>
        <w:jc w:val="center"/>
        <w:rPr>
          <w:b/>
          <w:bCs/>
          <w:noProof/>
          <w:sz w:val="32"/>
          <w:szCs w:val="32"/>
        </w:rPr>
      </w:pPr>
      <w:r w:rsidRPr="1ADA7D1F">
        <w:rPr>
          <w:b/>
          <w:bCs/>
          <w:noProof/>
          <w:sz w:val="32"/>
          <w:szCs w:val="32"/>
        </w:rPr>
        <w:t xml:space="preserve">CURRENT AS OF </w:t>
      </w:r>
      <w:r w:rsidR="00F65354">
        <w:rPr>
          <w:b/>
          <w:bCs/>
          <w:noProof/>
          <w:sz w:val="32"/>
          <w:szCs w:val="32"/>
        </w:rPr>
        <w:t>January 2026</w:t>
      </w:r>
    </w:p>
    <w:p w14:paraId="6419F573" w14:textId="6ED72193" w:rsidR="00F950A8" w:rsidRDefault="00F950A8">
      <w:pPr>
        <w:rPr>
          <w:b/>
          <w:bCs/>
          <w:noProof/>
        </w:rPr>
      </w:pPr>
    </w:p>
    <w:p w14:paraId="7B77E5CA" w14:textId="63283E75" w:rsidR="00F950A8" w:rsidRDefault="00F950A8">
      <w:pPr>
        <w:rPr>
          <w:b/>
          <w:bCs/>
          <w:noProof/>
        </w:rPr>
      </w:pPr>
    </w:p>
    <w:p w14:paraId="344D8143" w14:textId="7BD51770" w:rsidR="00F950A8" w:rsidRDefault="00F950A8">
      <w:pPr>
        <w:rPr>
          <w:b/>
          <w:bCs/>
          <w:noProof/>
        </w:rPr>
      </w:pPr>
    </w:p>
    <w:p w14:paraId="5C406254" w14:textId="655B3FC2" w:rsidR="00F950A8" w:rsidRDefault="00112D9A">
      <w:pPr>
        <w:rPr>
          <w:b/>
          <w:bCs/>
          <w:noProof/>
        </w:rPr>
      </w:pPr>
      <w:r>
        <w:rPr>
          <w:noProof/>
        </w:rPr>
        <w:lastRenderedPageBreak/>
        <w:drawing>
          <wp:anchor distT="0" distB="0" distL="114300" distR="114300" simplePos="0" relativeHeight="251658240" behindDoc="1" locked="0" layoutInCell="1" allowOverlap="1" wp14:anchorId="4AFDAB6F" wp14:editId="23B6D509">
            <wp:simplePos x="0" y="0"/>
            <wp:positionH relativeFrom="column">
              <wp:posOffset>3771900</wp:posOffset>
            </wp:positionH>
            <wp:positionV relativeFrom="paragraph">
              <wp:posOffset>13970</wp:posOffset>
            </wp:positionV>
            <wp:extent cx="1978386" cy="2352675"/>
            <wp:effectExtent l="0" t="0" r="3175" b="0"/>
            <wp:wrapTight wrapText="bothSides">
              <wp:wrapPolygon edited="0">
                <wp:start x="16226" y="0"/>
                <wp:lineTo x="1664" y="525"/>
                <wp:lineTo x="0" y="700"/>
                <wp:lineTo x="0" y="6296"/>
                <wp:lineTo x="416" y="8395"/>
                <wp:lineTo x="2912" y="11194"/>
                <wp:lineTo x="624" y="11194"/>
                <wp:lineTo x="0" y="11718"/>
                <wp:lineTo x="0" y="21338"/>
                <wp:lineTo x="20803" y="21338"/>
                <wp:lineTo x="21219" y="12418"/>
                <wp:lineTo x="20595" y="11543"/>
                <wp:lineTo x="18722" y="11194"/>
                <wp:lineTo x="20803" y="8395"/>
                <wp:lineTo x="21427" y="7171"/>
                <wp:lineTo x="21427" y="5072"/>
                <wp:lineTo x="21011" y="2798"/>
                <wp:lineTo x="18514" y="700"/>
                <wp:lineTo x="17474" y="0"/>
                <wp:lineTo x="1622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8386" cy="2352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C537E5" w14:textId="7EFE244E" w:rsidR="00F950A8" w:rsidRDefault="00F950A8">
      <w:pPr>
        <w:rPr>
          <w:b/>
          <w:bCs/>
          <w:noProof/>
        </w:rPr>
      </w:pPr>
    </w:p>
    <w:p w14:paraId="76C3B58D" w14:textId="4D18CDBF" w:rsidR="00F950A8" w:rsidRDefault="00F950A8">
      <w:pPr>
        <w:rPr>
          <w:b/>
          <w:bCs/>
          <w:noProof/>
        </w:rPr>
      </w:pPr>
    </w:p>
    <w:p w14:paraId="4B99E50A" w14:textId="69F48380" w:rsidR="00F950A8" w:rsidRDefault="00F950A8">
      <w:pPr>
        <w:rPr>
          <w:b/>
          <w:bCs/>
          <w:noProof/>
        </w:rPr>
      </w:pPr>
    </w:p>
    <w:p w14:paraId="6465C1A7" w14:textId="2EC3230C" w:rsidR="00F950A8" w:rsidRDefault="00F950A8">
      <w:pPr>
        <w:rPr>
          <w:b/>
          <w:bCs/>
          <w:noProof/>
        </w:rPr>
      </w:pPr>
    </w:p>
    <w:p w14:paraId="0F24551C" w14:textId="36549169" w:rsidR="00F950A8" w:rsidRDefault="00F950A8">
      <w:pPr>
        <w:rPr>
          <w:b/>
          <w:bCs/>
          <w:noProof/>
        </w:rPr>
      </w:pPr>
    </w:p>
    <w:p w14:paraId="1488B4BA" w14:textId="5B8A0FC5" w:rsidR="00F950A8" w:rsidRDefault="00F950A8">
      <w:pPr>
        <w:rPr>
          <w:b/>
          <w:bCs/>
          <w:noProof/>
        </w:rPr>
      </w:pPr>
    </w:p>
    <w:p w14:paraId="5A8BEE5A" w14:textId="4543E137" w:rsidR="00F950A8" w:rsidRDefault="00F950A8">
      <w:pPr>
        <w:rPr>
          <w:b/>
          <w:bCs/>
          <w:noProof/>
        </w:rPr>
      </w:pPr>
    </w:p>
    <w:p w14:paraId="5823D1BF" w14:textId="71327343" w:rsidR="00F950A8" w:rsidRDefault="00F950A8">
      <w:pPr>
        <w:rPr>
          <w:b/>
          <w:bCs/>
          <w:noProof/>
        </w:rPr>
      </w:pPr>
    </w:p>
    <w:p w14:paraId="667CDF7D" w14:textId="56405D66" w:rsidR="00F950A8" w:rsidRDefault="00F950A8">
      <w:pPr>
        <w:rPr>
          <w:b/>
          <w:bCs/>
          <w:noProof/>
        </w:rPr>
      </w:pPr>
    </w:p>
    <w:p w14:paraId="7E4BE60C" w14:textId="77777777" w:rsidR="00F950A8" w:rsidRDefault="00F950A8">
      <w:pPr>
        <w:rPr>
          <w:b/>
          <w:bCs/>
          <w:noProof/>
        </w:rPr>
      </w:pPr>
    </w:p>
    <w:p w14:paraId="342149F6" w14:textId="38AF84EB" w:rsidR="00F950A8" w:rsidRDefault="00F950A8">
      <w:pPr>
        <w:rPr>
          <w:b/>
          <w:bCs/>
          <w:noProof/>
        </w:rPr>
      </w:pPr>
    </w:p>
    <w:p w14:paraId="408AF7CC" w14:textId="77777777" w:rsidR="00F950A8" w:rsidRDefault="00F950A8">
      <w:pPr>
        <w:rPr>
          <w:b/>
          <w:bCs/>
          <w:noProof/>
        </w:rPr>
      </w:pPr>
    </w:p>
    <w:p w14:paraId="51815B06" w14:textId="77777777" w:rsidR="00F950A8" w:rsidRDefault="00F950A8">
      <w:pPr>
        <w:rPr>
          <w:b/>
          <w:bCs/>
          <w:noProof/>
        </w:rPr>
      </w:pPr>
    </w:p>
    <w:p w14:paraId="1C720184" w14:textId="5CB0F2A7" w:rsidR="00F950A8" w:rsidRDefault="00F950A8">
      <w:pPr>
        <w:rPr>
          <w:b/>
          <w:bCs/>
          <w:noProof/>
        </w:rPr>
      </w:pPr>
    </w:p>
    <w:p w14:paraId="703A98CC" w14:textId="6A8DE6D8" w:rsidR="00181EB8" w:rsidRDefault="00181EB8">
      <w:pPr>
        <w:rPr>
          <w:b/>
          <w:bCs/>
          <w:noProof/>
        </w:rPr>
      </w:pPr>
    </w:p>
    <w:p w14:paraId="60DDDB5C" w14:textId="77777777" w:rsidR="00F950A8" w:rsidRDefault="00F950A8">
      <w:pPr>
        <w:rPr>
          <w:b/>
          <w:bCs/>
          <w:noProof/>
        </w:rPr>
      </w:pPr>
    </w:p>
    <w:sdt>
      <w:sdtPr>
        <w:rPr>
          <w:rFonts w:ascii="Arial" w:eastAsia="Times New Roman" w:hAnsi="Arial" w:cs="Times New Roman"/>
          <w:color w:val="auto"/>
          <w:sz w:val="20"/>
          <w:szCs w:val="22"/>
          <w:lang w:val="en-AU"/>
        </w:rPr>
        <w:id w:val="291483446"/>
        <w:docPartObj>
          <w:docPartGallery w:val="Table of Contents"/>
          <w:docPartUnique/>
        </w:docPartObj>
      </w:sdtPr>
      <w:sdtEndPr>
        <w:rPr>
          <w:b/>
          <w:bCs/>
          <w:noProof/>
          <w:sz w:val="16"/>
          <w:szCs w:val="16"/>
        </w:rPr>
      </w:sdtEndPr>
      <w:sdtContent>
        <w:p w14:paraId="10CE76FA" w14:textId="77777777" w:rsidR="00F950A8" w:rsidRPr="00F950A8" w:rsidRDefault="00F950A8" w:rsidP="00F950A8">
          <w:pPr>
            <w:pStyle w:val="TOCHeading"/>
            <w:rPr>
              <w:rFonts w:ascii="Arial" w:hAnsi="Arial" w:cs="Arial"/>
            </w:rPr>
          </w:pPr>
          <w:r w:rsidRPr="00F950A8">
            <w:rPr>
              <w:rFonts w:ascii="Arial" w:hAnsi="Arial" w:cs="Arial"/>
            </w:rPr>
            <w:t>Contents</w:t>
          </w:r>
        </w:p>
        <w:p w14:paraId="3BE0A4F7" w14:textId="5818F218" w:rsidR="00214D68" w:rsidRDefault="00F950A8">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r w:rsidRPr="00F950A8">
            <w:rPr>
              <w:sz w:val="16"/>
              <w:szCs w:val="16"/>
            </w:rPr>
            <w:fldChar w:fldCharType="begin"/>
          </w:r>
          <w:r w:rsidRPr="00F950A8">
            <w:rPr>
              <w:sz w:val="16"/>
              <w:szCs w:val="16"/>
            </w:rPr>
            <w:instrText xml:space="preserve"> TOC \o "1-3" \h \z \u </w:instrText>
          </w:r>
          <w:r w:rsidRPr="00F950A8">
            <w:rPr>
              <w:sz w:val="16"/>
              <w:szCs w:val="16"/>
            </w:rPr>
            <w:fldChar w:fldCharType="separate"/>
          </w:r>
          <w:hyperlink w:anchor="_Toc161230250" w:history="1">
            <w:r w:rsidR="00214D68" w:rsidRPr="00581D87">
              <w:rPr>
                <w:rStyle w:val="Hyperlink"/>
                <w:rFonts w:cs="Arial"/>
                <w:noProof/>
              </w:rPr>
              <w:t>Service details</w:t>
            </w:r>
            <w:r w:rsidR="00214D68">
              <w:rPr>
                <w:noProof/>
                <w:webHidden/>
              </w:rPr>
              <w:tab/>
            </w:r>
            <w:r w:rsidR="00214D68">
              <w:rPr>
                <w:noProof/>
                <w:webHidden/>
              </w:rPr>
              <w:fldChar w:fldCharType="begin"/>
            </w:r>
            <w:r w:rsidR="00214D68">
              <w:rPr>
                <w:noProof/>
                <w:webHidden/>
              </w:rPr>
              <w:instrText xml:space="preserve"> PAGEREF _Toc161230250 \h </w:instrText>
            </w:r>
            <w:r w:rsidR="00214D68">
              <w:rPr>
                <w:noProof/>
                <w:webHidden/>
              </w:rPr>
            </w:r>
            <w:r w:rsidR="00214D68">
              <w:rPr>
                <w:noProof/>
                <w:webHidden/>
              </w:rPr>
              <w:fldChar w:fldCharType="separate"/>
            </w:r>
            <w:r w:rsidR="00214D68">
              <w:rPr>
                <w:noProof/>
                <w:webHidden/>
              </w:rPr>
              <w:t>4</w:t>
            </w:r>
            <w:r w:rsidR="00214D68">
              <w:rPr>
                <w:noProof/>
                <w:webHidden/>
              </w:rPr>
              <w:fldChar w:fldCharType="end"/>
            </w:r>
          </w:hyperlink>
        </w:p>
        <w:p w14:paraId="34257791" w14:textId="60A3728B" w:rsidR="00214D68" w:rsidRDefault="00214D68">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61230251" w:history="1">
            <w:r w:rsidRPr="00581D87">
              <w:rPr>
                <w:rStyle w:val="Hyperlink"/>
                <w:rFonts w:cs="Arial"/>
                <w:noProof/>
              </w:rPr>
              <w:t>Operating hours</w:t>
            </w:r>
            <w:r>
              <w:rPr>
                <w:noProof/>
                <w:webHidden/>
              </w:rPr>
              <w:tab/>
            </w:r>
            <w:r>
              <w:rPr>
                <w:noProof/>
                <w:webHidden/>
              </w:rPr>
              <w:fldChar w:fldCharType="begin"/>
            </w:r>
            <w:r>
              <w:rPr>
                <w:noProof/>
                <w:webHidden/>
              </w:rPr>
              <w:instrText xml:space="preserve"> PAGEREF _Toc161230251 \h </w:instrText>
            </w:r>
            <w:r>
              <w:rPr>
                <w:noProof/>
                <w:webHidden/>
              </w:rPr>
            </w:r>
            <w:r>
              <w:rPr>
                <w:noProof/>
                <w:webHidden/>
              </w:rPr>
              <w:fldChar w:fldCharType="separate"/>
            </w:r>
            <w:r>
              <w:rPr>
                <w:noProof/>
                <w:webHidden/>
              </w:rPr>
              <w:t>5</w:t>
            </w:r>
            <w:r>
              <w:rPr>
                <w:noProof/>
                <w:webHidden/>
              </w:rPr>
              <w:fldChar w:fldCharType="end"/>
            </w:r>
          </w:hyperlink>
        </w:p>
        <w:p w14:paraId="1C68B55E" w14:textId="1A27494E" w:rsidR="00214D68" w:rsidRDefault="00214D68">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61230252" w:history="1">
            <w:r w:rsidRPr="00581D87">
              <w:rPr>
                <w:rStyle w:val="Hyperlink"/>
                <w:rFonts w:cs="Arial"/>
                <w:noProof/>
              </w:rPr>
              <w:t>Additional information about your service</w:t>
            </w:r>
            <w:r>
              <w:rPr>
                <w:noProof/>
                <w:webHidden/>
              </w:rPr>
              <w:tab/>
            </w:r>
            <w:r>
              <w:rPr>
                <w:noProof/>
                <w:webHidden/>
              </w:rPr>
              <w:fldChar w:fldCharType="begin"/>
            </w:r>
            <w:r>
              <w:rPr>
                <w:noProof/>
                <w:webHidden/>
              </w:rPr>
              <w:instrText xml:space="preserve"> PAGEREF _Toc161230252 \h </w:instrText>
            </w:r>
            <w:r>
              <w:rPr>
                <w:noProof/>
                <w:webHidden/>
              </w:rPr>
            </w:r>
            <w:r>
              <w:rPr>
                <w:noProof/>
                <w:webHidden/>
              </w:rPr>
              <w:fldChar w:fldCharType="separate"/>
            </w:r>
            <w:r>
              <w:rPr>
                <w:noProof/>
                <w:webHidden/>
              </w:rPr>
              <w:t>5</w:t>
            </w:r>
            <w:r>
              <w:rPr>
                <w:noProof/>
                <w:webHidden/>
              </w:rPr>
              <w:fldChar w:fldCharType="end"/>
            </w:r>
          </w:hyperlink>
        </w:p>
        <w:p w14:paraId="780299C2" w14:textId="569A41C3" w:rsidR="00214D68" w:rsidRDefault="00214D68">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61230253" w:history="1">
            <w:r w:rsidRPr="00581D87">
              <w:rPr>
                <w:rStyle w:val="Hyperlink"/>
                <w:rFonts w:cs="Arial"/>
                <w:noProof/>
              </w:rPr>
              <w:t>Service statement of philosophy</w:t>
            </w:r>
            <w:r>
              <w:rPr>
                <w:noProof/>
                <w:webHidden/>
              </w:rPr>
              <w:tab/>
            </w:r>
            <w:r>
              <w:rPr>
                <w:noProof/>
                <w:webHidden/>
              </w:rPr>
              <w:fldChar w:fldCharType="begin"/>
            </w:r>
            <w:r>
              <w:rPr>
                <w:noProof/>
                <w:webHidden/>
              </w:rPr>
              <w:instrText xml:space="preserve"> PAGEREF _Toc161230253 \h </w:instrText>
            </w:r>
            <w:r>
              <w:rPr>
                <w:noProof/>
                <w:webHidden/>
              </w:rPr>
            </w:r>
            <w:r>
              <w:rPr>
                <w:noProof/>
                <w:webHidden/>
              </w:rPr>
              <w:fldChar w:fldCharType="separate"/>
            </w:r>
            <w:r>
              <w:rPr>
                <w:noProof/>
                <w:webHidden/>
              </w:rPr>
              <w:t>6</w:t>
            </w:r>
            <w:r>
              <w:rPr>
                <w:noProof/>
                <w:webHidden/>
              </w:rPr>
              <w:fldChar w:fldCharType="end"/>
            </w:r>
          </w:hyperlink>
        </w:p>
        <w:p w14:paraId="16D193AD" w14:textId="07A3ECC5" w:rsidR="00214D68" w:rsidRDefault="00214D68">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61230254" w:history="1">
            <w:r w:rsidRPr="00581D87">
              <w:rPr>
                <w:rStyle w:val="Hyperlink"/>
                <w:rFonts w:cs="Arial"/>
                <w:b/>
                <w:bCs/>
                <w:noProof/>
              </w:rPr>
              <w:t>Quality Area 1 – Legislative requirements</w:t>
            </w:r>
            <w:r>
              <w:rPr>
                <w:noProof/>
                <w:webHidden/>
              </w:rPr>
              <w:tab/>
            </w:r>
            <w:r>
              <w:rPr>
                <w:noProof/>
                <w:webHidden/>
              </w:rPr>
              <w:fldChar w:fldCharType="begin"/>
            </w:r>
            <w:r>
              <w:rPr>
                <w:noProof/>
                <w:webHidden/>
              </w:rPr>
              <w:instrText xml:space="preserve"> PAGEREF _Toc161230254 \h </w:instrText>
            </w:r>
            <w:r>
              <w:rPr>
                <w:noProof/>
                <w:webHidden/>
              </w:rPr>
            </w:r>
            <w:r>
              <w:rPr>
                <w:noProof/>
                <w:webHidden/>
              </w:rPr>
              <w:fldChar w:fldCharType="separate"/>
            </w:r>
            <w:r>
              <w:rPr>
                <w:noProof/>
                <w:webHidden/>
              </w:rPr>
              <w:t>8</w:t>
            </w:r>
            <w:r>
              <w:rPr>
                <w:noProof/>
                <w:webHidden/>
              </w:rPr>
              <w:fldChar w:fldCharType="end"/>
            </w:r>
          </w:hyperlink>
        </w:p>
        <w:p w14:paraId="011B126B" w14:textId="25821750" w:rsidR="00214D68" w:rsidRDefault="00214D68">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61230255" w:history="1">
            <w:r w:rsidRPr="00581D87">
              <w:rPr>
                <w:rStyle w:val="Hyperlink"/>
                <w:rFonts w:cs="Arial"/>
                <w:b/>
                <w:bCs/>
                <w:noProof/>
              </w:rPr>
              <w:t>Quality Area 1: Educational program and practice</w:t>
            </w:r>
            <w:r>
              <w:rPr>
                <w:noProof/>
                <w:webHidden/>
              </w:rPr>
              <w:tab/>
            </w:r>
            <w:r>
              <w:rPr>
                <w:noProof/>
                <w:webHidden/>
              </w:rPr>
              <w:fldChar w:fldCharType="begin"/>
            </w:r>
            <w:r>
              <w:rPr>
                <w:noProof/>
                <w:webHidden/>
              </w:rPr>
              <w:instrText xml:space="preserve"> PAGEREF _Toc161230255 \h </w:instrText>
            </w:r>
            <w:r>
              <w:rPr>
                <w:noProof/>
                <w:webHidden/>
              </w:rPr>
            </w:r>
            <w:r>
              <w:rPr>
                <w:noProof/>
                <w:webHidden/>
              </w:rPr>
              <w:fldChar w:fldCharType="separate"/>
            </w:r>
            <w:r>
              <w:rPr>
                <w:noProof/>
                <w:webHidden/>
              </w:rPr>
              <w:t>9</w:t>
            </w:r>
            <w:r>
              <w:rPr>
                <w:noProof/>
                <w:webHidden/>
              </w:rPr>
              <w:fldChar w:fldCharType="end"/>
            </w:r>
          </w:hyperlink>
        </w:p>
        <w:p w14:paraId="069E39B0" w14:textId="56887E2C" w:rsidR="00214D68" w:rsidRDefault="00214D68">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61230256" w:history="1">
            <w:r w:rsidRPr="00581D87">
              <w:rPr>
                <w:rStyle w:val="Hyperlink"/>
                <w:rFonts w:cs="Arial"/>
                <w:b/>
                <w:bCs/>
                <w:noProof/>
              </w:rPr>
              <w:t>Standard 1.1:</w:t>
            </w:r>
            <w:r w:rsidRPr="00581D87">
              <w:rPr>
                <w:rStyle w:val="Hyperlink"/>
                <w:rFonts w:cs="Arial"/>
                <w:noProof/>
              </w:rPr>
              <w:t xml:space="preserve"> The educational program enhances each child’s learning and development.</w:t>
            </w:r>
            <w:r>
              <w:rPr>
                <w:noProof/>
                <w:webHidden/>
              </w:rPr>
              <w:tab/>
            </w:r>
            <w:r>
              <w:rPr>
                <w:noProof/>
                <w:webHidden/>
              </w:rPr>
              <w:fldChar w:fldCharType="begin"/>
            </w:r>
            <w:r>
              <w:rPr>
                <w:noProof/>
                <w:webHidden/>
              </w:rPr>
              <w:instrText xml:space="preserve"> PAGEREF _Toc161230256 \h </w:instrText>
            </w:r>
            <w:r>
              <w:rPr>
                <w:noProof/>
                <w:webHidden/>
              </w:rPr>
            </w:r>
            <w:r>
              <w:rPr>
                <w:noProof/>
                <w:webHidden/>
              </w:rPr>
              <w:fldChar w:fldCharType="separate"/>
            </w:r>
            <w:r>
              <w:rPr>
                <w:noProof/>
                <w:webHidden/>
              </w:rPr>
              <w:t>9</w:t>
            </w:r>
            <w:r>
              <w:rPr>
                <w:noProof/>
                <w:webHidden/>
              </w:rPr>
              <w:fldChar w:fldCharType="end"/>
            </w:r>
          </w:hyperlink>
        </w:p>
        <w:p w14:paraId="7F17CBDC" w14:textId="23EE7B2E" w:rsidR="00214D68" w:rsidRDefault="00214D68">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61230257" w:history="1">
            <w:r w:rsidRPr="00581D87">
              <w:rPr>
                <w:rStyle w:val="Hyperlink"/>
                <w:rFonts w:cs="Arial"/>
                <w:b/>
                <w:bCs/>
                <w:noProof/>
              </w:rPr>
              <w:t>Standard 1.2:</w:t>
            </w:r>
            <w:r w:rsidRPr="00581D87">
              <w:rPr>
                <w:rStyle w:val="Hyperlink"/>
                <w:rFonts w:cs="Arial"/>
                <w:noProof/>
              </w:rPr>
              <w:t xml:space="preserve"> Educators facilitate and extend each child’s learning and development.</w:t>
            </w:r>
            <w:r>
              <w:rPr>
                <w:noProof/>
                <w:webHidden/>
              </w:rPr>
              <w:tab/>
            </w:r>
            <w:r>
              <w:rPr>
                <w:noProof/>
                <w:webHidden/>
              </w:rPr>
              <w:fldChar w:fldCharType="begin"/>
            </w:r>
            <w:r>
              <w:rPr>
                <w:noProof/>
                <w:webHidden/>
              </w:rPr>
              <w:instrText xml:space="preserve"> PAGEREF _Toc161230257 \h </w:instrText>
            </w:r>
            <w:r>
              <w:rPr>
                <w:noProof/>
                <w:webHidden/>
              </w:rPr>
            </w:r>
            <w:r>
              <w:rPr>
                <w:noProof/>
                <w:webHidden/>
              </w:rPr>
              <w:fldChar w:fldCharType="separate"/>
            </w:r>
            <w:r>
              <w:rPr>
                <w:noProof/>
                <w:webHidden/>
              </w:rPr>
              <w:t>16</w:t>
            </w:r>
            <w:r>
              <w:rPr>
                <w:noProof/>
                <w:webHidden/>
              </w:rPr>
              <w:fldChar w:fldCharType="end"/>
            </w:r>
          </w:hyperlink>
        </w:p>
        <w:p w14:paraId="4EF4A1BA" w14:textId="1E82F1BD" w:rsidR="00214D68" w:rsidRDefault="00214D68">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61230258" w:history="1">
            <w:r w:rsidRPr="00581D87">
              <w:rPr>
                <w:rStyle w:val="Hyperlink"/>
                <w:rFonts w:cs="Arial"/>
                <w:b/>
                <w:bCs/>
                <w:noProof/>
              </w:rPr>
              <w:t xml:space="preserve">Standard 1.3: </w:t>
            </w:r>
            <w:r w:rsidRPr="00581D87">
              <w:rPr>
                <w:rStyle w:val="Hyperlink"/>
                <w:rFonts w:cs="Arial"/>
                <w:noProof/>
              </w:rPr>
              <w:t>Educators and co-ordinators take a planned and reflective approach to implementing the program for each child.</w:t>
            </w:r>
            <w:r>
              <w:rPr>
                <w:noProof/>
                <w:webHidden/>
              </w:rPr>
              <w:tab/>
            </w:r>
            <w:r>
              <w:rPr>
                <w:noProof/>
                <w:webHidden/>
              </w:rPr>
              <w:fldChar w:fldCharType="begin"/>
            </w:r>
            <w:r>
              <w:rPr>
                <w:noProof/>
                <w:webHidden/>
              </w:rPr>
              <w:instrText xml:space="preserve"> PAGEREF _Toc161230258 \h </w:instrText>
            </w:r>
            <w:r>
              <w:rPr>
                <w:noProof/>
                <w:webHidden/>
              </w:rPr>
            </w:r>
            <w:r>
              <w:rPr>
                <w:noProof/>
                <w:webHidden/>
              </w:rPr>
              <w:fldChar w:fldCharType="separate"/>
            </w:r>
            <w:r>
              <w:rPr>
                <w:noProof/>
                <w:webHidden/>
              </w:rPr>
              <w:t>20</w:t>
            </w:r>
            <w:r>
              <w:rPr>
                <w:noProof/>
                <w:webHidden/>
              </w:rPr>
              <w:fldChar w:fldCharType="end"/>
            </w:r>
          </w:hyperlink>
        </w:p>
        <w:p w14:paraId="19ED3F41" w14:textId="1BBB67FD" w:rsidR="00214D68" w:rsidRDefault="00214D68">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61230259" w:history="1">
            <w:r w:rsidRPr="00581D87">
              <w:rPr>
                <w:rStyle w:val="Hyperlink"/>
                <w:rFonts w:cs="Arial"/>
                <w:b/>
                <w:bCs/>
                <w:noProof/>
              </w:rPr>
              <w:t>Key improvements sought for Quality Area 1</w:t>
            </w:r>
            <w:r>
              <w:rPr>
                <w:noProof/>
                <w:webHidden/>
              </w:rPr>
              <w:tab/>
            </w:r>
            <w:r>
              <w:rPr>
                <w:noProof/>
                <w:webHidden/>
              </w:rPr>
              <w:fldChar w:fldCharType="begin"/>
            </w:r>
            <w:r>
              <w:rPr>
                <w:noProof/>
                <w:webHidden/>
              </w:rPr>
              <w:instrText xml:space="preserve"> PAGEREF _Toc161230259 \h </w:instrText>
            </w:r>
            <w:r>
              <w:rPr>
                <w:noProof/>
                <w:webHidden/>
              </w:rPr>
            </w:r>
            <w:r>
              <w:rPr>
                <w:noProof/>
                <w:webHidden/>
              </w:rPr>
              <w:fldChar w:fldCharType="separate"/>
            </w:r>
            <w:r>
              <w:rPr>
                <w:noProof/>
                <w:webHidden/>
              </w:rPr>
              <w:t>25</w:t>
            </w:r>
            <w:r>
              <w:rPr>
                <w:noProof/>
                <w:webHidden/>
              </w:rPr>
              <w:fldChar w:fldCharType="end"/>
            </w:r>
          </w:hyperlink>
        </w:p>
        <w:p w14:paraId="3DA05C8E" w14:textId="4A1104F3" w:rsidR="00214D68" w:rsidRDefault="00214D68">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61230260" w:history="1">
            <w:r w:rsidRPr="00581D87">
              <w:rPr>
                <w:rStyle w:val="Hyperlink"/>
                <w:rFonts w:cs="Arial"/>
                <w:b/>
                <w:bCs/>
                <w:noProof/>
              </w:rPr>
              <w:t>Quality Area 2 – Legislative requirements</w:t>
            </w:r>
            <w:r>
              <w:rPr>
                <w:noProof/>
                <w:webHidden/>
              </w:rPr>
              <w:tab/>
            </w:r>
            <w:r>
              <w:rPr>
                <w:noProof/>
                <w:webHidden/>
              </w:rPr>
              <w:fldChar w:fldCharType="begin"/>
            </w:r>
            <w:r>
              <w:rPr>
                <w:noProof/>
                <w:webHidden/>
              </w:rPr>
              <w:instrText xml:space="preserve"> PAGEREF _Toc161230260 \h </w:instrText>
            </w:r>
            <w:r>
              <w:rPr>
                <w:noProof/>
                <w:webHidden/>
              </w:rPr>
            </w:r>
            <w:r>
              <w:rPr>
                <w:noProof/>
                <w:webHidden/>
              </w:rPr>
              <w:fldChar w:fldCharType="separate"/>
            </w:r>
            <w:r>
              <w:rPr>
                <w:noProof/>
                <w:webHidden/>
              </w:rPr>
              <w:t>26</w:t>
            </w:r>
            <w:r>
              <w:rPr>
                <w:noProof/>
                <w:webHidden/>
              </w:rPr>
              <w:fldChar w:fldCharType="end"/>
            </w:r>
          </w:hyperlink>
        </w:p>
        <w:p w14:paraId="4C0B996A" w14:textId="68D8A8CE" w:rsidR="00214D68" w:rsidRDefault="00214D68">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61230261" w:history="1">
            <w:r w:rsidRPr="00581D87">
              <w:rPr>
                <w:rStyle w:val="Hyperlink"/>
                <w:rFonts w:cs="Arial"/>
                <w:b/>
                <w:bCs/>
                <w:noProof/>
              </w:rPr>
              <w:t>Quality Area 2 – Children’s health and safety</w:t>
            </w:r>
            <w:r>
              <w:rPr>
                <w:noProof/>
                <w:webHidden/>
              </w:rPr>
              <w:tab/>
            </w:r>
            <w:r>
              <w:rPr>
                <w:noProof/>
                <w:webHidden/>
              </w:rPr>
              <w:fldChar w:fldCharType="begin"/>
            </w:r>
            <w:r>
              <w:rPr>
                <w:noProof/>
                <w:webHidden/>
              </w:rPr>
              <w:instrText xml:space="preserve"> PAGEREF _Toc161230261 \h </w:instrText>
            </w:r>
            <w:r>
              <w:rPr>
                <w:noProof/>
                <w:webHidden/>
              </w:rPr>
            </w:r>
            <w:r>
              <w:rPr>
                <w:noProof/>
                <w:webHidden/>
              </w:rPr>
              <w:fldChar w:fldCharType="separate"/>
            </w:r>
            <w:r>
              <w:rPr>
                <w:noProof/>
                <w:webHidden/>
              </w:rPr>
              <w:t>32</w:t>
            </w:r>
            <w:r>
              <w:rPr>
                <w:noProof/>
                <w:webHidden/>
              </w:rPr>
              <w:fldChar w:fldCharType="end"/>
            </w:r>
          </w:hyperlink>
        </w:p>
        <w:p w14:paraId="74094B93" w14:textId="2A9A57B7" w:rsidR="00214D68" w:rsidRDefault="00214D68">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61230262" w:history="1">
            <w:r w:rsidRPr="00581D87">
              <w:rPr>
                <w:rStyle w:val="Hyperlink"/>
                <w:rFonts w:cs="Arial"/>
                <w:b/>
                <w:bCs/>
                <w:noProof/>
              </w:rPr>
              <w:t xml:space="preserve">Standard 2.1: </w:t>
            </w:r>
            <w:r w:rsidRPr="00581D87">
              <w:rPr>
                <w:rStyle w:val="Hyperlink"/>
                <w:rFonts w:cs="Arial"/>
                <w:noProof/>
              </w:rPr>
              <w:t>Every child’s health and wellbeing is safeguarded and promoted.</w:t>
            </w:r>
            <w:r>
              <w:rPr>
                <w:noProof/>
                <w:webHidden/>
              </w:rPr>
              <w:tab/>
            </w:r>
            <w:r>
              <w:rPr>
                <w:noProof/>
                <w:webHidden/>
              </w:rPr>
              <w:fldChar w:fldCharType="begin"/>
            </w:r>
            <w:r>
              <w:rPr>
                <w:noProof/>
                <w:webHidden/>
              </w:rPr>
              <w:instrText xml:space="preserve"> PAGEREF _Toc161230262 \h </w:instrText>
            </w:r>
            <w:r>
              <w:rPr>
                <w:noProof/>
                <w:webHidden/>
              </w:rPr>
            </w:r>
            <w:r>
              <w:rPr>
                <w:noProof/>
                <w:webHidden/>
              </w:rPr>
              <w:fldChar w:fldCharType="separate"/>
            </w:r>
            <w:r>
              <w:rPr>
                <w:noProof/>
                <w:webHidden/>
              </w:rPr>
              <w:t>32</w:t>
            </w:r>
            <w:r>
              <w:rPr>
                <w:noProof/>
                <w:webHidden/>
              </w:rPr>
              <w:fldChar w:fldCharType="end"/>
            </w:r>
          </w:hyperlink>
        </w:p>
        <w:p w14:paraId="23A53EF7" w14:textId="332D6459" w:rsidR="00214D68" w:rsidRDefault="00214D68">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61230263" w:history="1">
            <w:r w:rsidRPr="00581D87">
              <w:rPr>
                <w:rStyle w:val="Hyperlink"/>
                <w:rFonts w:cs="Arial"/>
                <w:b/>
                <w:bCs/>
                <w:noProof/>
              </w:rPr>
              <w:t xml:space="preserve">Standard 2.2: </w:t>
            </w:r>
            <w:r w:rsidRPr="00581D87">
              <w:rPr>
                <w:rStyle w:val="Hyperlink"/>
                <w:rFonts w:cs="Arial"/>
                <w:noProof/>
              </w:rPr>
              <w:t>Each child is protected.</w:t>
            </w:r>
            <w:r>
              <w:rPr>
                <w:noProof/>
                <w:webHidden/>
              </w:rPr>
              <w:tab/>
            </w:r>
            <w:r>
              <w:rPr>
                <w:noProof/>
                <w:webHidden/>
              </w:rPr>
              <w:fldChar w:fldCharType="begin"/>
            </w:r>
            <w:r>
              <w:rPr>
                <w:noProof/>
                <w:webHidden/>
              </w:rPr>
              <w:instrText xml:space="preserve"> PAGEREF _Toc161230263 \h </w:instrText>
            </w:r>
            <w:r>
              <w:rPr>
                <w:noProof/>
                <w:webHidden/>
              </w:rPr>
            </w:r>
            <w:r>
              <w:rPr>
                <w:noProof/>
                <w:webHidden/>
              </w:rPr>
              <w:fldChar w:fldCharType="separate"/>
            </w:r>
            <w:r>
              <w:rPr>
                <w:noProof/>
                <w:webHidden/>
              </w:rPr>
              <w:t>38</w:t>
            </w:r>
            <w:r>
              <w:rPr>
                <w:noProof/>
                <w:webHidden/>
              </w:rPr>
              <w:fldChar w:fldCharType="end"/>
            </w:r>
          </w:hyperlink>
        </w:p>
        <w:p w14:paraId="156D4740" w14:textId="08386EEC" w:rsidR="00214D68" w:rsidRDefault="00214D68">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61230264" w:history="1">
            <w:r w:rsidRPr="00581D87">
              <w:rPr>
                <w:rStyle w:val="Hyperlink"/>
                <w:rFonts w:cs="Arial"/>
                <w:b/>
                <w:bCs/>
                <w:noProof/>
              </w:rPr>
              <w:t>Key improvements sought for Quality Area 2</w:t>
            </w:r>
            <w:r>
              <w:rPr>
                <w:noProof/>
                <w:webHidden/>
              </w:rPr>
              <w:tab/>
            </w:r>
            <w:r>
              <w:rPr>
                <w:noProof/>
                <w:webHidden/>
              </w:rPr>
              <w:fldChar w:fldCharType="begin"/>
            </w:r>
            <w:r>
              <w:rPr>
                <w:noProof/>
                <w:webHidden/>
              </w:rPr>
              <w:instrText xml:space="preserve"> PAGEREF _Toc161230264 \h </w:instrText>
            </w:r>
            <w:r>
              <w:rPr>
                <w:noProof/>
                <w:webHidden/>
              </w:rPr>
            </w:r>
            <w:r>
              <w:rPr>
                <w:noProof/>
                <w:webHidden/>
              </w:rPr>
              <w:fldChar w:fldCharType="separate"/>
            </w:r>
            <w:r>
              <w:rPr>
                <w:noProof/>
                <w:webHidden/>
              </w:rPr>
              <w:t>40</w:t>
            </w:r>
            <w:r>
              <w:rPr>
                <w:noProof/>
                <w:webHidden/>
              </w:rPr>
              <w:fldChar w:fldCharType="end"/>
            </w:r>
          </w:hyperlink>
        </w:p>
        <w:p w14:paraId="1C531A99" w14:textId="44AC8C3C" w:rsidR="00214D68" w:rsidRDefault="00214D68">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61230265" w:history="1">
            <w:r w:rsidRPr="00581D87">
              <w:rPr>
                <w:rStyle w:val="Hyperlink"/>
                <w:rFonts w:cs="Arial"/>
                <w:b/>
                <w:bCs/>
                <w:noProof/>
              </w:rPr>
              <w:t>Quality Area 3 – Legislative requirements</w:t>
            </w:r>
            <w:r>
              <w:rPr>
                <w:noProof/>
                <w:webHidden/>
              </w:rPr>
              <w:tab/>
            </w:r>
            <w:r>
              <w:rPr>
                <w:noProof/>
                <w:webHidden/>
              </w:rPr>
              <w:fldChar w:fldCharType="begin"/>
            </w:r>
            <w:r>
              <w:rPr>
                <w:noProof/>
                <w:webHidden/>
              </w:rPr>
              <w:instrText xml:space="preserve"> PAGEREF _Toc161230265 \h </w:instrText>
            </w:r>
            <w:r>
              <w:rPr>
                <w:noProof/>
                <w:webHidden/>
              </w:rPr>
            </w:r>
            <w:r>
              <w:rPr>
                <w:noProof/>
                <w:webHidden/>
              </w:rPr>
              <w:fldChar w:fldCharType="separate"/>
            </w:r>
            <w:r>
              <w:rPr>
                <w:noProof/>
                <w:webHidden/>
              </w:rPr>
              <w:t>40</w:t>
            </w:r>
            <w:r>
              <w:rPr>
                <w:noProof/>
                <w:webHidden/>
              </w:rPr>
              <w:fldChar w:fldCharType="end"/>
            </w:r>
          </w:hyperlink>
        </w:p>
        <w:p w14:paraId="3B3029D6" w14:textId="23A76915" w:rsidR="00214D68" w:rsidRDefault="00214D68">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61230266" w:history="1">
            <w:r w:rsidRPr="00581D87">
              <w:rPr>
                <w:rStyle w:val="Hyperlink"/>
                <w:rFonts w:cs="Arial"/>
                <w:b/>
                <w:bCs/>
                <w:noProof/>
              </w:rPr>
              <w:t>Quality Area 3 – Physical environment</w:t>
            </w:r>
            <w:r>
              <w:rPr>
                <w:noProof/>
                <w:webHidden/>
              </w:rPr>
              <w:tab/>
            </w:r>
            <w:r>
              <w:rPr>
                <w:noProof/>
                <w:webHidden/>
              </w:rPr>
              <w:fldChar w:fldCharType="begin"/>
            </w:r>
            <w:r>
              <w:rPr>
                <w:noProof/>
                <w:webHidden/>
              </w:rPr>
              <w:instrText xml:space="preserve"> PAGEREF _Toc161230266 \h </w:instrText>
            </w:r>
            <w:r>
              <w:rPr>
                <w:noProof/>
                <w:webHidden/>
              </w:rPr>
            </w:r>
            <w:r>
              <w:rPr>
                <w:noProof/>
                <w:webHidden/>
              </w:rPr>
              <w:fldChar w:fldCharType="separate"/>
            </w:r>
            <w:r>
              <w:rPr>
                <w:noProof/>
                <w:webHidden/>
              </w:rPr>
              <w:t>43</w:t>
            </w:r>
            <w:r>
              <w:rPr>
                <w:noProof/>
                <w:webHidden/>
              </w:rPr>
              <w:fldChar w:fldCharType="end"/>
            </w:r>
          </w:hyperlink>
        </w:p>
        <w:p w14:paraId="41C1D0CE" w14:textId="3F6D9D37" w:rsidR="00214D68" w:rsidRDefault="00214D68">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61230267" w:history="1">
            <w:r w:rsidRPr="00581D87">
              <w:rPr>
                <w:rStyle w:val="Hyperlink"/>
                <w:rFonts w:cs="Arial"/>
                <w:b/>
                <w:bCs/>
                <w:noProof/>
              </w:rPr>
              <w:t xml:space="preserve">Standard 3.1: </w:t>
            </w:r>
            <w:r w:rsidRPr="00581D87">
              <w:rPr>
                <w:rStyle w:val="Hyperlink"/>
                <w:rFonts w:cs="Arial"/>
                <w:noProof/>
              </w:rPr>
              <w:t>The design and location of the premises is appropriate for the operation of a service.</w:t>
            </w:r>
            <w:r>
              <w:rPr>
                <w:noProof/>
                <w:webHidden/>
              </w:rPr>
              <w:tab/>
            </w:r>
            <w:r>
              <w:rPr>
                <w:noProof/>
                <w:webHidden/>
              </w:rPr>
              <w:fldChar w:fldCharType="begin"/>
            </w:r>
            <w:r>
              <w:rPr>
                <w:noProof/>
                <w:webHidden/>
              </w:rPr>
              <w:instrText xml:space="preserve"> PAGEREF _Toc161230267 \h </w:instrText>
            </w:r>
            <w:r>
              <w:rPr>
                <w:noProof/>
                <w:webHidden/>
              </w:rPr>
            </w:r>
            <w:r>
              <w:rPr>
                <w:noProof/>
                <w:webHidden/>
              </w:rPr>
              <w:fldChar w:fldCharType="separate"/>
            </w:r>
            <w:r>
              <w:rPr>
                <w:noProof/>
                <w:webHidden/>
              </w:rPr>
              <w:t>43</w:t>
            </w:r>
            <w:r>
              <w:rPr>
                <w:noProof/>
                <w:webHidden/>
              </w:rPr>
              <w:fldChar w:fldCharType="end"/>
            </w:r>
          </w:hyperlink>
        </w:p>
        <w:p w14:paraId="4374556A" w14:textId="7DA23569" w:rsidR="00214D68" w:rsidRDefault="00214D68">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61230268" w:history="1">
            <w:r w:rsidRPr="00581D87">
              <w:rPr>
                <w:rStyle w:val="Hyperlink"/>
                <w:rFonts w:cs="Arial"/>
                <w:b/>
                <w:bCs/>
                <w:noProof/>
              </w:rPr>
              <w:t xml:space="preserve">Standard 3.2: </w:t>
            </w:r>
            <w:r w:rsidRPr="00581D87">
              <w:rPr>
                <w:rStyle w:val="Hyperlink"/>
                <w:rFonts w:cs="Arial"/>
                <w:noProof/>
              </w:rPr>
              <w:t>The service environment is inclusive, promotes competence and supports exploration and play-based learning.</w:t>
            </w:r>
            <w:r>
              <w:rPr>
                <w:noProof/>
                <w:webHidden/>
              </w:rPr>
              <w:tab/>
            </w:r>
            <w:r>
              <w:rPr>
                <w:noProof/>
                <w:webHidden/>
              </w:rPr>
              <w:fldChar w:fldCharType="begin"/>
            </w:r>
            <w:r>
              <w:rPr>
                <w:noProof/>
                <w:webHidden/>
              </w:rPr>
              <w:instrText xml:space="preserve"> PAGEREF _Toc161230268 \h </w:instrText>
            </w:r>
            <w:r>
              <w:rPr>
                <w:noProof/>
                <w:webHidden/>
              </w:rPr>
            </w:r>
            <w:r>
              <w:rPr>
                <w:noProof/>
                <w:webHidden/>
              </w:rPr>
              <w:fldChar w:fldCharType="separate"/>
            </w:r>
            <w:r>
              <w:rPr>
                <w:noProof/>
                <w:webHidden/>
              </w:rPr>
              <w:t>48</w:t>
            </w:r>
            <w:r>
              <w:rPr>
                <w:noProof/>
                <w:webHidden/>
              </w:rPr>
              <w:fldChar w:fldCharType="end"/>
            </w:r>
          </w:hyperlink>
        </w:p>
        <w:p w14:paraId="60FD9088" w14:textId="7AB9492D" w:rsidR="00214D68" w:rsidRDefault="00214D68">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61230269" w:history="1">
            <w:r w:rsidRPr="00581D87">
              <w:rPr>
                <w:rStyle w:val="Hyperlink"/>
                <w:rFonts w:cs="Arial"/>
                <w:b/>
                <w:bCs/>
                <w:noProof/>
              </w:rPr>
              <w:t>Key improvements sought for Quality Area 3</w:t>
            </w:r>
            <w:r>
              <w:rPr>
                <w:noProof/>
                <w:webHidden/>
              </w:rPr>
              <w:tab/>
            </w:r>
            <w:r>
              <w:rPr>
                <w:noProof/>
                <w:webHidden/>
              </w:rPr>
              <w:fldChar w:fldCharType="begin"/>
            </w:r>
            <w:r>
              <w:rPr>
                <w:noProof/>
                <w:webHidden/>
              </w:rPr>
              <w:instrText xml:space="preserve"> PAGEREF _Toc161230269 \h </w:instrText>
            </w:r>
            <w:r>
              <w:rPr>
                <w:noProof/>
                <w:webHidden/>
              </w:rPr>
            </w:r>
            <w:r>
              <w:rPr>
                <w:noProof/>
                <w:webHidden/>
              </w:rPr>
              <w:fldChar w:fldCharType="separate"/>
            </w:r>
            <w:r>
              <w:rPr>
                <w:noProof/>
                <w:webHidden/>
              </w:rPr>
              <w:t>54</w:t>
            </w:r>
            <w:r>
              <w:rPr>
                <w:noProof/>
                <w:webHidden/>
              </w:rPr>
              <w:fldChar w:fldCharType="end"/>
            </w:r>
          </w:hyperlink>
        </w:p>
        <w:p w14:paraId="7A9EA71E" w14:textId="2337713B" w:rsidR="00214D68" w:rsidRDefault="00214D68">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61230270" w:history="1">
            <w:r w:rsidRPr="00581D87">
              <w:rPr>
                <w:rStyle w:val="Hyperlink"/>
                <w:rFonts w:cs="Arial"/>
                <w:b/>
                <w:bCs/>
                <w:noProof/>
              </w:rPr>
              <w:t>Quality Area 4 – Legislative requirements</w:t>
            </w:r>
            <w:r>
              <w:rPr>
                <w:noProof/>
                <w:webHidden/>
              </w:rPr>
              <w:tab/>
            </w:r>
            <w:r>
              <w:rPr>
                <w:noProof/>
                <w:webHidden/>
              </w:rPr>
              <w:fldChar w:fldCharType="begin"/>
            </w:r>
            <w:r>
              <w:rPr>
                <w:noProof/>
                <w:webHidden/>
              </w:rPr>
              <w:instrText xml:space="preserve"> PAGEREF _Toc161230270 \h </w:instrText>
            </w:r>
            <w:r>
              <w:rPr>
                <w:noProof/>
                <w:webHidden/>
              </w:rPr>
            </w:r>
            <w:r>
              <w:rPr>
                <w:noProof/>
                <w:webHidden/>
              </w:rPr>
              <w:fldChar w:fldCharType="separate"/>
            </w:r>
            <w:r>
              <w:rPr>
                <w:noProof/>
                <w:webHidden/>
              </w:rPr>
              <w:t>55</w:t>
            </w:r>
            <w:r>
              <w:rPr>
                <w:noProof/>
                <w:webHidden/>
              </w:rPr>
              <w:fldChar w:fldCharType="end"/>
            </w:r>
          </w:hyperlink>
        </w:p>
        <w:p w14:paraId="337E1173" w14:textId="181CF3B3" w:rsidR="00214D68" w:rsidRDefault="00214D68">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61230271" w:history="1">
            <w:r w:rsidRPr="00581D87">
              <w:rPr>
                <w:rStyle w:val="Hyperlink"/>
                <w:rFonts w:cs="Arial"/>
                <w:b/>
                <w:bCs/>
                <w:noProof/>
              </w:rPr>
              <w:t>Quality Area 4 – Staffing arrangement</w:t>
            </w:r>
            <w:r>
              <w:rPr>
                <w:noProof/>
                <w:webHidden/>
              </w:rPr>
              <w:tab/>
            </w:r>
            <w:r>
              <w:rPr>
                <w:noProof/>
                <w:webHidden/>
              </w:rPr>
              <w:fldChar w:fldCharType="begin"/>
            </w:r>
            <w:r>
              <w:rPr>
                <w:noProof/>
                <w:webHidden/>
              </w:rPr>
              <w:instrText xml:space="preserve"> PAGEREF _Toc161230271 \h </w:instrText>
            </w:r>
            <w:r>
              <w:rPr>
                <w:noProof/>
                <w:webHidden/>
              </w:rPr>
            </w:r>
            <w:r>
              <w:rPr>
                <w:noProof/>
                <w:webHidden/>
              </w:rPr>
              <w:fldChar w:fldCharType="separate"/>
            </w:r>
            <w:r>
              <w:rPr>
                <w:noProof/>
                <w:webHidden/>
              </w:rPr>
              <w:t>61</w:t>
            </w:r>
            <w:r>
              <w:rPr>
                <w:noProof/>
                <w:webHidden/>
              </w:rPr>
              <w:fldChar w:fldCharType="end"/>
            </w:r>
          </w:hyperlink>
        </w:p>
        <w:p w14:paraId="067043D2" w14:textId="1068CA80" w:rsidR="00214D68" w:rsidRDefault="00214D68">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61230272" w:history="1">
            <w:r w:rsidRPr="00581D87">
              <w:rPr>
                <w:rStyle w:val="Hyperlink"/>
                <w:rFonts w:cs="Arial"/>
                <w:b/>
                <w:bCs/>
                <w:noProof/>
              </w:rPr>
              <w:t xml:space="preserve">Standard 4.1: </w:t>
            </w:r>
            <w:r w:rsidRPr="00581D87">
              <w:rPr>
                <w:rStyle w:val="Hyperlink"/>
                <w:rFonts w:cs="Arial"/>
                <w:noProof/>
              </w:rPr>
              <w:t>Staffing arrangements enhance children’s learning and development.</w:t>
            </w:r>
            <w:r>
              <w:rPr>
                <w:noProof/>
                <w:webHidden/>
              </w:rPr>
              <w:tab/>
            </w:r>
            <w:r>
              <w:rPr>
                <w:noProof/>
                <w:webHidden/>
              </w:rPr>
              <w:fldChar w:fldCharType="begin"/>
            </w:r>
            <w:r>
              <w:rPr>
                <w:noProof/>
                <w:webHidden/>
              </w:rPr>
              <w:instrText xml:space="preserve"> PAGEREF _Toc161230272 \h </w:instrText>
            </w:r>
            <w:r>
              <w:rPr>
                <w:noProof/>
                <w:webHidden/>
              </w:rPr>
            </w:r>
            <w:r>
              <w:rPr>
                <w:noProof/>
                <w:webHidden/>
              </w:rPr>
              <w:fldChar w:fldCharType="separate"/>
            </w:r>
            <w:r>
              <w:rPr>
                <w:noProof/>
                <w:webHidden/>
              </w:rPr>
              <w:t>61</w:t>
            </w:r>
            <w:r>
              <w:rPr>
                <w:noProof/>
                <w:webHidden/>
              </w:rPr>
              <w:fldChar w:fldCharType="end"/>
            </w:r>
          </w:hyperlink>
        </w:p>
        <w:p w14:paraId="1BE67701" w14:textId="3D48E48B" w:rsidR="00214D68" w:rsidRDefault="00214D68">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61230273" w:history="1">
            <w:r w:rsidRPr="00581D87">
              <w:rPr>
                <w:rStyle w:val="Hyperlink"/>
                <w:rFonts w:cs="Arial"/>
                <w:b/>
                <w:bCs/>
                <w:noProof/>
              </w:rPr>
              <w:t xml:space="preserve">Standard 4.2: </w:t>
            </w:r>
            <w:r w:rsidRPr="00581D87">
              <w:rPr>
                <w:rStyle w:val="Hyperlink"/>
                <w:rFonts w:cs="Arial"/>
                <w:noProof/>
              </w:rPr>
              <w:t>Management, educators and staff are collaborative, respectful and ethical.</w:t>
            </w:r>
            <w:r>
              <w:rPr>
                <w:noProof/>
                <w:webHidden/>
              </w:rPr>
              <w:tab/>
            </w:r>
            <w:r>
              <w:rPr>
                <w:noProof/>
                <w:webHidden/>
              </w:rPr>
              <w:fldChar w:fldCharType="begin"/>
            </w:r>
            <w:r>
              <w:rPr>
                <w:noProof/>
                <w:webHidden/>
              </w:rPr>
              <w:instrText xml:space="preserve"> PAGEREF _Toc161230273 \h </w:instrText>
            </w:r>
            <w:r>
              <w:rPr>
                <w:noProof/>
                <w:webHidden/>
              </w:rPr>
            </w:r>
            <w:r>
              <w:rPr>
                <w:noProof/>
                <w:webHidden/>
              </w:rPr>
              <w:fldChar w:fldCharType="separate"/>
            </w:r>
            <w:r>
              <w:rPr>
                <w:noProof/>
                <w:webHidden/>
              </w:rPr>
              <w:t>66</w:t>
            </w:r>
            <w:r>
              <w:rPr>
                <w:noProof/>
                <w:webHidden/>
              </w:rPr>
              <w:fldChar w:fldCharType="end"/>
            </w:r>
          </w:hyperlink>
        </w:p>
        <w:p w14:paraId="73701F2D" w14:textId="09427B38" w:rsidR="00214D68" w:rsidRDefault="00214D68">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61230274" w:history="1">
            <w:r w:rsidRPr="00581D87">
              <w:rPr>
                <w:rStyle w:val="Hyperlink"/>
                <w:rFonts w:cs="Arial"/>
                <w:b/>
                <w:bCs/>
                <w:noProof/>
              </w:rPr>
              <w:t>Key improvements sought for Quality Area 4</w:t>
            </w:r>
            <w:r>
              <w:rPr>
                <w:noProof/>
                <w:webHidden/>
              </w:rPr>
              <w:tab/>
            </w:r>
            <w:r>
              <w:rPr>
                <w:noProof/>
                <w:webHidden/>
              </w:rPr>
              <w:fldChar w:fldCharType="begin"/>
            </w:r>
            <w:r>
              <w:rPr>
                <w:noProof/>
                <w:webHidden/>
              </w:rPr>
              <w:instrText xml:space="preserve"> PAGEREF _Toc161230274 \h </w:instrText>
            </w:r>
            <w:r>
              <w:rPr>
                <w:noProof/>
                <w:webHidden/>
              </w:rPr>
            </w:r>
            <w:r>
              <w:rPr>
                <w:noProof/>
                <w:webHidden/>
              </w:rPr>
              <w:fldChar w:fldCharType="separate"/>
            </w:r>
            <w:r>
              <w:rPr>
                <w:noProof/>
                <w:webHidden/>
              </w:rPr>
              <w:t>71</w:t>
            </w:r>
            <w:r>
              <w:rPr>
                <w:noProof/>
                <w:webHidden/>
              </w:rPr>
              <w:fldChar w:fldCharType="end"/>
            </w:r>
          </w:hyperlink>
        </w:p>
        <w:p w14:paraId="2F68FBEF" w14:textId="5F4346A4" w:rsidR="00214D68" w:rsidRDefault="00214D68">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61230275" w:history="1">
            <w:r w:rsidRPr="00581D87">
              <w:rPr>
                <w:rStyle w:val="Hyperlink"/>
                <w:rFonts w:cs="Arial"/>
                <w:b/>
                <w:bCs/>
                <w:noProof/>
              </w:rPr>
              <w:t>Quality Area 5 – Relationships with children</w:t>
            </w:r>
            <w:r>
              <w:rPr>
                <w:noProof/>
                <w:webHidden/>
              </w:rPr>
              <w:tab/>
            </w:r>
            <w:r>
              <w:rPr>
                <w:noProof/>
                <w:webHidden/>
              </w:rPr>
              <w:fldChar w:fldCharType="begin"/>
            </w:r>
            <w:r>
              <w:rPr>
                <w:noProof/>
                <w:webHidden/>
              </w:rPr>
              <w:instrText xml:space="preserve"> PAGEREF _Toc161230275 \h </w:instrText>
            </w:r>
            <w:r>
              <w:rPr>
                <w:noProof/>
                <w:webHidden/>
              </w:rPr>
            </w:r>
            <w:r>
              <w:rPr>
                <w:noProof/>
                <w:webHidden/>
              </w:rPr>
              <w:fldChar w:fldCharType="separate"/>
            </w:r>
            <w:r>
              <w:rPr>
                <w:noProof/>
                <w:webHidden/>
              </w:rPr>
              <w:t>72</w:t>
            </w:r>
            <w:r>
              <w:rPr>
                <w:noProof/>
                <w:webHidden/>
              </w:rPr>
              <w:fldChar w:fldCharType="end"/>
            </w:r>
          </w:hyperlink>
        </w:p>
        <w:p w14:paraId="6995B997" w14:textId="659C0E37" w:rsidR="00214D68" w:rsidRDefault="00214D68">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61230276" w:history="1">
            <w:r w:rsidRPr="00581D87">
              <w:rPr>
                <w:rStyle w:val="Hyperlink"/>
                <w:rFonts w:cs="Arial"/>
                <w:b/>
                <w:bCs/>
                <w:noProof/>
              </w:rPr>
              <w:t>Quality Area 5 – Relationships with children</w:t>
            </w:r>
            <w:r>
              <w:rPr>
                <w:noProof/>
                <w:webHidden/>
              </w:rPr>
              <w:tab/>
            </w:r>
            <w:r>
              <w:rPr>
                <w:noProof/>
                <w:webHidden/>
              </w:rPr>
              <w:fldChar w:fldCharType="begin"/>
            </w:r>
            <w:r>
              <w:rPr>
                <w:noProof/>
                <w:webHidden/>
              </w:rPr>
              <w:instrText xml:space="preserve"> PAGEREF _Toc161230276 \h </w:instrText>
            </w:r>
            <w:r>
              <w:rPr>
                <w:noProof/>
                <w:webHidden/>
              </w:rPr>
            </w:r>
            <w:r>
              <w:rPr>
                <w:noProof/>
                <w:webHidden/>
              </w:rPr>
              <w:fldChar w:fldCharType="separate"/>
            </w:r>
            <w:r>
              <w:rPr>
                <w:noProof/>
                <w:webHidden/>
              </w:rPr>
              <w:t>73</w:t>
            </w:r>
            <w:r>
              <w:rPr>
                <w:noProof/>
                <w:webHidden/>
              </w:rPr>
              <w:fldChar w:fldCharType="end"/>
            </w:r>
          </w:hyperlink>
        </w:p>
        <w:p w14:paraId="2FFDD7C8" w14:textId="19E69C5C" w:rsidR="00214D68" w:rsidRDefault="00214D68">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61230277" w:history="1">
            <w:r w:rsidRPr="00581D87">
              <w:rPr>
                <w:rStyle w:val="Hyperlink"/>
                <w:rFonts w:cs="Arial"/>
                <w:b/>
                <w:bCs/>
                <w:noProof/>
              </w:rPr>
              <w:t xml:space="preserve">Standard 5.1: </w:t>
            </w:r>
            <w:r w:rsidRPr="00581D87">
              <w:rPr>
                <w:rStyle w:val="Hyperlink"/>
                <w:rFonts w:cs="Arial"/>
                <w:noProof/>
              </w:rPr>
              <w:t>Respectful and equitable relationships are maintained with each child</w:t>
            </w:r>
            <w:r>
              <w:rPr>
                <w:noProof/>
                <w:webHidden/>
              </w:rPr>
              <w:tab/>
            </w:r>
            <w:r>
              <w:rPr>
                <w:noProof/>
                <w:webHidden/>
              </w:rPr>
              <w:fldChar w:fldCharType="begin"/>
            </w:r>
            <w:r>
              <w:rPr>
                <w:noProof/>
                <w:webHidden/>
              </w:rPr>
              <w:instrText xml:space="preserve"> PAGEREF _Toc161230277 \h </w:instrText>
            </w:r>
            <w:r>
              <w:rPr>
                <w:noProof/>
                <w:webHidden/>
              </w:rPr>
            </w:r>
            <w:r>
              <w:rPr>
                <w:noProof/>
                <w:webHidden/>
              </w:rPr>
              <w:fldChar w:fldCharType="separate"/>
            </w:r>
            <w:r>
              <w:rPr>
                <w:noProof/>
                <w:webHidden/>
              </w:rPr>
              <w:t>73</w:t>
            </w:r>
            <w:r>
              <w:rPr>
                <w:noProof/>
                <w:webHidden/>
              </w:rPr>
              <w:fldChar w:fldCharType="end"/>
            </w:r>
          </w:hyperlink>
        </w:p>
        <w:p w14:paraId="384BEC26" w14:textId="59A5CC62" w:rsidR="00214D68" w:rsidRDefault="00214D68">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61230278" w:history="1">
            <w:r w:rsidRPr="00581D87">
              <w:rPr>
                <w:rStyle w:val="Hyperlink"/>
                <w:rFonts w:cs="Arial"/>
                <w:b/>
                <w:bCs/>
                <w:noProof/>
              </w:rPr>
              <w:t xml:space="preserve">Standard 5.2: </w:t>
            </w:r>
            <w:r w:rsidRPr="00581D87">
              <w:rPr>
                <w:rStyle w:val="Hyperlink"/>
                <w:rFonts w:cs="Arial"/>
                <w:noProof/>
              </w:rPr>
              <w:t>Each child is supported to build and maintain sensitive and responsive relationships.</w:t>
            </w:r>
            <w:r>
              <w:rPr>
                <w:noProof/>
                <w:webHidden/>
              </w:rPr>
              <w:tab/>
            </w:r>
            <w:r>
              <w:rPr>
                <w:noProof/>
                <w:webHidden/>
              </w:rPr>
              <w:fldChar w:fldCharType="begin"/>
            </w:r>
            <w:r>
              <w:rPr>
                <w:noProof/>
                <w:webHidden/>
              </w:rPr>
              <w:instrText xml:space="preserve"> PAGEREF _Toc161230278 \h </w:instrText>
            </w:r>
            <w:r>
              <w:rPr>
                <w:noProof/>
                <w:webHidden/>
              </w:rPr>
            </w:r>
            <w:r>
              <w:rPr>
                <w:noProof/>
                <w:webHidden/>
              </w:rPr>
              <w:fldChar w:fldCharType="separate"/>
            </w:r>
            <w:r>
              <w:rPr>
                <w:noProof/>
                <w:webHidden/>
              </w:rPr>
              <w:t>76</w:t>
            </w:r>
            <w:r>
              <w:rPr>
                <w:noProof/>
                <w:webHidden/>
              </w:rPr>
              <w:fldChar w:fldCharType="end"/>
            </w:r>
          </w:hyperlink>
        </w:p>
        <w:p w14:paraId="53AF3523" w14:textId="1E5B6B2C" w:rsidR="00214D68" w:rsidRDefault="00214D68">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61230279" w:history="1">
            <w:r w:rsidRPr="00581D87">
              <w:rPr>
                <w:rStyle w:val="Hyperlink"/>
                <w:rFonts w:cs="Arial"/>
                <w:b/>
                <w:bCs/>
                <w:noProof/>
              </w:rPr>
              <w:t>Key improvements sought for Quality Area 5</w:t>
            </w:r>
            <w:r>
              <w:rPr>
                <w:noProof/>
                <w:webHidden/>
              </w:rPr>
              <w:tab/>
            </w:r>
            <w:r>
              <w:rPr>
                <w:noProof/>
                <w:webHidden/>
              </w:rPr>
              <w:fldChar w:fldCharType="begin"/>
            </w:r>
            <w:r>
              <w:rPr>
                <w:noProof/>
                <w:webHidden/>
              </w:rPr>
              <w:instrText xml:space="preserve"> PAGEREF _Toc161230279 \h </w:instrText>
            </w:r>
            <w:r>
              <w:rPr>
                <w:noProof/>
                <w:webHidden/>
              </w:rPr>
            </w:r>
            <w:r>
              <w:rPr>
                <w:noProof/>
                <w:webHidden/>
              </w:rPr>
              <w:fldChar w:fldCharType="separate"/>
            </w:r>
            <w:r>
              <w:rPr>
                <w:noProof/>
                <w:webHidden/>
              </w:rPr>
              <w:t>80</w:t>
            </w:r>
            <w:r>
              <w:rPr>
                <w:noProof/>
                <w:webHidden/>
              </w:rPr>
              <w:fldChar w:fldCharType="end"/>
            </w:r>
          </w:hyperlink>
        </w:p>
        <w:p w14:paraId="03965690" w14:textId="45640E4B" w:rsidR="00214D68" w:rsidRDefault="00214D68">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61230280" w:history="1">
            <w:r w:rsidRPr="00581D87">
              <w:rPr>
                <w:rStyle w:val="Hyperlink"/>
                <w:rFonts w:cs="Arial"/>
                <w:b/>
                <w:bCs/>
                <w:noProof/>
              </w:rPr>
              <w:t>Quality Area 6 – Legislative requirements</w:t>
            </w:r>
            <w:r>
              <w:rPr>
                <w:noProof/>
                <w:webHidden/>
              </w:rPr>
              <w:tab/>
            </w:r>
            <w:r>
              <w:rPr>
                <w:noProof/>
                <w:webHidden/>
              </w:rPr>
              <w:fldChar w:fldCharType="begin"/>
            </w:r>
            <w:r>
              <w:rPr>
                <w:noProof/>
                <w:webHidden/>
              </w:rPr>
              <w:instrText xml:space="preserve"> PAGEREF _Toc161230280 \h </w:instrText>
            </w:r>
            <w:r>
              <w:rPr>
                <w:noProof/>
                <w:webHidden/>
              </w:rPr>
            </w:r>
            <w:r>
              <w:rPr>
                <w:noProof/>
                <w:webHidden/>
              </w:rPr>
              <w:fldChar w:fldCharType="separate"/>
            </w:r>
            <w:r>
              <w:rPr>
                <w:noProof/>
                <w:webHidden/>
              </w:rPr>
              <w:t>81</w:t>
            </w:r>
            <w:r>
              <w:rPr>
                <w:noProof/>
                <w:webHidden/>
              </w:rPr>
              <w:fldChar w:fldCharType="end"/>
            </w:r>
          </w:hyperlink>
        </w:p>
        <w:p w14:paraId="3983736E" w14:textId="43975FB5" w:rsidR="00214D68" w:rsidRDefault="00214D68">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61230281" w:history="1">
            <w:r w:rsidRPr="00581D87">
              <w:rPr>
                <w:rStyle w:val="Hyperlink"/>
                <w:rFonts w:cs="Arial"/>
                <w:b/>
                <w:bCs/>
                <w:noProof/>
              </w:rPr>
              <w:t>Quality Area 6 – Collaborative partnerships with families and communities</w:t>
            </w:r>
            <w:r>
              <w:rPr>
                <w:noProof/>
                <w:webHidden/>
              </w:rPr>
              <w:tab/>
            </w:r>
            <w:r>
              <w:rPr>
                <w:noProof/>
                <w:webHidden/>
              </w:rPr>
              <w:fldChar w:fldCharType="begin"/>
            </w:r>
            <w:r>
              <w:rPr>
                <w:noProof/>
                <w:webHidden/>
              </w:rPr>
              <w:instrText xml:space="preserve"> PAGEREF _Toc161230281 \h </w:instrText>
            </w:r>
            <w:r>
              <w:rPr>
                <w:noProof/>
                <w:webHidden/>
              </w:rPr>
            </w:r>
            <w:r>
              <w:rPr>
                <w:noProof/>
                <w:webHidden/>
              </w:rPr>
              <w:fldChar w:fldCharType="separate"/>
            </w:r>
            <w:r>
              <w:rPr>
                <w:noProof/>
                <w:webHidden/>
              </w:rPr>
              <w:t>82</w:t>
            </w:r>
            <w:r>
              <w:rPr>
                <w:noProof/>
                <w:webHidden/>
              </w:rPr>
              <w:fldChar w:fldCharType="end"/>
            </w:r>
          </w:hyperlink>
        </w:p>
        <w:p w14:paraId="02F027BE" w14:textId="4ABF2BFC" w:rsidR="00214D68" w:rsidRDefault="00214D68">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61230282" w:history="1">
            <w:r w:rsidRPr="00581D87">
              <w:rPr>
                <w:rStyle w:val="Hyperlink"/>
                <w:rFonts w:cs="Arial"/>
                <w:b/>
                <w:bCs/>
                <w:noProof/>
              </w:rPr>
              <w:t xml:space="preserve">Standard 6.1: </w:t>
            </w:r>
            <w:r w:rsidRPr="00581D87">
              <w:rPr>
                <w:rStyle w:val="Hyperlink"/>
                <w:rFonts w:cs="Arial"/>
                <w:noProof/>
              </w:rPr>
              <w:t>Respectful relationships with families are developed and maintained and families are supported in their parenting role.</w:t>
            </w:r>
            <w:r>
              <w:rPr>
                <w:noProof/>
                <w:webHidden/>
              </w:rPr>
              <w:tab/>
            </w:r>
            <w:r>
              <w:rPr>
                <w:noProof/>
                <w:webHidden/>
              </w:rPr>
              <w:fldChar w:fldCharType="begin"/>
            </w:r>
            <w:r>
              <w:rPr>
                <w:noProof/>
                <w:webHidden/>
              </w:rPr>
              <w:instrText xml:space="preserve"> PAGEREF _Toc161230282 \h </w:instrText>
            </w:r>
            <w:r>
              <w:rPr>
                <w:noProof/>
                <w:webHidden/>
              </w:rPr>
            </w:r>
            <w:r>
              <w:rPr>
                <w:noProof/>
                <w:webHidden/>
              </w:rPr>
              <w:fldChar w:fldCharType="separate"/>
            </w:r>
            <w:r>
              <w:rPr>
                <w:noProof/>
                <w:webHidden/>
              </w:rPr>
              <w:t>82</w:t>
            </w:r>
            <w:r>
              <w:rPr>
                <w:noProof/>
                <w:webHidden/>
              </w:rPr>
              <w:fldChar w:fldCharType="end"/>
            </w:r>
          </w:hyperlink>
        </w:p>
        <w:p w14:paraId="52316343" w14:textId="2AB6D364" w:rsidR="00214D68" w:rsidRDefault="00214D68">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61230283" w:history="1">
            <w:r w:rsidRPr="00581D87">
              <w:rPr>
                <w:rStyle w:val="Hyperlink"/>
                <w:rFonts w:cs="Arial"/>
                <w:b/>
                <w:bCs/>
                <w:noProof/>
              </w:rPr>
              <w:t xml:space="preserve">Standard 6.2: </w:t>
            </w:r>
            <w:r w:rsidRPr="00581D87">
              <w:rPr>
                <w:rStyle w:val="Hyperlink"/>
                <w:rFonts w:cs="Arial"/>
                <w:noProof/>
              </w:rPr>
              <w:t>Collaborative partnerships: Collaborative partnerships enhance children’s inclusion, learning and wellbeing.</w:t>
            </w:r>
            <w:r>
              <w:rPr>
                <w:noProof/>
                <w:webHidden/>
              </w:rPr>
              <w:tab/>
            </w:r>
            <w:r>
              <w:rPr>
                <w:noProof/>
                <w:webHidden/>
              </w:rPr>
              <w:fldChar w:fldCharType="begin"/>
            </w:r>
            <w:r>
              <w:rPr>
                <w:noProof/>
                <w:webHidden/>
              </w:rPr>
              <w:instrText xml:space="preserve"> PAGEREF _Toc161230283 \h </w:instrText>
            </w:r>
            <w:r>
              <w:rPr>
                <w:noProof/>
                <w:webHidden/>
              </w:rPr>
            </w:r>
            <w:r>
              <w:rPr>
                <w:noProof/>
                <w:webHidden/>
              </w:rPr>
              <w:fldChar w:fldCharType="separate"/>
            </w:r>
            <w:r>
              <w:rPr>
                <w:noProof/>
                <w:webHidden/>
              </w:rPr>
              <w:t>89</w:t>
            </w:r>
            <w:r>
              <w:rPr>
                <w:noProof/>
                <w:webHidden/>
              </w:rPr>
              <w:fldChar w:fldCharType="end"/>
            </w:r>
          </w:hyperlink>
        </w:p>
        <w:p w14:paraId="4BB9E6DF" w14:textId="0D9F8A7F" w:rsidR="00214D68" w:rsidRDefault="00214D68">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61230284" w:history="1">
            <w:r w:rsidRPr="00581D87">
              <w:rPr>
                <w:rStyle w:val="Hyperlink"/>
                <w:rFonts w:cs="Arial"/>
                <w:b/>
                <w:bCs/>
                <w:noProof/>
              </w:rPr>
              <w:t>Key improvements sought for Quality Area 6</w:t>
            </w:r>
            <w:r>
              <w:rPr>
                <w:noProof/>
                <w:webHidden/>
              </w:rPr>
              <w:tab/>
            </w:r>
            <w:r>
              <w:rPr>
                <w:noProof/>
                <w:webHidden/>
              </w:rPr>
              <w:fldChar w:fldCharType="begin"/>
            </w:r>
            <w:r>
              <w:rPr>
                <w:noProof/>
                <w:webHidden/>
              </w:rPr>
              <w:instrText xml:space="preserve"> PAGEREF _Toc161230284 \h </w:instrText>
            </w:r>
            <w:r>
              <w:rPr>
                <w:noProof/>
                <w:webHidden/>
              </w:rPr>
            </w:r>
            <w:r>
              <w:rPr>
                <w:noProof/>
                <w:webHidden/>
              </w:rPr>
              <w:fldChar w:fldCharType="separate"/>
            </w:r>
            <w:r>
              <w:rPr>
                <w:noProof/>
                <w:webHidden/>
              </w:rPr>
              <w:t>94</w:t>
            </w:r>
            <w:r>
              <w:rPr>
                <w:noProof/>
                <w:webHidden/>
              </w:rPr>
              <w:fldChar w:fldCharType="end"/>
            </w:r>
          </w:hyperlink>
        </w:p>
        <w:p w14:paraId="35DAC836" w14:textId="6B22F867" w:rsidR="00214D68" w:rsidRDefault="00214D68">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61230285" w:history="1">
            <w:r w:rsidRPr="00581D87">
              <w:rPr>
                <w:rStyle w:val="Hyperlink"/>
                <w:rFonts w:cs="Arial"/>
                <w:b/>
                <w:bCs/>
                <w:noProof/>
              </w:rPr>
              <w:t>Quality Area 7 – Legislative requirements</w:t>
            </w:r>
            <w:r>
              <w:rPr>
                <w:noProof/>
                <w:webHidden/>
              </w:rPr>
              <w:tab/>
            </w:r>
            <w:r>
              <w:rPr>
                <w:noProof/>
                <w:webHidden/>
              </w:rPr>
              <w:fldChar w:fldCharType="begin"/>
            </w:r>
            <w:r>
              <w:rPr>
                <w:noProof/>
                <w:webHidden/>
              </w:rPr>
              <w:instrText xml:space="preserve"> PAGEREF _Toc161230285 \h </w:instrText>
            </w:r>
            <w:r>
              <w:rPr>
                <w:noProof/>
                <w:webHidden/>
              </w:rPr>
            </w:r>
            <w:r>
              <w:rPr>
                <w:noProof/>
                <w:webHidden/>
              </w:rPr>
              <w:fldChar w:fldCharType="separate"/>
            </w:r>
            <w:r>
              <w:rPr>
                <w:noProof/>
                <w:webHidden/>
              </w:rPr>
              <w:t>95</w:t>
            </w:r>
            <w:r>
              <w:rPr>
                <w:noProof/>
                <w:webHidden/>
              </w:rPr>
              <w:fldChar w:fldCharType="end"/>
            </w:r>
          </w:hyperlink>
        </w:p>
        <w:p w14:paraId="253F993C" w14:textId="3C9581E8" w:rsidR="00214D68" w:rsidRDefault="00214D68">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61230286" w:history="1">
            <w:r w:rsidRPr="00581D87">
              <w:rPr>
                <w:rStyle w:val="Hyperlink"/>
                <w:rFonts w:cs="Arial"/>
                <w:b/>
                <w:bCs/>
                <w:noProof/>
              </w:rPr>
              <w:t>Quality Area 7 – Governance and leadership</w:t>
            </w:r>
            <w:r>
              <w:rPr>
                <w:noProof/>
                <w:webHidden/>
              </w:rPr>
              <w:tab/>
            </w:r>
            <w:r>
              <w:rPr>
                <w:noProof/>
                <w:webHidden/>
              </w:rPr>
              <w:fldChar w:fldCharType="begin"/>
            </w:r>
            <w:r>
              <w:rPr>
                <w:noProof/>
                <w:webHidden/>
              </w:rPr>
              <w:instrText xml:space="preserve"> PAGEREF _Toc161230286 \h </w:instrText>
            </w:r>
            <w:r>
              <w:rPr>
                <w:noProof/>
                <w:webHidden/>
              </w:rPr>
            </w:r>
            <w:r>
              <w:rPr>
                <w:noProof/>
                <w:webHidden/>
              </w:rPr>
              <w:fldChar w:fldCharType="separate"/>
            </w:r>
            <w:r>
              <w:rPr>
                <w:noProof/>
                <w:webHidden/>
              </w:rPr>
              <w:t>106</w:t>
            </w:r>
            <w:r>
              <w:rPr>
                <w:noProof/>
                <w:webHidden/>
              </w:rPr>
              <w:fldChar w:fldCharType="end"/>
            </w:r>
          </w:hyperlink>
        </w:p>
        <w:p w14:paraId="13E64F91" w14:textId="316BC52C" w:rsidR="00214D68" w:rsidRDefault="00214D68">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61230287" w:history="1">
            <w:r w:rsidRPr="00581D87">
              <w:rPr>
                <w:rStyle w:val="Hyperlink"/>
                <w:rFonts w:cs="Arial"/>
                <w:b/>
                <w:bCs/>
                <w:noProof/>
              </w:rPr>
              <w:t xml:space="preserve">Standard 7.1: </w:t>
            </w:r>
            <w:r w:rsidRPr="00581D87">
              <w:rPr>
                <w:rStyle w:val="Hyperlink"/>
                <w:rFonts w:cs="Arial"/>
                <w:noProof/>
              </w:rPr>
              <w:t>Governance supports the operation of a quality service.</w:t>
            </w:r>
            <w:r>
              <w:rPr>
                <w:noProof/>
                <w:webHidden/>
              </w:rPr>
              <w:tab/>
            </w:r>
            <w:r>
              <w:rPr>
                <w:noProof/>
                <w:webHidden/>
              </w:rPr>
              <w:fldChar w:fldCharType="begin"/>
            </w:r>
            <w:r>
              <w:rPr>
                <w:noProof/>
                <w:webHidden/>
              </w:rPr>
              <w:instrText xml:space="preserve"> PAGEREF _Toc161230287 \h </w:instrText>
            </w:r>
            <w:r>
              <w:rPr>
                <w:noProof/>
                <w:webHidden/>
              </w:rPr>
            </w:r>
            <w:r>
              <w:rPr>
                <w:noProof/>
                <w:webHidden/>
              </w:rPr>
              <w:fldChar w:fldCharType="separate"/>
            </w:r>
            <w:r>
              <w:rPr>
                <w:noProof/>
                <w:webHidden/>
              </w:rPr>
              <w:t>106</w:t>
            </w:r>
            <w:r>
              <w:rPr>
                <w:noProof/>
                <w:webHidden/>
              </w:rPr>
              <w:fldChar w:fldCharType="end"/>
            </w:r>
          </w:hyperlink>
        </w:p>
        <w:p w14:paraId="05872D12" w14:textId="43981857" w:rsidR="00214D68" w:rsidRDefault="00214D68">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61230288" w:history="1">
            <w:r w:rsidRPr="00581D87">
              <w:rPr>
                <w:rStyle w:val="Hyperlink"/>
                <w:rFonts w:cs="Arial"/>
                <w:b/>
                <w:bCs/>
                <w:noProof/>
              </w:rPr>
              <w:t xml:space="preserve">Standard 7.2: </w:t>
            </w:r>
            <w:r w:rsidRPr="00581D87">
              <w:rPr>
                <w:rStyle w:val="Hyperlink"/>
                <w:rFonts w:cs="Arial"/>
                <w:noProof/>
              </w:rPr>
              <w:t>Effective leadership builds and promotes a positive organisational culture and professional learning community.</w:t>
            </w:r>
            <w:r>
              <w:rPr>
                <w:noProof/>
                <w:webHidden/>
              </w:rPr>
              <w:tab/>
            </w:r>
            <w:r>
              <w:rPr>
                <w:noProof/>
                <w:webHidden/>
              </w:rPr>
              <w:fldChar w:fldCharType="begin"/>
            </w:r>
            <w:r>
              <w:rPr>
                <w:noProof/>
                <w:webHidden/>
              </w:rPr>
              <w:instrText xml:space="preserve"> PAGEREF _Toc161230288 \h </w:instrText>
            </w:r>
            <w:r>
              <w:rPr>
                <w:noProof/>
                <w:webHidden/>
              </w:rPr>
            </w:r>
            <w:r>
              <w:rPr>
                <w:noProof/>
                <w:webHidden/>
              </w:rPr>
              <w:fldChar w:fldCharType="separate"/>
            </w:r>
            <w:r>
              <w:rPr>
                <w:noProof/>
                <w:webHidden/>
              </w:rPr>
              <w:t>111</w:t>
            </w:r>
            <w:r>
              <w:rPr>
                <w:noProof/>
                <w:webHidden/>
              </w:rPr>
              <w:fldChar w:fldCharType="end"/>
            </w:r>
          </w:hyperlink>
        </w:p>
        <w:p w14:paraId="2DD8B247" w14:textId="7F586650" w:rsidR="00214D68" w:rsidRDefault="00214D68">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61230289" w:history="1">
            <w:r w:rsidRPr="00581D87">
              <w:rPr>
                <w:rStyle w:val="Hyperlink"/>
                <w:rFonts w:cs="Arial"/>
                <w:b/>
                <w:bCs/>
                <w:noProof/>
              </w:rPr>
              <w:t>Key improvements sought for Quality Area 7</w:t>
            </w:r>
            <w:r>
              <w:rPr>
                <w:noProof/>
                <w:webHidden/>
              </w:rPr>
              <w:tab/>
            </w:r>
            <w:r>
              <w:rPr>
                <w:noProof/>
                <w:webHidden/>
              </w:rPr>
              <w:fldChar w:fldCharType="begin"/>
            </w:r>
            <w:r>
              <w:rPr>
                <w:noProof/>
                <w:webHidden/>
              </w:rPr>
              <w:instrText xml:space="preserve"> PAGEREF _Toc161230289 \h </w:instrText>
            </w:r>
            <w:r>
              <w:rPr>
                <w:noProof/>
                <w:webHidden/>
              </w:rPr>
            </w:r>
            <w:r>
              <w:rPr>
                <w:noProof/>
                <w:webHidden/>
              </w:rPr>
              <w:fldChar w:fldCharType="separate"/>
            </w:r>
            <w:r>
              <w:rPr>
                <w:noProof/>
                <w:webHidden/>
              </w:rPr>
              <w:t>116</w:t>
            </w:r>
            <w:r>
              <w:rPr>
                <w:noProof/>
                <w:webHidden/>
              </w:rPr>
              <w:fldChar w:fldCharType="end"/>
            </w:r>
          </w:hyperlink>
        </w:p>
        <w:p w14:paraId="592E183A" w14:textId="4EC06006" w:rsidR="00214D68" w:rsidRPr="00761374" w:rsidRDefault="00F950A8" w:rsidP="00F950A8">
          <w:pPr>
            <w:rPr>
              <w:b/>
              <w:bCs/>
              <w:noProof/>
              <w:sz w:val="16"/>
              <w:szCs w:val="16"/>
            </w:rPr>
          </w:pPr>
          <w:r w:rsidRPr="00F950A8">
            <w:rPr>
              <w:b/>
              <w:bCs/>
              <w:noProof/>
              <w:sz w:val="16"/>
              <w:szCs w:val="16"/>
            </w:rPr>
            <w:lastRenderedPageBreak/>
            <w:fldChar w:fldCharType="end"/>
          </w:r>
        </w:p>
      </w:sdtContent>
    </w:sdt>
    <w:p w14:paraId="3732D5E0" w14:textId="0B42F077" w:rsidR="00714CA2" w:rsidRPr="00A81507" w:rsidRDefault="00714CA2" w:rsidP="00181EB8">
      <w:pPr>
        <w:pStyle w:val="Heading1"/>
        <w:rPr>
          <w:rFonts w:ascii="Arial" w:hAnsi="Arial" w:cs="Arial"/>
          <w:b/>
        </w:rPr>
      </w:pPr>
      <w:bookmarkStart w:id="0" w:name="_Toc161230250"/>
      <w:r w:rsidRPr="00A81507">
        <w:rPr>
          <w:rFonts w:ascii="Arial" w:hAnsi="Arial" w:cs="Arial"/>
        </w:rPr>
        <w:t>Service details</w:t>
      </w:r>
      <w:bookmarkEnd w:id="0"/>
      <w:r w:rsidRPr="00A81507">
        <w:rPr>
          <w:rFonts w:ascii="Arial" w:hAnsi="Arial" w:cs="Arial"/>
        </w:rPr>
        <w:t xml:space="preserve"> </w:t>
      </w:r>
    </w:p>
    <w:p w14:paraId="3443D236" w14:textId="77777777" w:rsidR="00714CA2" w:rsidRPr="00714CA2" w:rsidRDefault="00714CA2" w:rsidP="00714CA2">
      <w:pPr>
        <w:pStyle w:val="4pts"/>
        <w:rPr>
          <w:rFonts w:cs="Arial"/>
          <w:noProof w:val="0"/>
        </w:rPr>
      </w:pPr>
    </w:p>
    <w:tbl>
      <w:tblPr>
        <w:tblW w:w="146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2169"/>
        <w:gridCol w:w="18"/>
        <w:gridCol w:w="5247"/>
        <w:gridCol w:w="1895"/>
        <w:gridCol w:w="172"/>
        <w:gridCol w:w="5166"/>
      </w:tblGrid>
      <w:tr w:rsidR="00714CA2" w:rsidRPr="00714CA2" w14:paraId="403940E5" w14:textId="77777777" w:rsidTr="332F15E8">
        <w:trPr>
          <w:trHeight w:val="284"/>
        </w:trPr>
        <w:tc>
          <w:tcPr>
            <w:tcW w:w="7434" w:type="dxa"/>
            <w:gridSpan w:val="3"/>
            <w:vAlign w:val="center"/>
          </w:tcPr>
          <w:p w14:paraId="28E4214F" w14:textId="77777777" w:rsidR="00714CA2" w:rsidRPr="00714CA2" w:rsidRDefault="00714CA2" w:rsidP="00BA1FFD">
            <w:pPr>
              <w:pStyle w:val="Default"/>
              <w:ind w:left="34"/>
              <w:rPr>
                <w:rFonts w:ascii="Arial" w:hAnsi="Arial" w:cs="Arial"/>
                <w:color w:val="225A5B" w:themeColor="accent6" w:themeShade="BF"/>
                <w:sz w:val="22"/>
                <w:szCs w:val="22"/>
              </w:rPr>
            </w:pPr>
            <w:r w:rsidRPr="00714CA2">
              <w:rPr>
                <w:rFonts w:ascii="Arial" w:hAnsi="Arial" w:cs="Arial"/>
                <w:b/>
                <w:bCs/>
                <w:sz w:val="22"/>
                <w:szCs w:val="22"/>
              </w:rPr>
              <w:t xml:space="preserve">Service name </w:t>
            </w:r>
          </w:p>
        </w:tc>
        <w:tc>
          <w:tcPr>
            <w:tcW w:w="7233" w:type="dxa"/>
            <w:gridSpan w:val="3"/>
            <w:vAlign w:val="center"/>
          </w:tcPr>
          <w:p w14:paraId="52DE964F"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b/>
                <w:sz w:val="22"/>
                <w:szCs w:val="22"/>
              </w:rPr>
              <w:t xml:space="preserve">Service approval number </w:t>
            </w:r>
          </w:p>
        </w:tc>
      </w:tr>
      <w:tr w:rsidR="00714CA2" w:rsidRPr="00714CA2" w14:paraId="6EF0B094" w14:textId="77777777" w:rsidTr="332F15E8">
        <w:trPr>
          <w:trHeight w:val="358"/>
        </w:trPr>
        <w:tc>
          <w:tcPr>
            <w:tcW w:w="7434" w:type="dxa"/>
            <w:gridSpan w:val="3"/>
          </w:tcPr>
          <w:p w14:paraId="6E6F506F" w14:textId="28C810AC" w:rsidR="00714CA2" w:rsidRPr="00714CA2" w:rsidRDefault="002D3C74" w:rsidP="00714CA2">
            <w:pPr>
              <w:pStyle w:val="Default"/>
              <w:rPr>
                <w:rFonts w:ascii="Arial" w:hAnsi="Arial" w:cs="Arial"/>
                <w:sz w:val="22"/>
                <w:szCs w:val="22"/>
              </w:rPr>
            </w:pPr>
            <w:r>
              <w:rPr>
                <w:rFonts w:ascii="Arial" w:hAnsi="Arial" w:cs="Arial"/>
                <w:sz w:val="22"/>
                <w:szCs w:val="22"/>
              </w:rPr>
              <w:t>Keiki Trinity Early Learning</w:t>
            </w:r>
          </w:p>
        </w:tc>
        <w:tc>
          <w:tcPr>
            <w:tcW w:w="7233" w:type="dxa"/>
            <w:gridSpan w:val="3"/>
          </w:tcPr>
          <w:p w14:paraId="3F6DB620" w14:textId="77777777" w:rsidR="00714CA2" w:rsidRPr="00714CA2" w:rsidRDefault="00714CA2" w:rsidP="00714CA2">
            <w:pPr>
              <w:pStyle w:val="Default"/>
              <w:rPr>
                <w:rFonts w:ascii="Arial" w:hAnsi="Arial" w:cs="Arial"/>
                <w:sz w:val="22"/>
                <w:szCs w:val="22"/>
              </w:rPr>
            </w:pPr>
          </w:p>
        </w:tc>
      </w:tr>
      <w:tr w:rsidR="00714CA2" w:rsidRPr="00714CA2" w14:paraId="4CA5A402" w14:textId="77777777" w:rsidTr="332F15E8">
        <w:trPr>
          <w:trHeight w:val="281"/>
        </w:trPr>
        <w:tc>
          <w:tcPr>
            <w:tcW w:w="14667" w:type="dxa"/>
            <w:gridSpan w:val="6"/>
            <w:vAlign w:val="center"/>
          </w:tcPr>
          <w:p w14:paraId="22B31E7F" w14:textId="77777777" w:rsidR="00714CA2" w:rsidRPr="00714CA2" w:rsidRDefault="00714CA2" w:rsidP="00BA1FFD">
            <w:pPr>
              <w:pStyle w:val="Default"/>
              <w:rPr>
                <w:rFonts w:ascii="Arial" w:hAnsi="Arial" w:cs="Arial"/>
                <w:sz w:val="22"/>
                <w:szCs w:val="22"/>
              </w:rPr>
            </w:pPr>
            <w:r w:rsidRPr="00714CA2">
              <w:rPr>
                <w:rFonts w:ascii="Arial" w:hAnsi="Arial" w:cs="Arial"/>
                <w:b/>
                <w:sz w:val="22"/>
                <w:szCs w:val="22"/>
              </w:rPr>
              <w:t>Primary contacts at service</w:t>
            </w:r>
          </w:p>
        </w:tc>
      </w:tr>
      <w:tr w:rsidR="00714CA2" w:rsidRPr="00714CA2" w14:paraId="359D1228" w14:textId="77777777" w:rsidTr="332F15E8">
        <w:trPr>
          <w:trHeight w:val="255"/>
        </w:trPr>
        <w:tc>
          <w:tcPr>
            <w:tcW w:w="7434" w:type="dxa"/>
            <w:gridSpan w:val="3"/>
          </w:tcPr>
          <w:p w14:paraId="0991D192" w14:textId="0B4DDCD6" w:rsidR="00714CA2" w:rsidRPr="00714CA2" w:rsidRDefault="00347208" w:rsidP="70EBA957">
            <w:pPr>
              <w:pStyle w:val="Default"/>
              <w:spacing w:before="240"/>
              <w:rPr>
                <w:rFonts w:ascii="Arial" w:hAnsi="Arial" w:cs="Arial"/>
                <w:b/>
                <w:bCs/>
                <w:sz w:val="22"/>
                <w:szCs w:val="22"/>
              </w:rPr>
            </w:pPr>
            <w:r>
              <w:rPr>
                <w:rFonts w:ascii="Arial" w:hAnsi="Arial" w:cs="Arial"/>
                <w:b/>
                <w:bCs/>
                <w:sz w:val="22"/>
                <w:szCs w:val="22"/>
              </w:rPr>
              <w:t xml:space="preserve">Sarah Jones </w:t>
            </w:r>
          </w:p>
        </w:tc>
        <w:tc>
          <w:tcPr>
            <w:tcW w:w="7233" w:type="dxa"/>
            <w:gridSpan w:val="3"/>
          </w:tcPr>
          <w:p w14:paraId="3A2196A5" w14:textId="77777777" w:rsidR="00714CA2" w:rsidRPr="00714CA2" w:rsidRDefault="00714CA2" w:rsidP="00BA1FFD">
            <w:pPr>
              <w:pStyle w:val="Default"/>
              <w:spacing w:before="240"/>
              <w:rPr>
                <w:rFonts w:ascii="Arial" w:hAnsi="Arial" w:cs="Arial"/>
                <w:sz w:val="22"/>
                <w:szCs w:val="22"/>
              </w:rPr>
            </w:pPr>
          </w:p>
        </w:tc>
      </w:tr>
      <w:tr w:rsidR="00714CA2" w:rsidRPr="00714CA2" w14:paraId="30786586" w14:textId="77777777" w:rsidTr="332F15E8">
        <w:trPr>
          <w:trHeight w:val="284"/>
        </w:trPr>
        <w:tc>
          <w:tcPr>
            <w:tcW w:w="7434" w:type="dxa"/>
            <w:gridSpan w:val="3"/>
            <w:vAlign w:val="center"/>
          </w:tcPr>
          <w:p w14:paraId="65CE56AE" w14:textId="77777777" w:rsidR="00714CA2" w:rsidRPr="00714CA2" w:rsidRDefault="00714CA2" w:rsidP="00BA1FFD">
            <w:pPr>
              <w:pStyle w:val="Default"/>
              <w:rPr>
                <w:rFonts w:ascii="Arial" w:hAnsi="Arial" w:cs="Arial"/>
                <w:sz w:val="22"/>
                <w:szCs w:val="22"/>
              </w:rPr>
            </w:pPr>
            <w:r w:rsidRPr="00714CA2">
              <w:rPr>
                <w:rFonts w:ascii="Arial" w:hAnsi="Arial" w:cs="Arial"/>
                <w:b/>
                <w:bCs/>
                <w:sz w:val="22"/>
                <w:szCs w:val="22"/>
              </w:rPr>
              <w:t xml:space="preserve">Physical location of service </w:t>
            </w:r>
          </w:p>
        </w:tc>
        <w:tc>
          <w:tcPr>
            <w:tcW w:w="7233" w:type="dxa"/>
            <w:gridSpan w:val="3"/>
            <w:vAlign w:val="center"/>
          </w:tcPr>
          <w:p w14:paraId="37E03C5C" w14:textId="77777777" w:rsidR="00714CA2" w:rsidRPr="00714CA2" w:rsidRDefault="00714CA2" w:rsidP="00BA1FFD">
            <w:pPr>
              <w:pStyle w:val="Default"/>
              <w:rPr>
                <w:rFonts w:ascii="Arial" w:hAnsi="Arial" w:cs="Arial"/>
                <w:b/>
                <w:sz w:val="22"/>
                <w:szCs w:val="22"/>
              </w:rPr>
            </w:pPr>
            <w:r w:rsidRPr="00714CA2">
              <w:rPr>
                <w:rFonts w:ascii="Arial" w:hAnsi="Arial" w:cs="Arial"/>
                <w:b/>
                <w:sz w:val="22"/>
                <w:szCs w:val="22"/>
              </w:rPr>
              <w:t xml:space="preserve">Physical location contact details </w:t>
            </w:r>
          </w:p>
        </w:tc>
      </w:tr>
      <w:tr w:rsidR="00714CA2" w:rsidRPr="00714CA2" w14:paraId="0D2C3033" w14:textId="77777777" w:rsidTr="332F15E8">
        <w:trPr>
          <w:trHeight w:val="379"/>
        </w:trPr>
        <w:tc>
          <w:tcPr>
            <w:tcW w:w="2169" w:type="dxa"/>
            <w:vAlign w:val="center"/>
          </w:tcPr>
          <w:p w14:paraId="15DB7FD4"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Street</w:t>
            </w:r>
          </w:p>
        </w:tc>
        <w:tc>
          <w:tcPr>
            <w:tcW w:w="5265" w:type="dxa"/>
            <w:gridSpan w:val="2"/>
          </w:tcPr>
          <w:p w14:paraId="20C399B2" w14:textId="16BCBD51" w:rsidR="00714CA2" w:rsidRPr="00714CA2" w:rsidRDefault="102BA704" w:rsidP="00BA1FFD">
            <w:pPr>
              <w:pStyle w:val="Default"/>
              <w:rPr>
                <w:rFonts w:ascii="Arial" w:hAnsi="Arial" w:cs="Arial"/>
                <w:b/>
                <w:bCs/>
                <w:sz w:val="22"/>
                <w:szCs w:val="22"/>
              </w:rPr>
            </w:pPr>
            <w:r w:rsidRPr="70EBA957">
              <w:rPr>
                <w:rFonts w:ascii="Arial" w:hAnsi="Arial" w:cs="Arial"/>
                <w:b/>
                <w:bCs/>
                <w:sz w:val="22"/>
                <w:szCs w:val="22"/>
              </w:rPr>
              <w:t xml:space="preserve">12K </w:t>
            </w:r>
            <w:r w:rsidR="66D9C9AC" w:rsidRPr="70EBA957">
              <w:rPr>
                <w:rFonts w:ascii="Arial" w:hAnsi="Arial" w:cs="Arial"/>
                <w:b/>
                <w:bCs/>
                <w:sz w:val="22"/>
                <w:szCs w:val="22"/>
              </w:rPr>
              <w:t>Longstaff Avenue</w:t>
            </w:r>
          </w:p>
        </w:tc>
        <w:tc>
          <w:tcPr>
            <w:tcW w:w="1895" w:type="dxa"/>
            <w:vAlign w:val="center"/>
          </w:tcPr>
          <w:p w14:paraId="0AEC058D"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Telephone</w:t>
            </w:r>
          </w:p>
        </w:tc>
        <w:tc>
          <w:tcPr>
            <w:tcW w:w="5338" w:type="dxa"/>
            <w:gridSpan w:val="2"/>
          </w:tcPr>
          <w:p w14:paraId="1B9DBB6E" w14:textId="4C078B9C" w:rsidR="00714CA2" w:rsidRPr="00714CA2" w:rsidRDefault="2E19AF7C" w:rsidP="70EBA957">
            <w:pPr>
              <w:pStyle w:val="Default"/>
              <w:rPr>
                <w:rFonts w:ascii="Arial" w:hAnsi="Arial" w:cs="Arial"/>
                <w:b/>
                <w:bCs/>
                <w:sz w:val="22"/>
                <w:szCs w:val="22"/>
              </w:rPr>
            </w:pPr>
            <w:r w:rsidRPr="70EBA957">
              <w:rPr>
                <w:rFonts w:ascii="Arial" w:hAnsi="Arial" w:cs="Arial"/>
                <w:b/>
                <w:bCs/>
                <w:sz w:val="22"/>
                <w:szCs w:val="22"/>
              </w:rPr>
              <w:t>(08)6500 2700</w:t>
            </w:r>
          </w:p>
        </w:tc>
      </w:tr>
      <w:tr w:rsidR="00714CA2" w:rsidRPr="00714CA2" w14:paraId="78E72772" w14:textId="77777777" w:rsidTr="332F15E8">
        <w:trPr>
          <w:trHeight w:val="379"/>
        </w:trPr>
        <w:tc>
          <w:tcPr>
            <w:tcW w:w="2169" w:type="dxa"/>
            <w:vAlign w:val="center"/>
          </w:tcPr>
          <w:p w14:paraId="7341C1B5"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Suburb</w:t>
            </w:r>
          </w:p>
        </w:tc>
        <w:tc>
          <w:tcPr>
            <w:tcW w:w="5265" w:type="dxa"/>
            <w:gridSpan w:val="2"/>
          </w:tcPr>
          <w:p w14:paraId="3CB12AE6" w14:textId="2AF1E7F3" w:rsidR="00714CA2" w:rsidRPr="00714CA2" w:rsidRDefault="07921B4B" w:rsidP="00BA1FFD">
            <w:pPr>
              <w:pStyle w:val="Default"/>
              <w:rPr>
                <w:rFonts w:ascii="Arial" w:hAnsi="Arial" w:cs="Arial"/>
                <w:b/>
                <w:bCs/>
                <w:sz w:val="22"/>
                <w:szCs w:val="22"/>
              </w:rPr>
            </w:pPr>
            <w:r w:rsidRPr="70EBA957">
              <w:rPr>
                <w:rFonts w:ascii="Arial" w:hAnsi="Arial" w:cs="Arial"/>
                <w:b/>
                <w:bCs/>
                <w:sz w:val="22"/>
                <w:szCs w:val="22"/>
              </w:rPr>
              <w:t>Alkimos</w:t>
            </w:r>
          </w:p>
        </w:tc>
        <w:tc>
          <w:tcPr>
            <w:tcW w:w="1895" w:type="dxa"/>
            <w:vAlign w:val="center"/>
          </w:tcPr>
          <w:p w14:paraId="73C793FE"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Mobile</w:t>
            </w:r>
          </w:p>
        </w:tc>
        <w:tc>
          <w:tcPr>
            <w:tcW w:w="5338" w:type="dxa"/>
            <w:gridSpan w:val="2"/>
          </w:tcPr>
          <w:p w14:paraId="4A855A54" w14:textId="3A4D900A" w:rsidR="00714CA2" w:rsidRPr="00714CA2" w:rsidRDefault="00714CA2" w:rsidP="70EBA957">
            <w:pPr>
              <w:pStyle w:val="Default"/>
              <w:rPr>
                <w:rFonts w:ascii="Arial" w:hAnsi="Arial" w:cs="Arial"/>
                <w:b/>
                <w:bCs/>
                <w:sz w:val="22"/>
                <w:szCs w:val="22"/>
              </w:rPr>
            </w:pPr>
          </w:p>
        </w:tc>
      </w:tr>
      <w:tr w:rsidR="00714CA2" w:rsidRPr="00714CA2" w14:paraId="3F2DFD4B" w14:textId="77777777" w:rsidTr="332F15E8">
        <w:trPr>
          <w:trHeight w:val="379"/>
        </w:trPr>
        <w:tc>
          <w:tcPr>
            <w:tcW w:w="2169" w:type="dxa"/>
            <w:vAlign w:val="center"/>
          </w:tcPr>
          <w:p w14:paraId="56E145EF"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State/territory</w:t>
            </w:r>
          </w:p>
        </w:tc>
        <w:tc>
          <w:tcPr>
            <w:tcW w:w="5265" w:type="dxa"/>
            <w:gridSpan w:val="2"/>
          </w:tcPr>
          <w:p w14:paraId="1B44D60A" w14:textId="436A01F7" w:rsidR="00714CA2" w:rsidRPr="00714CA2" w:rsidRDefault="6EE9F540" w:rsidP="00BA1FFD">
            <w:pPr>
              <w:pStyle w:val="Default"/>
              <w:rPr>
                <w:rFonts w:ascii="Arial" w:hAnsi="Arial" w:cs="Arial"/>
                <w:b/>
                <w:bCs/>
                <w:sz w:val="22"/>
                <w:szCs w:val="22"/>
              </w:rPr>
            </w:pPr>
            <w:r w:rsidRPr="70EBA957">
              <w:rPr>
                <w:rFonts w:ascii="Arial" w:hAnsi="Arial" w:cs="Arial"/>
                <w:b/>
                <w:bCs/>
                <w:sz w:val="22"/>
                <w:szCs w:val="22"/>
              </w:rPr>
              <w:t>WA</w:t>
            </w:r>
          </w:p>
        </w:tc>
        <w:tc>
          <w:tcPr>
            <w:tcW w:w="1895" w:type="dxa"/>
            <w:vAlign w:val="center"/>
          </w:tcPr>
          <w:p w14:paraId="3AD40CE8"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Fax</w:t>
            </w:r>
          </w:p>
        </w:tc>
        <w:tc>
          <w:tcPr>
            <w:tcW w:w="5338" w:type="dxa"/>
            <w:gridSpan w:val="2"/>
          </w:tcPr>
          <w:p w14:paraId="740000DC" w14:textId="77777777" w:rsidR="00714CA2" w:rsidRPr="00714CA2" w:rsidRDefault="00714CA2" w:rsidP="00BA1FFD">
            <w:pPr>
              <w:pStyle w:val="Default"/>
              <w:rPr>
                <w:rFonts w:ascii="Arial" w:hAnsi="Arial" w:cs="Arial"/>
                <w:b/>
                <w:sz w:val="22"/>
                <w:szCs w:val="22"/>
              </w:rPr>
            </w:pPr>
          </w:p>
        </w:tc>
      </w:tr>
      <w:tr w:rsidR="00714CA2" w:rsidRPr="00714CA2" w14:paraId="6672332C" w14:textId="77777777" w:rsidTr="332F15E8">
        <w:trPr>
          <w:trHeight w:val="380"/>
        </w:trPr>
        <w:tc>
          <w:tcPr>
            <w:tcW w:w="2169" w:type="dxa"/>
            <w:vAlign w:val="center"/>
          </w:tcPr>
          <w:p w14:paraId="625B0C5F" w14:textId="77777777" w:rsidR="00714CA2" w:rsidRPr="00714CA2" w:rsidRDefault="00714CA2" w:rsidP="00BA1FFD">
            <w:pPr>
              <w:pStyle w:val="Default"/>
              <w:rPr>
                <w:rFonts w:ascii="Arial" w:hAnsi="Arial" w:cs="Arial"/>
                <w:b/>
                <w:bCs/>
                <w:sz w:val="22"/>
                <w:szCs w:val="22"/>
              </w:rPr>
            </w:pPr>
            <w:r w:rsidRPr="00714CA2">
              <w:rPr>
                <w:rFonts w:ascii="Arial" w:hAnsi="Arial" w:cs="Arial"/>
                <w:sz w:val="22"/>
                <w:szCs w:val="22"/>
              </w:rPr>
              <w:t>Postcode</w:t>
            </w:r>
          </w:p>
        </w:tc>
        <w:tc>
          <w:tcPr>
            <w:tcW w:w="5265" w:type="dxa"/>
            <w:gridSpan w:val="2"/>
          </w:tcPr>
          <w:p w14:paraId="59F68874" w14:textId="2CC18D8B" w:rsidR="00714CA2" w:rsidRPr="00714CA2" w:rsidRDefault="32B07785" w:rsidP="00BA1FFD">
            <w:pPr>
              <w:pStyle w:val="Default"/>
              <w:rPr>
                <w:rFonts w:ascii="Arial" w:hAnsi="Arial" w:cs="Arial"/>
                <w:b/>
                <w:bCs/>
                <w:sz w:val="22"/>
                <w:szCs w:val="22"/>
              </w:rPr>
            </w:pPr>
            <w:r w:rsidRPr="70EBA957">
              <w:rPr>
                <w:rFonts w:ascii="Arial" w:hAnsi="Arial" w:cs="Arial"/>
                <w:b/>
                <w:bCs/>
                <w:sz w:val="22"/>
                <w:szCs w:val="22"/>
              </w:rPr>
              <w:t>6038</w:t>
            </w:r>
          </w:p>
        </w:tc>
        <w:tc>
          <w:tcPr>
            <w:tcW w:w="1895" w:type="dxa"/>
            <w:vAlign w:val="center"/>
          </w:tcPr>
          <w:p w14:paraId="61DDB237" w14:textId="77777777" w:rsidR="00714CA2" w:rsidRPr="00714CA2" w:rsidRDefault="00714CA2" w:rsidP="00BA1FFD">
            <w:pPr>
              <w:pStyle w:val="Default"/>
              <w:rPr>
                <w:rFonts w:ascii="Arial" w:hAnsi="Arial" w:cs="Arial"/>
                <w:b/>
                <w:sz w:val="22"/>
                <w:szCs w:val="22"/>
              </w:rPr>
            </w:pPr>
            <w:r w:rsidRPr="00714CA2">
              <w:rPr>
                <w:rFonts w:ascii="Arial" w:hAnsi="Arial" w:cs="Arial"/>
                <w:sz w:val="22"/>
                <w:szCs w:val="22"/>
              </w:rPr>
              <w:t>Email</w:t>
            </w:r>
          </w:p>
        </w:tc>
        <w:tc>
          <w:tcPr>
            <w:tcW w:w="5338" w:type="dxa"/>
            <w:gridSpan w:val="2"/>
          </w:tcPr>
          <w:p w14:paraId="110ACD49" w14:textId="77D8210F" w:rsidR="00714CA2" w:rsidRPr="00714CA2" w:rsidRDefault="11589F4D" w:rsidP="70EBA957">
            <w:pPr>
              <w:pStyle w:val="Default"/>
              <w:rPr>
                <w:rFonts w:ascii="Arial" w:hAnsi="Arial" w:cs="Arial"/>
                <w:b/>
                <w:bCs/>
                <w:sz w:val="22"/>
                <w:szCs w:val="22"/>
              </w:rPr>
            </w:pPr>
            <w:r w:rsidRPr="70EBA957">
              <w:rPr>
                <w:rFonts w:ascii="Arial" w:hAnsi="Arial" w:cs="Arial"/>
                <w:b/>
                <w:bCs/>
                <w:sz w:val="22"/>
                <w:szCs w:val="22"/>
              </w:rPr>
              <w:t>Trinity@keikiearlylearning.com.au</w:t>
            </w:r>
          </w:p>
        </w:tc>
      </w:tr>
      <w:tr w:rsidR="00714CA2" w:rsidRPr="00714CA2" w14:paraId="2778C09A" w14:textId="77777777" w:rsidTr="332F15E8">
        <w:trPr>
          <w:trHeight w:val="284"/>
        </w:trPr>
        <w:tc>
          <w:tcPr>
            <w:tcW w:w="7434" w:type="dxa"/>
            <w:gridSpan w:val="3"/>
            <w:vAlign w:val="center"/>
          </w:tcPr>
          <w:p w14:paraId="46220E07" w14:textId="77777777" w:rsidR="00714CA2" w:rsidRPr="00714CA2" w:rsidRDefault="00714CA2" w:rsidP="00BA1FFD">
            <w:pPr>
              <w:pStyle w:val="Default"/>
              <w:rPr>
                <w:rFonts w:ascii="Arial" w:hAnsi="Arial" w:cs="Arial"/>
                <w:b/>
                <w:bCs/>
                <w:sz w:val="22"/>
                <w:szCs w:val="22"/>
              </w:rPr>
            </w:pPr>
            <w:r w:rsidRPr="00714CA2">
              <w:rPr>
                <w:rFonts w:ascii="Arial" w:hAnsi="Arial" w:cs="Arial"/>
                <w:b/>
                <w:bCs/>
                <w:sz w:val="22"/>
                <w:szCs w:val="22"/>
              </w:rPr>
              <w:t xml:space="preserve">Approved Provider  </w:t>
            </w:r>
          </w:p>
        </w:tc>
        <w:tc>
          <w:tcPr>
            <w:tcW w:w="7233" w:type="dxa"/>
            <w:gridSpan w:val="3"/>
            <w:vAlign w:val="center"/>
          </w:tcPr>
          <w:p w14:paraId="238103BA" w14:textId="77777777" w:rsidR="00714CA2" w:rsidRPr="00714CA2" w:rsidRDefault="00714CA2" w:rsidP="00BA1FFD">
            <w:pPr>
              <w:pStyle w:val="Default"/>
              <w:rPr>
                <w:rFonts w:ascii="Arial" w:hAnsi="Arial" w:cs="Arial"/>
                <w:bCs/>
                <w:color w:val="225A5B" w:themeColor="accent6" w:themeShade="BF"/>
                <w:sz w:val="22"/>
                <w:szCs w:val="22"/>
              </w:rPr>
            </w:pPr>
            <w:r w:rsidRPr="00714CA2">
              <w:rPr>
                <w:rFonts w:ascii="Arial" w:hAnsi="Arial" w:cs="Arial"/>
                <w:b/>
                <w:bCs/>
                <w:sz w:val="22"/>
                <w:szCs w:val="22"/>
              </w:rPr>
              <w:t xml:space="preserve">Nominated Supervisor  </w:t>
            </w:r>
          </w:p>
        </w:tc>
      </w:tr>
      <w:tr w:rsidR="00714CA2" w:rsidRPr="00714CA2" w14:paraId="4556DCF4" w14:textId="77777777" w:rsidTr="332F15E8">
        <w:trPr>
          <w:trHeight w:val="379"/>
        </w:trPr>
        <w:tc>
          <w:tcPr>
            <w:tcW w:w="2169" w:type="dxa"/>
            <w:vAlign w:val="center"/>
          </w:tcPr>
          <w:p w14:paraId="5E81991A"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 xml:space="preserve">Primary contact </w:t>
            </w:r>
          </w:p>
        </w:tc>
        <w:tc>
          <w:tcPr>
            <w:tcW w:w="5265" w:type="dxa"/>
            <w:gridSpan w:val="2"/>
          </w:tcPr>
          <w:p w14:paraId="2CDB6D63" w14:textId="428B4593" w:rsidR="00714CA2" w:rsidRPr="00714CA2" w:rsidRDefault="623EEEE8" w:rsidP="00BA1FFD">
            <w:pPr>
              <w:pStyle w:val="Default"/>
              <w:rPr>
                <w:rFonts w:ascii="Arial" w:hAnsi="Arial" w:cs="Arial"/>
                <w:b/>
                <w:bCs/>
                <w:sz w:val="22"/>
                <w:szCs w:val="22"/>
              </w:rPr>
            </w:pPr>
            <w:r w:rsidRPr="70EBA957">
              <w:rPr>
                <w:rFonts w:ascii="Arial" w:hAnsi="Arial" w:cs="Arial"/>
                <w:b/>
                <w:bCs/>
                <w:sz w:val="22"/>
                <w:szCs w:val="22"/>
              </w:rPr>
              <w:t>Samantha Morrell</w:t>
            </w:r>
          </w:p>
        </w:tc>
        <w:tc>
          <w:tcPr>
            <w:tcW w:w="1895" w:type="dxa"/>
            <w:vAlign w:val="center"/>
          </w:tcPr>
          <w:p w14:paraId="79003ADD"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Name</w:t>
            </w:r>
          </w:p>
        </w:tc>
        <w:tc>
          <w:tcPr>
            <w:tcW w:w="5338" w:type="dxa"/>
            <w:gridSpan w:val="2"/>
          </w:tcPr>
          <w:p w14:paraId="18DF3091" w14:textId="0BBD0EB3" w:rsidR="00714CA2" w:rsidRPr="00714CA2" w:rsidRDefault="3BF65647" w:rsidP="00BA1FFD">
            <w:pPr>
              <w:pStyle w:val="Default"/>
              <w:rPr>
                <w:rFonts w:ascii="Arial" w:hAnsi="Arial" w:cs="Arial"/>
                <w:b/>
                <w:bCs/>
                <w:sz w:val="22"/>
                <w:szCs w:val="22"/>
              </w:rPr>
            </w:pPr>
            <w:r w:rsidRPr="3BDF150B">
              <w:rPr>
                <w:rFonts w:ascii="Arial" w:hAnsi="Arial" w:cs="Arial"/>
                <w:b/>
                <w:bCs/>
                <w:sz w:val="22"/>
                <w:szCs w:val="22"/>
              </w:rPr>
              <w:t>Sarah</w:t>
            </w:r>
            <w:r w:rsidR="712CB372" w:rsidRPr="3BDF150B">
              <w:rPr>
                <w:rFonts w:ascii="Arial" w:hAnsi="Arial" w:cs="Arial"/>
                <w:b/>
                <w:bCs/>
                <w:sz w:val="22"/>
                <w:szCs w:val="22"/>
              </w:rPr>
              <w:t xml:space="preserve"> Jones</w:t>
            </w:r>
          </w:p>
        </w:tc>
      </w:tr>
      <w:tr w:rsidR="00714CA2" w:rsidRPr="00714CA2" w14:paraId="390A149C" w14:textId="77777777" w:rsidTr="332F15E8">
        <w:trPr>
          <w:trHeight w:val="379"/>
        </w:trPr>
        <w:tc>
          <w:tcPr>
            <w:tcW w:w="2169" w:type="dxa"/>
            <w:vAlign w:val="center"/>
          </w:tcPr>
          <w:p w14:paraId="306751E9"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Telephone</w:t>
            </w:r>
          </w:p>
        </w:tc>
        <w:tc>
          <w:tcPr>
            <w:tcW w:w="5265" w:type="dxa"/>
            <w:gridSpan w:val="2"/>
          </w:tcPr>
          <w:p w14:paraId="06BE2640" w14:textId="7FC7D870" w:rsidR="00714CA2" w:rsidRPr="00714CA2" w:rsidRDefault="00714CA2" w:rsidP="00BA1FFD">
            <w:pPr>
              <w:pStyle w:val="Default"/>
              <w:rPr>
                <w:rFonts w:ascii="Arial" w:hAnsi="Arial" w:cs="Arial"/>
                <w:b/>
                <w:bCs/>
                <w:sz w:val="22"/>
                <w:szCs w:val="22"/>
              </w:rPr>
            </w:pPr>
          </w:p>
        </w:tc>
        <w:tc>
          <w:tcPr>
            <w:tcW w:w="1895" w:type="dxa"/>
            <w:vAlign w:val="center"/>
          </w:tcPr>
          <w:p w14:paraId="47CE071E"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Telephone</w:t>
            </w:r>
          </w:p>
        </w:tc>
        <w:tc>
          <w:tcPr>
            <w:tcW w:w="5338" w:type="dxa"/>
            <w:gridSpan w:val="2"/>
          </w:tcPr>
          <w:p w14:paraId="45F3E7A2" w14:textId="7B9A7007" w:rsidR="00714CA2" w:rsidRPr="00714CA2" w:rsidRDefault="666AE0B6" w:rsidP="00BA1FFD">
            <w:pPr>
              <w:pStyle w:val="Default"/>
              <w:rPr>
                <w:rFonts w:ascii="Arial" w:hAnsi="Arial" w:cs="Arial"/>
                <w:b/>
                <w:bCs/>
                <w:sz w:val="22"/>
                <w:szCs w:val="22"/>
              </w:rPr>
            </w:pPr>
            <w:r w:rsidRPr="70EBA957">
              <w:rPr>
                <w:rFonts w:ascii="Arial" w:hAnsi="Arial" w:cs="Arial"/>
                <w:b/>
                <w:bCs/>
                <w:sz w:val="22"/>
                <w:szCs w:val="22"/>
              </w:rPr>
              <w:t>(08)6500</w:t>
            </w:r>
            <w:r w:rsidR="0E7BD17A" w:rsidRPr="70EBA957">
              <w:rPr>
                <w:rFonts w:ascii="Arial" w:hAnsi="Arial" w:cs="Arial"/>
                <w:b/>
                <w:bCs/>
                <w:sz w:val="22"/>
                <w:szCs w:val="22"/>
              </w:rPr>
              <w:t xml:space="preserve"> </w:t>
            </w:r>
            <w:r w:rsidRPr="70EBA957">
              <w:rPr>
                <w:rFonts w:ascii="Arial" w:hAnsi="Arial" w:cs="Arial"/>
                <w:b/>
                <w:bCs/>
                <w:sz w:val="22"/>
                <w:szCs w:val="22"/>
              </w:rPr>
              <w:t>2700</w:t>
            </w:r>
          </w:p>
        </w:tc>
      </w:tr>
      <w:tr w:rsidR="00714CA2" w:rsidRPr="00714CA2" w14:paraId="1718BD9C" w14:textId="77777777" w:rsidTr="332F15E8">
        <w:trPr>
          <w:trHeight w:val="380"/>
        </w:trPr>
        <w:tc>
          <w:tcPr>
            <w:tcW w:w="2169" w:type="dxa"/>
            <w:vAlign w:val="center"/>
          </w:tcPr>
          <w:p w14:paraId="52C56795"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Mobile</w:t>
            </w:r>
          </w:p>
        </w:tc>
        <w:tc>
          <w:tcPr>
            <w:tcW w:w="5265" w:type="dxa"/>
            <w:gridSpan w:val="2"/>
          </w:tcPr>
          <w:p w14:paraId="7A23A0D5" w14:textId="45D8F096" w:rsidR="00714CA2" w:rsidRPr="00714CA2" w:rsidRDefault="45CA2B5B" w:rsidP="00BA1FFD">
            <w:pPr>
              <w:pStyle w:val="Default"/>
              <w:rPr>
                <w:rFonts w:ascii="Arial" w:hAnsi="Arial" w:cs="Arial"/>
                <w:b/>
                <w:bCs/>
                <w:sz w:val="22"/>
                <w:szCs w:val="22"/>
              </w:rPr>
            </w:pPr>
            <w:r w:rsidRPr="70EBA957">
              <w:rPr>
                <w:rFonts w:ascii="Arial" w:hAnsi="Arial" w:cs="Arial"/>
                <w:b/>
                <w:bCs/>
                <w:sz w:val="22"/>
                <w:szCs w:val="22"/>
              </w:rPr>
              <w:t>0409 938 871</w:t>
            </w:r>
          </w:p>
        </w:tc>
        <w:tc>
          <w:tcPr>
            <w:tcW w:w="1895" w:type="dxa"/>
            <w:vAlign w:val="center"/>
          </w:tcPr>
          <w:p w14:paraId="43DE0630"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Mobile</w:t>
            </w:r>
          </w:p>
        </w:tc>
        <w:tc>
          <w:tcPr>
            <w:tcW w:w="5338" w:type="dxa"/>
            <w:gridSpan w:val="2"/>
          </w:tcPr>
          <w:p w14:paraId="37A02E30" w14:textId="77777777" w:rsidR="00714CA2" w:rsidRPr="00714CA2" w:rsidRDefault="00714CA2" w:rsidP="00BA1FFD">
            <w:pPr>
              <w:pStyle w:val="Default"/>
              <w:rPr>
                <w:rFonts w:ascii="Arial" w:hAnsi="Arial" w:cs="Arial"/>
                <w:b/>
                <w:bCs/>
                <w:sz w:val="22"/>
                <w:szCs w:val="22"/>
              </w:rPr>
            </w:pPr>
          </w:p>
        </w:tc>
      </w:tr>
      <w:tr w:rsidR="00714CA2" w:rsidRPr="00714CA2" w14:paraId="45DB56B2" w14:textId="77777777" w:rsidTr="332F15E8">
        <w:trPr>
          <w:trHeight w:val="380"/>
        </w:trPr>
        <w:tc>
          <w:tcPr>
            <w:tcW w:w="2169" w:type="dxa"/>
            <w:vAlign w:val="center"/>
          </w:tcPr>
          <w:p w14:paraId="7931D09C" w14:textId="77777777" w:rsidR="00714CA2" w:rsidRPr="00714CA2" w:rsidRDefault="00714CA2" w:rsidP="00BA1FFD">
            <w:pPr>
              <w:pStyle w:val="Default"/>
              <w:rPr>
                <w:rFonts w:ascii="Arial" w:hAnsi="Arial" w:cs="Arial"/>
                <w:b/>
                <w:bCs/>
                <w:sz w:val="22"/>
                <w:szCs w:val="22"/>
              </w:rPr>
            </w:pPr>
            <w:r w:rsidRPr="00714CA2">
              <w:rPr>
                <w:rFonts w:ascii="Arial" w:hAnsi="Arial" w:cs="Arial"/>
                <w:sz w:val="22"/>
                <w:szCs w:val="22"/>
              </w:rPr>
              <w:t>Email</w:t>
            </w:r>
          </w:p>
        </w:tc>
        <w:tc>
          <w:tcPr>
            <w:tcW w:w="5265" w:type="dxa"/>
            <w:gridSpan w:val="2"/>
          </w:tcPr>
          <w:p w14:paraId="071CD800" w14:textId="60EF1C6E" w:rsidR="00714CA2" w:rsidRPr="00714CA2" w:rsidRDefault="5E645D45" w:rsidP="00BA1FFD">
            <w:pPr>
              <w:pStyle w:val="Default"/>
              <w:rPr>
                <w:rFonts w:ascii="Arial" w:hAnsi="Arial" w:cs="Arial"/>
                <w:b/>
                <w:bCs/>
                <w:sz w:val="22"/>
                <w:szCs w:val="22"/>
              </w:rPr>
            </w:pPr>
            <w:r w:rsidRPr="70EBA957">
              <w:rPr>
                <w:rFonts w:ascii="Arial" w:hAnsi="Arial" w:cs="Arial"/>
                <w:b/>
                <w:bCs/>
                <w:sz w:val="22"/>
                <w:szCs w:val="22"/>
              </w:rPr>
              <w:t>Sam@keikiearlylearning.com.au</w:t>
            </w:r>
          </w:p>
        </w:tc>
        <w:tc>
          <w:tcPr>
            <w:tcW w:w="1895" w:type="dxa"/>
            <w:vAlign w:val="center"/>
          </w:tcPr>
          <w:p w14:paraId="78973E0E" w14:textId="77777777" w:rsidR="00714CA2" w:rsidRPr="00714CA2" w:rsidRDefault="00714CA2" w:rsidP="00BA1FFD">
            <w:pPr>
              <w:pStyle w:val="Default"/>
              <w:rPr>
                <w:rFonts w:ascii="Arial" w:hAnsi="Arial" w:cs="Arial"/>
                <w:b/>
                <w:bCs/>
                <w:sz w:val="22"/>
                <w:szCs w:val="22"/>
              </w:rPr>
            </w:pPr>
            <w:r w:rsidRPr="00714CA2">
              <w:rPr>
                <w:rFonts w:ascii="Arial" w:hAnsi="Arial" w:cs="Arial"/>
                <w:sz w:val="22"/>
                <w:szCs w:val="22"/>
              </w:rPr>
              <w:t>Email</w:t>
            </w:r>
          </w:p>
        </w:tc>
        <w:tc>
          <w:tcPr>
            <w:tcW w:w="5338" w:type="dxa"/>
            <w:gridSpan w:val="2"/>
          </w:tcPr>
          <w:p w14:paraId="5D3498EB" w14:textId="184FF056" w:rsidR="00714CA2" w:rsidRPr="00714CA2" w:rsidRDefault="00714CA2" w:rsidP="00347208">
            <w:pPr>
              <w:pStyle w:val="Default"/>
              <w:rPr>
                <w:rFonts w:ascii="Arial" w:hAnsi="Arial" w:cs="Arial"/>
                <w:b/>
                <w:bCs/>
                <w:sz w:val="22"/>
                <w:szCs w:val="22"/>
              </w:rPr>
            </w:pPr>
          </w:p>
        </w:tc>
      </w:tr>
      <w:tr w:rsidR="00714CA2" w:rsidRPr="00714CA2" w14:paraId="4ADA5A97" w14:textId="77777777" w:rsidTr="332F15E8">
        <w:trPr>
          <w:trHeight w:val="297"/>
        </w:trPr>
        <w:tc>
          <w:tcPr>
            <w:tcW w:w="14667" w:type="dxa"/>
            <w:gridSpan w:val="6"/>
            <w:vAlign w:val="center"/>
          </w:tcPr>
          <w:p w14:paraId="0A99D704" w14:textId="77777777" w:rsidR="00714CA2" w:rsidRPr="00714CA2" w:rsidRDefault="00714CA2" w:rsidP="00BA1FFD">
            <w:pPr>
              <w:pStyle w:val="Default"/>
              <w:rPr>
                <w:rFonts w:ascii="Arial" w:hAnsi="Arial" w:cs="Arial"/>
                <w:b/>
                <w:bCs/>
                <w:sz w:val="22"/>
                <w:szCs w:val="22"/>
              </w:rPr>
            </w:pPr>
            <w:r w:rsidRPr="00714CA2">
              <w:rPr>
                <w:rFonts w:ascii="Arial" w:hAnsi="Arial" w:cs="Arial"/>
                <w:b/>
                <w:bCs/>
                <w:sz w:val="22"/>
                <w:szCs w:val="22"/>
              </w:rPr>
              <w:t>Postal address (if different to physical location of service)</w:t>
            </w:r>
          </w:p>
        </w:tc>
      </w:tr>
      <w:tr w:rsidR="00714CA2" w:rsidRPr="00714CA2" w14:paraId="488A6F12" w14:textId="77777777" w:rsidTr="332F15E8">
        <w:trPr>
          <w:trHeight w:val="397"/>
        </w:trPr>
        <w:tc>
          <w:tcPr>
            <w:tcW w:w="2187" w:type="dxa"/>
            <w:gridSpan w:val="2"/>
            <w:vAlign w:val="center"/>
          </w:tcPr>
          <w:p w14:paraId="35D23E27"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Street</w:t>
            </w:r>
          </w:p>
        </w:tc>
        <w:tc>
          <w:tcPr>
            <w:tcW w:w="5247" w:type="dxa"/>
            <w:vAlign w:val="center"/>
          </w:tcPr>
          <w:p w14:paraId="5DA73C34" w14:textId="77777777" w:rsidR="00714CA2" w:rsidRPr="00714CA2" w:rsidRDefault="00714CA2" w:rsidP="00BA1FFD">
            <w:pPr>
              <w:pStyle w:val="Default"/>
              <w:rPr>
                <w:rFonts w:ascii="Arial" w:hAnsi="Arial" w:cs="Arial"/>
                <w:b/>
                <w:bCs/>
                <w:sz w:val="22"/>
                <w:szCs w:val="22"/>
              </w:rPr>
            </w:pPr>
          </w:p>
        </w:tc>
        <w:tc>
          <w:tcPr>
            <w:tcW w:w="2067" w:type="dxa"/>
            <w:gridSpan w:val="2"/>
            <w:vAlign w:val="center"/>
          </w:tcPr>
          <w:p w14:paraId="73BD6F27"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State/territory</w:t>
            </w:r>
          </w:p>
        </w:tc>
        <w:tc>
          <w:tcPr>
            <w:tcW w:w="5166" w:type="dxa"/>
            <w:vAlign w:val="center"/>
          </w:tcPr>
          <w:p w14:paraId="455E2A52" w14:textId="77777777" w:rsidR="00714CA2" w:rsidRPr="00714CA2" w:rsidRDefault="00714CA2" w:rsidP="00BA1FFD">
            <w:pPr>
              <w:pStyle w:val="Default"/>
              <w:rPr>
                <w:rFonts w:ascii="Arial" w:hAnsi="Arial" w:cs="Arial"/>
                <w:b/>
                <w:bCs/>
                <w:sz w:val="22"/>
                <w:szCs w:val="22"/>
              </w:rPr>
            </w:pPr>
          </w:p>
        </w:tc>
      </w:tr>
      <w:tr w:rsidR="00714CA2" w:rsidRPr="00714CA2" w14:paraId="4253AD90" w14:textId="77777777" w:rsidTr="332F15E8">
        <w:trPr>
          <w:trHeight w:val="397"/>
        </w:trPr>
        <w:tc>
          <w:tcPr>
            <w:tcW w:w="2187" w:type="dxa"/>
            <w:gridSpan w:val="2"/>
            <w:vAlign w:val="center"/>
          </w:tcPr>
          <w:p w14:paraId="01D3D2DF"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Suburb</w:t>
            </w:r>
          </w:p>
        </w:tc>
        <w:tc>
          <w:tcPr>
            <w:tcW w:w="5247" w:type="dxa"/>
            <w:vAlign w:val="center"/>
          </w:tcPr>
          <w:p w14:paraId="364D5382" w14:textId="77777777" w:rsidR="00714CA2" w:rsidRPr="00714CA2" w:rsidRDefault="00714CA2" w:rsidP="00BA1FFD">
            <w:pPr>
              <w:pStyle w:val="Default"/>
              <w:rPr>
                <w:rFonts w:ascii="Arial" w:hAnsi="Arial" w:cs="Arial"/>
                <w:b/>
                <w:bCs/>
                <w:sz w:val="22"/>
                <w:szCs w:val="22"/>
              </w:rPr>
            </w:pPr>
          </w:p>
        </w:tc>
        <w:tc>
          <w:tcPr>
            <w:tcW w:w="2067" w:type="dxa"/>
            <w:gridSpan w:val="2"/>
            <w:vAlign w:val="center"/>
          </w:tcPr>
          <w:p w14:paraId="4F89794C"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Postcode</w:t>
            </w:r>
          </w:p>
        </w:tc>
        <w:tc>
          <w:tcPr>
            <w:tcW w:w="5166" w:type="dxa"/>
            <w:vAlign w:val="center"/>
          </w:tcPr>
          <w:p w14:paraId="67FF25A2" w14:textId="77777777" w:rsidR="00714CA2" w:rsidRPr="00714CA2" w:rsidRDefault="00714CA2" w:rsidP="00BA1FFD">
            <w:pPr>
              <w:pStyle w:val="Default"/>
              <w:rPr>
                <w:rFonts w:ascii="Arial" w:hAnsi="Arial" w:cs="Arial"/>
                <w:b/>
                <w:bCs/>
                <w:sz w:val="22"/>
                <w:szCs w:val="22"/>
              </w:rPr>
            </w:pPr>
          </w:p>
        </w:tc>
      </w:tr>
      <w:tr w:rsidR="00714CA2" w:rsidRPr="00714CA2" w14:paraId="02627D2D" w14:textId="77777777" w:rsidTr="332F15E8">
        <w:trPr>
          <w:trHeight w:val="397"/>
        </w:trPr>
        <w:tc>
          <w:tcPr>
            <w:tcW w:w="14667" w:type="dxa"/>
            <w:gridSpan w:val="6"/>
            <w:vAlign w:val="center"/>
          </w:tcPr>
          <w:p w14:paraId="1F3654DE" w14:textId="77777777" w:rsidR="00714CA2" w:rsidRPr="00714CA2" w:rsidRDefault="00714CA2" w:rsidP="00BA1FFD">
            <w:pPr>
              <w:pStyle w:val="Default"/>
              <w:rPr>
                <w:rFonts w:ascii="Arial" w:hAnsi="Arial" w:cs="Arial"/>
                <w:b/>
                <w:bCs/>
                <w:sz w:val="22"/>
                <w:szCs w:val="22"/>
              </w:rPr>
            </w:pPr>
            <w:r w:rsidRPr="00714CA2">
              <w:rPr>
                <w:rFonts w:ascii="Arial" w:hAnsi="Arial" w:cs="Arial"/>
                <w:b/>
                <w:bCs/>
                <w:sz w:val="22"/>
                <w:szCs w:val="22"/>
              </w:rPr>
              <w:t>Educational leader</w:t>
            </w:r>
          </w:p>
        </w:tc>
      </w:tr>
      <w:tr w:rsidR="00714CA2" w:rsidRPr="00714CA2" w14:paraId="4F9F2211" w14:textId="77777777" w:rsidTr="332F15E8">
        <w:trPr>
          <w:trHeight w:val="379"/>
        </w:trPr>
        <w:tc>
          <w:tcPr>
            <w:tcW w:w="2169" w:type="dxa"/>
            <w:vAlign w:val="center"/>
          </w:tcPr>
          <w:p w14:paraId="1768E77D"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Name</w:t>
            </w:r>
          </w:p>
        </w:tc>
        <w:tc>
          <w:tcPr>
            <w:tcW w:w="12498" w:type="dxa"/>
            <w:gridSpan w:val="5"/>
          </w:tcPr>
          <w:p w14:paraId="2E856C79" w14:textId="7CDF6DFC" w:rsidR="00714CA2" w:rsidRPr="00714CA2" w:rsidRDefault="00347208" w:rsidP="00BA1FFD">
            <w:pPr>
              <w:pStyle w:val="Default"/>
              <w:rPr>
                <w:rFonts w:ascii="Arial" w:hAnsi="Arial" w:cs="Arial"/>
                <w:b/>
                <w:bCs/>
                <w:sz w:val="22"/>
                <w:szCs w:val="22"/>
              </w:rPr>
            </w:pPr>
            <w:r>
              <w:rPr>
                <w:rFonts w:ascii="Arial" w:hAnsi="Arial" w:cs="Arial"/>
                <w:b/>
                <w:bCs/>
                <w:sz w:val="22"/>
                <w:szCs w:val="22"/>
              </w:rPr>
              <w:t xml:space="preserve">Sarah Jones </w:t>
            </w:r>
          </w:p>
        </w:tc>
      </w:tr>
      <w:tr w:rsidR="00714CA2" w:rsidRPr="00714CA2" w14:paraId="1891D7C9" w14:textId="77777777" w:rsidTr="332F15E8">
        <w:trPr>
          <w:trHeight w:val="556"/>
        </w:trPr>
        <w:tc>
          <w:tcPr>
            <w:tcW w:w="2169" w:type="dxa"/>
            <w:vAlign w:val="center"/>
          </w:tcPr>
          <w:p w14:paraId="26EAC44A"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Telephone</w:t>
            </w:r>
          </w:p>
        </w:tc>
        <w:tc>
          <w:tcPr>
            <w:tcW w:w="12498" w:type="dxa"/>
            <w:gridSpan w:val="5"/>
          </w:tcPr>
          <w:p w14:paraId="177903C2" w14:textId="44DAE6CB" w:rsidR="00714CA2" w:rsidRPr="00714CA2" w:rsidRDefault="38CFFC1D" w:rsidP="00BA1FFD">
            <w:pPr>
              <w:pStyle w:val="Default"/>
              <w:rPr>
                <w:rFonts w:ascii="Arial" w:hAnsi="Arial" w:cs="Arial"/>
                <w:b/>
                <w:bCs/>
                <w:sz w:val="22"/>
                <w:szCs w:val="22"/>
              </w:rPr>
            </w:pPr>
            <w:r w:rsidRPr="70EBA957">
              <w:rPr>
                <w:rFonts w:ascii="Arial" w:hAnsi="Arial" w:cs="Arial"/>
                <w:b/>
                <w:bCs/>
                <w:sz w:val="22"/>
                <w:szCs w:val="22"/>
              </w:rPr>
              <w:t>6500 2700</w:t>
            </w:r>
          </w:p>
        </w:tc>
      </w:tr>
      <w:tr w:rsidR="00714CA2" w:rsidRPr="00714CA2" w14:paraId="6F2F8E5F" w14:textId="77777777" w:rsidTr="332F15E8">
        <w:trPr>
          <w:trHeight w:val="379"/>
        </w:trPr>
        <w:tc>
          <w:tcPr>
            <w:tcW w:w="2169" w:type="dxa"/>
            <w:vAlign w:val="center"/>
          </w:tcPr>
          <w:p w14:paraId="2E0FF73D"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Email</w:t>
            </w:r>
          </w:p>
        </w:tc>
        <w:tc>
          <w:tcPr>
            <w:tcW w:w="12498" w:type="dxa"/>
            <w:gridSpan w:val="5"/>
          </w:tcPr>
          <w:p w14:paraId="358CA1FF" w14:textId="59AF05BD" w:rsidR="00714CA2" w:rsidRPr="00714CA2" w:rsidRDefault="00347208" w:rsidP="00BA1FFD">
            <w:pPr>
              <w:pStyle w:val="Default"/>
              <w:rPr>
                <w:rFonts w:ascii="Arial" w:hAnsi="Arial" w:cs="Arial"/>
                <w:b/>
                <w:bCs/>
                <w:sz w:val="22"/>
                <w:szCs w:val="22"/>
              </w:rPr>
            </w:pPr>
            <w:r w:rsidRPr="1ADA7D1F">
              <w:rPr>
                <w:rFonts w:ascii="Arial" w:hAnsi="Arial" w:cs="Arial"/>
                <w:b/>
                <w:bCs/>
                <w:sz w:val="22"/>
                <w:szCs w:val="22"/>
              </w:rPr>
              <w:t>Sarah.jones@keikiearlylearning.com.au</w:t>
            </w:r>
          </w:p>
        </w:tc>
      </w:tr>
    </w:tbl>
    <w:p w14:paraId="131B806B" w14:textId="1BA5B919" w:rsidR="00714CA2" w:rsidRPr="00A81507" w:rsidRDefault="00714CA2" w:rsidP="00181EB8">
      <w:pPr>
        <w:pStyle w:val="Heading1"/>
        <w:rPr>
          <w:rFonts w:ascii="Arial" w:eastAsia="Times New Roman" w:hAnsi="Arial" w:cs="Arial"/>
          <w:lang w:eastAsia="en-AU"/>
        </w:rPr>
      </w:pPr>
      <w:bookmarkStart w:id="1" w:name="_Toc304818737"/>
      <w:bookmarkStart w:id="2" w:name="_Toc161230251"/>
      <w:r w:rsidRPr="00A81507">
        <w:rPr>
          <w:rFonts w:ascii="Arial" w:hAnsi="Arial" w:cs="Arial"/>
        </w:rPr>
        <w:lastRenderedPageBreak/>
        <w:t>Operating hours</w:t>
      </w:r>
      <w:bookmarkEnd w:id="1"/>
      <w:bookmarkEnd w:id="2"/>
    </w:p>
    <w:tbl>
      <w:tblPr>
        <w:tblStyle w:val="DEEWRNQS"/>
        <w:tblpPr w:leftFromText="180" w:rightFromText="180" w:vertAnchor="text" w:horzAnchor="margin" w:tblpXSpec="center" w:tblpY="330"/>
        <w:tblW w:w="5000" w:type="pct"/>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1835"/>
        <w:gridCol w:w="1834"/>
        <w:gridCol w:w="1837"/>
        <w:gridCol w:w="1837"/>
        <w:gridCol w:w="1837"/>
        <w:gridCol w:w="1837"/>
        <w:gridCol w:w="1837"/>
        <w:gridCol w:w="1819"/>
      </w:tblGrid>
      <w:tr w:rsidR="00714CA2" w:rsidRPr="00714CA2" w14:paraId="37B7A5EC" w14:textId="77777777" w:rsidTr="00714CA2">
        <w:trPr>
          <w:trHeight w:val="567"/>
        </w:trPr>
        <w:tc>
          <w:tcPr>
            <w:tcW w:w="625" w:type="pct"/>
            <w:tcBorders>
              <w:top w:val="nil"/>
              <w:left w:val="nil"/>
              <w:bottom w:val="single" w:sz="4" w:space="0" w:color="A6A6A6" w:themeColor="background1" w:themeShade="A6"/>
            </w:tcBorders>
          </w:tcPr>
          <w:p w14:paraId="211A3814" w14:textId="77777777" w:rsidR="00714CA2" w:rsidRPr="00714CA2" w:rsidRDefault="00714CA2" w:rsidP="00BA1FFD">
            <w:pPr>
              <w:ind w:left="424"/>
              <w:rPr>
                <w:rFonts w:cs="Arial"/>
                <w:sz w:val="22"/>
              </w:rPr>
            </w:pPr>
            <w:r w:rsidRPr="00714CA2">
              <w:rPr>
                <w:rFonts w:cs="Arial"/>
                <w:sz w:val="22"/>
              </w:rPr>
              <w:t xml:space="preserve">  </w:t>
            </w:r>
          </w:p>
        </w:tc>
        <w:tc>
          <w:tcPr>
            <w:tcW w:w="625" w:type="pct"/>
            <w:shd w:val="clear" w:color="auto" w:fill="F2F2F2" w:themeFill="background1" w:themeFillShade="F2"/>
            <w:vAlign w:val="center"/>
          </w:tcPr>
          <w:p w14:paraId="05E61B61" w14:textId="1A9BAE26" w:rsidR="00714CA2" w:rsidRPr="00714CA2" w:rsidRDefault="00714CA2" w:rsidP="00BA1FFD">
            <w:pPr>
              <w:jc w:val="center"/>
              <w:rPr>
                <w:rStyle w:val="Strong"/>
                <w:rFonts w:cs="Arial"/>
                <w:b w:val="0"/>
                <w:bCs w:val="0"/>
                <w:sz w:val="22"/>
              </w:rPr>
            </w:pPr>
            <w:r w:rsidRPr="00714CA2">
              <w:rPr>
                <w:rStyle w:val="Strong"/>
                <w:rFonts w:cs="Arial"/>
                <w:sz w:val="22"/>
              </w:rPr>
              <w:t>Monday</w:t>
            </w:r>
          </w:p>
        </w:tc>
        <w:tc>
          <w:tcPr>
            <w:tcW w:w="626" w:type="pct"/>
            <w:shd w:val="clear" w:color="auto" w:fill="F2F2F2" w:themeFill="background1" w:themeFillShade="F2"/>
            <w:vAlign w:val="center"/>
          </w:tcPr>
          <w:p w14:paraId="67B50FFC" w14:textId="77777777" w:rsidR="00714CA2" w:rsidRPr="00714CA2" w:rsidRDefault="00714CA2" w:rsidP="00BA1FFD">
            <w:pPr>
              <w:jc w:val="center"/>
              <w:rPr>
                <w:rStyle w:val="Strong"/>
                <w:rFonts w:cs="Arial"/>
                <w:b w:val="0"/>
                <w:sz w:val="22"/>
              </w:rPr>
            </w:pPr>
            <w:r w:rsidRPr="00714CA2">
              <w:rPr>
                <w:rStyle w:val="Strong"/>
                <w:rFonts w:cs="Arial"/>
                <w:sz w:val="22"/>
              </w:rPr>
              <w:t>Tuesday</w:t>
            </w:r>
          </w:p>
        </w:tc>
        <w:tc>
          <w:tcPr>
            <w:tcW w:w="626" w:type="pct"/>
            <w:shd w:val="clear" w:color="auto" w:fill="F2F2F2" w:themeFill="background1" w:themeFillShade="F2"/>
            <w:vAlign w:val="center"/>
          </w:tcPr>
          <w:p w14:paraId="283315C8" w14:textId="77777777" w:rsidR="00714CA2" w:rsidRPr="00714CA2" w:rsidRDefault="00714CA2" w:rsidP="00BA1FFD">
            <w:pPr>
              <w:jc w:val="center"/>
              <w:rPr>
                <w:rStyle w:val="Strong"/>
                <w:rFonts w:cs="Arial"/>
                <w:b w:val="0"/>
                <w:sz w:val="22"/>
              </w:rPr>
            </w:pPr>
            <w:r w:rsidRPr="00714CA2">
              <w:rPr>
                <w:rStyle w:val="Strong"/>
                <w:rFonts w:cs="Arial"/>
                <w:sz w:val="22"/>
              </w:rPr>
              <w:t>Wednesday</w:t>
            </w:r>
          </w:p>
        </w:tc>
        <w:tc>
          <w:tcPr>
            <w:tcW w:w="626" w:type="pct"/>
            <w:shd w:val="clear" w:color="auto" w:fill="F2F2F2" w:themeFill="background1" w:themeFillShade="F2"/>
            <w:vAlign w:val="center"/>
          </w:tcPr>
          <w:p w14:paraId="4AD76E53" w14:textId="77777777" w:rsidR="00714CA2" w:rsidRPr="00714CA2" w:rsidRDefault="00714CA2" w:rsidP="00BA1FFD">
            <w:pPr>
              <w:jc w:val="center"/>
              <w:rPr>
                <w:rStyle w:val="Strong"/>
                <w:rFonts w:cs="Arial"/>
                <w:b w:val="0"/>
                <w:sz w:val="22"/>
              </w:rPr>
            </w:pPr>
            <w:r w:rsidRPr="00714CA2">
              <w:rPr>
                <w:rStyle w:val="Strong"/>
                <w:rFonts w:cs="Arial"/>
                <w:sz w:val="22"/>
              </w:rPr>
              <w:t>Thursday</w:t>
            </w:r>
          </w:p>
        </w:tc>
        <w:tc>
          <w:tcPr>
            <w:tcW w:w="626" w:type="pct"/>
            <w:shd w:val="clear" w:color="auto" w:fill="F2F2F2" w:themeFill="background1" w:themeFillShade="F2"/>
            <w:vAlign w:val="center"/>
          </w:tcPr>
          <w:p w14:paraId="45B049BB" w14:textId="77777777" w:rsidR="00714CA2" w:rsidRPr="00714CA2" w:rsidRDefault="00714CA2" w:rsidP="00BA1FFD">
            <w:pPr>
              <w:jc w:val="center"/>
              <w:rPr>
                <w:rStyle w:val="Strong"/>
                <w:rFonts w:cs="Arial"/>
                <w:b w:val="0"/>
                <w:sz w:val="22"/>
              </w:rPr>
            </w:pPr>
            <w:r w:rsidRPr="00714CA2">
              <w:rPr>
                <w:rStyle w:val="Strong"/>
                <w:rFonts w:cs="Arial"/>
                <w:sz w:val="22"/>
              </w:rPr>
              <w:t>Friday</w:t>
            </w:r>
          </w:p>
        </w:tc>
        <w:tc>
          <w:tcPr>
            <w:tcW w:w="626" w:type="pct"/>
            <w:shd w:val="clear" w:color="auto" w:fill="F2F2F2" w:themeFill="background1" w:themeFillShade="F2"/>
            <w:vAlign w:val="center"/>
          </w:tcPr>
          <w:p w14:paraId="17097423" w14:textId="77777777" w:rsidR="00714CA2" w:rsidRPr="00714CA2" w:rsidRDefault="00714CA2" w:rsidP="00BA1FFD">
            <w:pPr>
              <w:jc w:val="center"/>
              <w:rPr>
                <w:rStyle w:val="Strong"/>
                <w:rFonts w:cs="Arial"/>
                <w:b w:val="0"/>
                <w:sz w:val="22"/>
              </w:rPr>
            </w:pPr>
            <w:r w:rsidRPr="00714CA2">
              <w:rPr>
                <w:rStyle w:val="Strong"/>
                <w:rFonts w:cs="Arial"/>
                <w:sz w:val="22"/>
              </w:rPr>
              <w:t>Saturday</w:t>
            </w:r>
          </w:p>
        </w:tc>
        <w:tc>
          <w:tcPr>
            <w:tcW w:w="620" w:type="pct"/>
            <w:shd w:val="clear" w:color="auto" w:fill="F2F2F2" w:themeFill="background1" w:themeFillShade="F2"/>
            <w:vAlign w:val="center"/>
          </w:tcPr>
          <w:p w14:paraId="60B91717" w14:textId="77777777" w:rsidR="00714CA2" w:rsidRPr="00714CA2" w:rsidRDefault="00714CA2" w:rsidP="00BA1FFD">
            <w:pPr>
              <w:jc w:val="center"/>
              <w:rPr>
                <w:rStyle w:val="Strong"/>
                <w:rFonts w:cs="Arial"/>
                <w:b w:val="0"/>
                <w:sz w:val="22"/>
              </w:rPr>
            </w:pPr>
            <w:r w:rsidRPr="00714CA2">
              <w:rPr>
                <w:rStyle w:val="Strong"/>
                <w:rFonts w:cs="Arial"/>
                <w:sz w:val="22"/>
              </w:rPr>
              <w:t>Sunday</w:t>
            </w:r>
          </w:p>
        </w:tc>
      </w:tr>
      <w:tr w:rsidR="00714CA2" w:rsidRPr="00714CA2" w14:paraId="431E1402" w14:textId="77777777" w:rsidTr="00714CA2">
        <w:trPr>
          <w:trHeight w:val="567"/>
        </w:trPr>
        <w:tc>
          <w:tcPr>
            <w:tcW w:w="625" w:type="pct"/>
            <w:shd w:val="clear" w:color="auto" w:fill="E6E6E6"/>
            <w:vAlign w:val="center"/>
          </w:tcPr>
          <w:p w14:paraId="1B651D09" w14:textId="77777777" w:rsidR="00714CA2" w:rsidRPr="00714CA2" w:rsidRDefault="00714CA2" w:rsidP="00BA1FFD">
            <w:pPr>
              <w:rPr>
                <w:rStyle w:val="Strong"/>
                <w:rFonts w:cs="Arial"/>
                <w:b w:val="0"/>
                <w:bCs w:val="0"/>
                <w:sz w:val="22"/>
              </w:rPr>
            </w:pPr>
            <w:r w:rsidRPr="00714CA2">
              <w:rPr>
                <w:rStyle w:val="Strong"/>
                <w:rFonts w:cs="Arial"/>
                <w:sz w:val="22"/>
              </w:rPr>
              <w:t>Opening time</w:t>
            </w:r>
          </w:p>
        </w:tc>
        <w:tc>
          <w:tcPr>
            <w:tcW w:w="625" w:type="pct"/>
          </w:tcPr>
          <w:p w14:paraId="1117B4FE" w14:textId="7E0C4AEB" w:rsidR="001D53E7" w:rsidRPr="00714CA2" w:rsidRDefault="00A30EDF" w:rsidP="00714CA2">
            <w:pPr>
              <w:rPr>
                <w:rFonts w:cs="Arial"/>
                <w:sz w:val="22"/>
              </w:rPr>
            </w:pPr>
            <w:r>
              <w:rPr>
                <w:rFonts w:cs="Arial"/>
                <w:sz w:val="22"/>
              </w:rPr>
              <w:t xml:space="preserve">          </w:t>
            </w:r>
            <w:r w:rsidR="001D53E7">
              <w:rPr>
                <w:rFonts w:cs="Arial"/>
                <w:sz w:val="22"/>
              </w:rPr>
              <w:t>6:30 am</w:t>
            </w:r>
          </w:p>
        </w:tc>
        <w:tc>
          <w:tcPr>
            <w:tcW w:w="626" w:type="pct"/>
          </w:tcPr>
          <w:p w14:paraId="55873C21" w14:textId="4B432ADC" w:rsidR="00714CA2" w:rsidRPr="00714CA2" w:rsidRDefault="001D53E7" w:rsidP="00BA1FFD">
            <w:pPr>
              <w:ind w:left="567"/>
              <w:rPr>
                <w:rFonts w:cs="Arial"/>
                <w:sz w:val="22"/>
              </w:rPr>
            </w:pPr>
            <w:r>
              <w:rPr>
                <w:rFonts w:cs="Arial"/>
                <w:sz w:val="22"/>
              </w:rPr>
              <w:t>6:30 am</w:t>
            </w:r>
          </w:p>
        </w:tc>
        <w:tc>
          <w:tcPr>
            <w:tcW w:w="626" w:type="pct"/>
          </w:tcPr>
          <w:p w14:paraId="401A9F3F" w14:textId="3683027C" w:rsidR="00714CA2" w:rsidRPr="00714CA2" w:rsidRDefault="001D53E7" w:rsidP="00BA1FFD">
            <w:pPr>
              <w:ind w:left="567"/>
              <w:rPr>
                <w:rFonts w:cs="Arial"/>
                <w:sz w:val="22"/>
              </w:rPr>
            </w:pPr>
            <w:r>
              <w:rPr>
                <w:rFonts w:cs="Arial"/>
                <w:sz w:val="22"/>
              </w:rPr>
              <w:t>6:30am</w:t>
            </w:r>
          </w:p>
        </w:tc>
        <w:tc>
          <w:tcPr>
            <w:tcW w:w="626" w:type="pct"/>
          </w:tcPr>
          <w:p w14:paraId="585C04E2" w14:textId="19C0CB7A" w:rsidR="00714CA2" w:rsidRPr="00714CA2" w:rsidRDefault="001D53E7" w:rsidP="00BA1FFD">
            <w:pPr>
              <w:ind w:left="567"/>
              <w:rPr>
                <w:rFonts w:cs="Arial"/>
                <w:sz w:val="22"/>
              </w:rPr>
            </w:pPr>
            <w:r>
              <w:rPr>
                <w:rFonts w:cs="Arial"/>
                <w:sz w:val="22"/>
              </w:rPr>
              <w:t>6:30 am</w:t>
            </w:r>
          </w:p>
        </w:tc>
        <w:tc>
          <w:tcPr>
            <w:tcW w:w="626" w:type="pct"/>
          </w:tcPr>
          <w:p w14:paraId="5D343980" w14:textId="76ED6A76" w:rsidR="00714CA2" w:rsidRPr="00714CA2" w:rsidRDefault="001D53E7" w:rsidP="00BA1FFD">
            <w:pPr>
              <w:ind w:left="567"/>
              <w:rPr>
                <w:rFonts w:cs="Arial"/>
                <w:sz w:val="22"/>
              </w:rPr>
            </w:pPr>
            <w:r>
              <w:rPr>
                <w:rFonts w:cs="Arial"/>
                <w:sz w:val="22"/>
              </w:rPr>
              <w:t>6:30 am</w:t>
            </w:r>
          </w:p>
        </w:tc>
        <w:tc>
          <w:tcPr>
            <w:tcW w:w="626" w:type="pct"/>
          </w:tcPr>
          <w:p w14:paraId="378ED6D1" w14:textId="2D8451E9" w:rsidR="00714CA2" w:rsidRPr="00714CA2" w:rsidRDefault="001D53E7" w:rsidP="00BA1FFD">
            <w:pPr>
              <w:ind w:left="567"/>
              <w:rPr>
                <w:rFonts w:cs="Arial"/>
                <w:sz w:val="22"/>
              </w:rPr>
            </w:pPr>
            <w:r>
              <w:rPr>
                <w:rFonts w:cs="Arial"/>
                <w:sz w:val="22"/>
              </w:rPr>
              <w:t>Closed</w:t>
            </w:r>
          </w:p>
        </w:tc>
        <w:tc>
          <w:tcPr>
            <w:tcW w:w="620" w:type="pct"/>
          </w:tcPr>
          <w:p w14:paraId="7DD3D84E" w14:textId="5DE490C5" w:rsidR="00714CA2" w:rsidRPr="00714CA2" w:rsidRDefault="001D53E7" w:rsidP="00BA1FFD">
            <w:pPr>
              <w:ind w:left="567"/>
              <w:rPr>
                <w:rFonts w:cs="Arial"/>
                <w:sz w:val="22"/>
              </w:rPr>
            </w:pPr>
            <w:r>
              <w:rPr>
                <w:rFonts w:cs="Arial"/>
                <w:sz w:val="22"/>
              </w:rPr>
              <w:t>Closed</w:t>
            </w:r>
          </w:p>
        </w:tc>
      </w:tr>
      <w:tr w:rsidR="00714CA2" w:rsidRPr="00714CA2" w14:paraId="7FB5CA54" w14:textId="77777777" w:rsidTr="00714CA2">
        <w:trPr>
          <w:trHeight w:val="567"/>
        </w:trPr>
        <w:tc>
          <w:tcPr>
            <w:tcW w:w="625" w:type="pct"/>
            <w:shd w:val="clear" w:color="auto" w:fill="E6E6E6"/>
            <w:vAlign w:val="center"/>
          </w:tcPr>
          <w:p w14:paraId="73F26B50" w14:textId="77777777" w:rsidR="00714CA2" w:rsidRPr="00714CA2" w:rsidRDefault="00714CA2" w:rsidP="00BA1FFD">
            <w:pPr>
              <w:rPr>
                <w:rFonts w:cs="Arial"/>
                <w:sz w:val="22"/>
              </w:rPr>
            </w:pPr>
            <w:r w:rsidRPr="00714CA2">
              <w:rPr>
                <w:rStyle w:val="Strong"/>
                <w:rFonts w:cs="Arial"/>
                <w:sz w:val="22"/>
              </w:rPr>
              <w:t>Closing time</w:t>
            </w:r>
          </w:p>
        </w:tc>
        <w:tc>
          <w:tcPr>
            <w:tcW w:w="625" w:type="pct"/>
          </w:tcPr>
          <w:p w14:paraId="360BCD0E" w14:textId="17EDF5E8" w:rsidR="00714CA2" w:rsidRPr="00714CA2" w:rsidRDefault="001D53E7" w:rsidP="00BA1FFD">
            <w:pPr>
              <w:ind w:left="567"/>
              <w:rPr>
                <w:rFonts w:cs="Arial"/>
                <w:sz w:val="22"/>
              </w:rPr>
            </w:pPr>
            <w:r>
              <w:rPr>
                <w:rFonts w:cs="Arial"/>
                <w:sz w:val="22"/>
              </w:rPr>
              <w:t>6:00 pm</w:t>
            </w:r>
          </w:p>
        </w:tc>
        <w:tc>
          <w:tcPr>
            <w:tcW w:w="626" w:type="pct"/>
          </w:tcPr>
          <w:p w14:paraId="7DC668A0" w14:textId="3CDCCE39" w:rsidR="00714CA2" w:rsidRPr="00714CA2" w:rsidRDefault="001D53E7" w:rsidP="00BA1FFD">
            <w:pPr>
              <w:ind w:left="567"/>
              <w:rPr>
                <w:rFonts w:cs="Arial"/>
                <w:sz w:val="22"/>
              </w:rPr>
            </w:pPr>
            <w:r>
              <w:rPr>
                <w:rFonts w:cs="Arial"/>
                <w:sz w:val="22"/>
              </w:rPr>
              <w:t>6:00 pm</w:t>
            </w:r>
          </w:p>
        </w:tc>
        <w:tc>
          <w:tcPr>
            <w:tcW w:w="626" w:type="pct"/>
          </w:tcPr>
          <w:p w14:paraId="3FA8BA76" w14:textId="6068EBE4" w:rsidR="00714CA2" w:rsidRPr="00714CA2" w:rsidRDefault="001D53E7" w:rsidP="00BA1FFD">
            <w:pPr>
              <w:ind w:left="567"/>
              <w:rPr>
                <w:rFonts w:cs="Arial"/>
                <w:sz w:val="22"/>
              </w:rPr>
            </w:pPr>
            <w:r>
              <w:rPr>
                <w:rFonts w:cs="Arial"/>
                <w:sz w:val="22"/>
              </w:rPr>
              <w:t>6:00 pm</w:t>
            </w:r>
          </w:p>
        </w:tc>
        <w:tc>
          <w:tcPr>
            <w:tcW w:w="626" w:type="pct"/>
          </w:tcPr>
          <w:p w14:paraId="47060FEB" w14:textId="63251D41" w:rsidR="00714CA2" w:rsidRPr="00714CA2" w:rsidRDefault="001D53E7" w:rsidP="00BA1FFD">
            <w:pPr>
              <w:ind w:left="567"/>
              <w:rPr>
                <w:rFonts w:cs="Arial"/>
                <w:sz w:val="22"/>
              </w:rPr>
            </w:pPr>
            <w:r>
              <w:rPr>
                <w:rFonts w:cs="Arial"/>
                <w:sz w:val="22"/>
              </w:rPr>
              <w:t>6:00 pm</w:t>
            </w:r>
          </w:p>
        </w:tc>
        <w:tc>
          <w:tcPr>
            <w:tcW w:w="626" w:type="pct"/>
          </w:tcPr>
          <w:p w14:paraId="4E9D760C" w14:textId="23FEB6F4" w:rsidR="00714CA2" w:rsidRPr="00714CA2" w:rsidRDefault="001D53E7" w:rsidP="00BA1FFD">
            <w:pPr>
              <w:ind w:left="567"/>
              <w:rPr>
                <w:rFonts w:cs="Arial"/>
                <w:sz w:val="22"/>
              </w:rPr>
            </w:pPr>
            <w:r>
              <w:rPr>
                <w:rFonts w:cs="Arial"/>
                <w:sz w:val="22"/>
              </w:rPr>
              <w:t>6:00 pm</w:t>
            </w:r>
          </w:p>
        </w:tc>
        <w:tc>
          <w:tcPr>
            <w:tcW w:w="626" w:type="pct"/>
          </w:tcPr>
          <w:p w14:paraId="09C695BC" w14:textId="5FBA96E7" w:rsidR="00714CA2" w:rsidRPr="00714CA2" w:rsidRDefault="001D53E7" w:rsidP="00BA1FFD">
            <w:pPr>
              <w:ind w:left="567"/>
              <w:rPr>
                <w:rFonts w:cs="Arial"/>
                <w:sz w:val="22"/>
              </w:rPr>
            </w:pPr>
            <w:r>
              <w:rPr>
                <w:rFonts w:cs="Arial"/>
                <w:sz w:val="22"/>
              </w:rPr>
              <w:t xml:space="preserve">Closed </w:t>
            </w:r>
          </w:p>
        </w:tc>
        <w:tc>
          <w:tcPr>
            <w:tcW w:w="620" w:type="pct"/>
          </w:tcPr>
          <w:p w14:paraId="226B0BF0" w14:textId="0EA19F4C" w:rsidR="00714CA2" w:rsidRPr="00714CA2" w:rsidRDefault="001D53E7" w:rsidP="00BA1FFD">
            <w:pPr>
              <w:ind w:left="567"/>
              <w:rPr>
                <w:rFonts w:cs="Arial"/>
                <w:sz w:val="22"/>
              </w:rPr>
            </w:pPr>
            <w:r>
              <w:rPr>
                <w:rFonts w:cs="Arial"/>
                <w:sz w:val="22"/>
              </w:rPr>
              <w:t>Closed</w:t>
            </w:r>
          </w:p>
        </w:tc>
      </w:tr>
    </w:tbl>
    <w:p w14:paraId="38742ADE" w14:textId="3A241FE7" w:rsidR="004F41F7" w:rsidRDefault="004F41F7" w:rsidP="00714CA2"/>
    <w:p w14:paraId="65B19ABF" w14:textId="77777777" w:rsidR="00714CA2" w:rsidRDefault="00714CA2" w:rsidP="00714CA2">
      <w:pPr>
        <w:rPr>
          <w:b/>
          <w:bCs/>
        </w:rPr>
      </w:pPr>
    </w:p>
    <w:p w14:paraId="005149F3" w14:textId="77777777" w:rsidR="00714CA2" w:rsidRDefault="00714CA2" w:rsidP="00714CA2">
      <w:pPr>
        <w:rPr>
          <w:b/>
          <w:bCs/>
        </w:rPr>
      </w:pPr>
    </w:p>
    <w:p w14:paraId="7A83CE37" w14:textId="24B4AE2F" w:rsidR="00714CA2" w:rsidRPr="00A81507" w:rsidRDefault="00714CA2" w:rsidP="00181EB8">
      <w:pPr>
        <w:pStyle w:val="Heading1"/>
        <w:rPr>
          <w:rFonts w:ascii="Arial" w:hAnsi="Arial" w:cs="Arial"/>
        </w:rPr>
      </w:pPr>
      <w:bookmarkStart w:id="3" w:name="_Toc161230252"/>
      <w:r w:rsidRPr="00A81507">
        <w:rPr>
          <w:rFonts w:ascii="Arial" w:hAnsi="Arial" w:cs="Arial"/>
        </w:rPr>
        <w:t>Additional information about your service</w:t>
      </w:r>
      <w:bookmarkEnd w:id="3"/>
    </w:p>
    <w:p w14:paraId="428AF680" w14:textId="77777777" w:rsidR="00714CA2" w:rsidRPr="00714CA2" w:rsidRDefault="00714CA2" w:rsidP="00714CA2">
      <w:pPr>
        <w:rPr>
          <w:b/>
          <w:bCs/>
          <w:color w:val="10161B" w:themeColor="accent5" w:themeShade="80"/>
          <w:sz w:val="30"/>
          <w:szCs w:val="30"/>
        </w:rPr>
      </w:pPr>
    </w:p>
    <w:tbl>
      <w:tblPr>
        <w:tblStyle w:val="DEEWRNQS"/>
        <w:tblW w:w="5000" w:type="pct"/>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3682"/>
        <w:gridCol w:w="10986"/>
      </w:tblGrid>
      <w:tr w:rsidR="00714CA2" w:rsidRPr="00714CA2" w14:paraId="67BF616B" w14:textId="0A5233D8" w:rsidTr="5C36853F">
        <w:trPr>
          <w:trHeight w:val="920"/>
        </w:trPr>
        <w:tc>
          <w:tcPr>
            <w:tcW w:w="1255" w:type="pct"/>
          </w:tcPr>
          <w:p w14:paraId="2D8B05F3" w14:textId="77777777" w:rsidR="00714CA2" w:rsidRPr="00714CA2" w:rsidRDefault="00714CA2" w:rsidP="00714CA2">
            <w:pPr>
              <w:rPr>
                <w:rFonts w:cs="Arial"/>
                <w:lang w:eastAsia="en-US"/>
              </w:rPr>
            </w:pPr>
            <w:r w:rsidRPr="00714CA2">
              <w:rPr>
                <w:rFonts w:cs="Arial"/>
                <w:lang w:eastAsia="en-US"/>
              </w:rPr>
              <w:t xml:space="preserve">Provide additional information about your service—parking, school holiday dates, pupil-free days, etc. </w:t>
            </w:r>
          </w:p>
          <w:p w14:paraId="496FF965" w14:textId="77777777" w:rsidR="00714CA2" w:rsidRPr="00714CA2" w:rsidRDefault="00714CA2" w:rsidP="00714CA2">
            <w:pPr>
              <w:rPr>
                <w:rFonts w:cs="Arial"/>
                <w:lang w:eastAsia="en-US"/>
              </w:rPr>
            </w:pPr>
          </w:p>
        </w:tc>
        <w:tc>
          <w:tcPr>
            <w:tcW w:w="3745" w:type="pct"/>
          </w:tcPr>
          <w:p w14:paraId="2471A645" w14:textId="1F73019D" w:rsidR="00BB3980" w:rsidRDefault="00BB3980" w:rsidP="00714CA2">
            <w:pPr>
              <w:rPr>
                <w:rFonts w:cs="Arial"/>
              </w:rPr>
            </w:pPr>
            <w:r>
              <w:rPr>
                <w:rFonts w:cs="Arial"/>
              </w:rPr>
              <w:t>Keiki Trinity is located behind Coles in Trinity shopping complex</w:t>
            </w:r>
          </w:p>
          <w:p w14:paraId="7A51FE62" w14:textId="09113686" w:rsidR="00714CA2" w:rsidRDefault="00BB3980" w:rsidP="00714CA2">
            <w:pPr>
              <w:rPr>
                <w:rFonts w:cs="Arial"/>
              </w:rPr>
            </w:pPr>
            <w:r>
              <w:rPr>
                <w:rFonts w:cs="Arial"/>
              </w:rPr>
              <w:t>Parking available in the service car park</w:t>
            </w:r>
          </w:p>
          <w:p w14:paraId="236690FA" w14:textId="1D61F529" w:rsidR="00BB3980" w:rsidRDefault="3BF04629" w:rsidP="00714CA2">
            <w:pPr>
              <w:rPr>
                <w:rFonts w:cs="Arial"/>
              </w:rPr>
            </w:pPr>
            <w:r w:rsidRPr="70EBA957">
              <w:rPr>
                <w:rFonts w:cs="Arial"/>
              </w:rPr>
              <w:t>We are an</w:t>
            </w:r>
            <w:r w:rsidR="0821C2AF" w:rsidRPr="70EBA957">
              <w:rPr>
                <w:rFonts w:cs="Arial"/>
              </w:rPr>
              <w:t xml:space="preserve"> Allergy aware service which includes eggs and nut free</w:t>
            </w:r>
          </w:p>
          <w:p w14:paraId="6D7B6D24" w14:textId="7086E4F9" w:rsidR="00BB3980" w:rsidRDefault="00BB3980" w:rsidP="00714CA2">
            <w:pPr>
              <w:rPr>
                <w:rFonts w:cs="Arial"/>
              </w:rPr>
            </w:pPr>
            <w:r>
              <w:rPr>
                <w:rFonts w:cs="Arial"/>
              </w:rPr>
              <w:t>Please ring the bell at the front door and a service iPad is located in the entry for you to sign in as a visitor</w:t>
            </w:r>
          </w:p>
          <w:p w14:paraId="0E9B8C23" w14:textId="482A5F23" w:rsidR="00BB3980" w:rsidRPr="00714CA2" w:rsidRDefault="00BB3980" w:rsidP="00714CA2">
            <w:pPr>
              <w:rPr>
                <w:rFonts w:cs="Arial"/>
              </w:rPr>
            </w:pPr>
            <w:r>
              <w:rPr>
                <w:rFonts w:cs="Arial"/>
              </w:rPr>
              <w:t xml:space="preserve">Hand sanitiser is located by the main door for your convenience </w:t>
            </w:r>
          </w:p>
        </w:tc>
      </w:tr>
      <w:tr w:rsidR="00714CA2" w:rsidRPr="00714CA2" w14:paraId="1B9D57AA" w14:textId="005BC3B4" w:rsidTr="5C36853F">
        <w:trPr>
          <w:trHeight w:val="920"/>
        </w:trPr>
        <w:tc>
          <w:tcPr>
            <w:tcW w:w="1255" w:type="pct"/>
          </w:tcPr>
          <w:p w14:paraId="34093BE2" w14:textId="77777777" w:rsidR="00714CA2" w:rsidRPr="00714CA2" w:rsidRDefault="00714CA2" w:rsidP="00714CA2">
            <w:pPr>
              <w:rPr>
                <w:rFonts w:cs="Arial"/>
                <w:lang w:eastAsia="en-US"/>
              </w:rPr>
            </w:pPr>
            <w:r w:rsidRPr="00714CA2">
              <w:rPr>
                <w:rFonts w:cs="Arial"/>
                <w:lang w:eastAsia="en-US"/>
              </w:rPr>
              <w:t xml:space="preserve">How are the children grouped at your service? </w:t>
            </w:r>
          </w:p>
          <w:p w14:paraId="614B2A29" w14:textId="77777777" w:rsidR="00714CA2" w:rsidRPr="00714CA2" w:rsidRDefault="00714CA2" w:rsidP="00714CA2">
            <w:pPr>
              <w:rPr>
                <w:rFonts w:cs="Arial"/>
                <w:lang w:eastAsia="en-US"/>
              </w:rPr>
            </w:pPr>
          </w:p>
        </w:tc>
        <w:tc>
          <w:tcPr>
            <w:tcW w:w="3745" w:type="pct"/>
          </w:tcPr>
          <w:p w14:paraId="2B9EDD6F" w14:textId="77777777" w:rsidR="00714CA2" w:rsidRDefault="00BB3980" w:rsidP="00714CA2">
            <w:pPr>
              <w:rPr>
                <w:rFonts w:cs="Arial"/>
              </w:rPr>
            </w:pPr>
            <w:r>
              <w:rPr>
                <w:rFonts w:cs="Arial"/>
              </w:rPr>
              <w:t>Keiki Trinity has 3 rooms in the service</w:t>
            </w:r>
          </w:p>
          <w:p w14:paraId="5C4303AE" w14:textId="77777777" w:rsidR="00BB3980" w:rsidRDefault="00BB3980" w:rsidP="00714CA2">
            <w:pPr>
              <w:rPr>
                <w:rFonts w:cs="Arial"/>
              </w:rPr>
            </w:pPr>
            <w:r>
              <w:rPr>
                <w:rFonts w:cs="Arial"/>
              </w:rPr>
              <w:t xml:space="preserve">Babies 6 weeks – 18/24mts </w:t>
            </w:r>
            <w:r w:rsidR="001D19C8">
              <w:rPr>
                <w:rFonts w:cs="Arial"/>
              </w:rPr>
              <w:t>depending on age and stage of child</w:t>
            </w:r>
          </w:p>
          <w:p w14:paraId="3855D988" w14:textId="77777777" w:rsidR="001D19C8" w:rsidRDefault="001D19C8" w:rsidP="00714CA2">
            <w:pPr>
              <w:rPr>
                <w:rFonts w:cs="Arial"/>
              </w:rPr>
            </w:pPr>
            <w:r>
              <w:rPr>
                <w:rFonts w:cs="Arial"/>
              </w:rPr>
              <w:t>Toddlers – 18/24mths- 2.5/3years – Depending on age and stage of child</w:t>
            </w:r>
          </w:p>
          <w:p w14:paraId="59ECEB12" w14:textId="09591B7B" w:rsidR="001D19C8" w:rsidRDefault="001D19C8" w:rsidP="00714CA2">
            <w:pPr>
              <w:rPr>
                <w:rFonts w:cs="Arial"/>
              </w:rPr>
            </w:pPr>
            <w:r w:rsidRPr="5C36853F">
              <w:rPr>
                <w:rFonts w:cs="Arial"/>
              </w:rPr>
              <w:t xml:space="preserve">Kindy – 2.5/3 – 5 years </w:t>
            </w:r>
            <w:r w:rsidR="5BB500ED" w:rsidRPr="5C36853F">
              <w:rPr>
                <w:rFonts w:cs="Arial"/>
              </w:rPr>
              <w:t xml:space="preserve"> - Depending on age and stage of child</w:t>
            </w:r>
          </w:p>
          <w:p w14:paraId="5B6F9194" w14:textId="3F123F7D" w:rsidR="001D19C8" w:rsidRPr="00714CA2" w:rsidRDefault="001D19C8" w:rsidP="00714CA2">
            <w:pPr>
              <w:rPr>
                <w:rFonts w:cs="Arial"/>
              </w:rPr>
            </w:pPr>
            <w:r>
              <w:rPr>
                <w:rFonts w:cs="Arial"/>
              </w:rPr>
              <w:t>Art studio open daily for all age groups to access</w:t>
            </w:r>
          </w:p>
        </w:tc>
      </w:tr>
      <w:tr w:rsidR="00714CA2" w:rsidRPr="00714CA2" w14:paraId="6585BF06" w14:textId="6230B5A7" w:rsidTr="5C36853F">
        <w:trPr>
          <w:trHeight w:val="920"/>
        </w:trPr>
        <w:tc>
          <w:tcPr>
            <w:tcW w:w="1255" w:type="pct"/>
          </w:tcPr>
          <w:p w14:paraId="7E38D664" w14:textId="77777777" w:rsidR="00714CA2" w:rsidRPr="00714CA2" w:rsidRDefault="00714CA2" w:rsidP="00714CA2">
            <w:pPr>
              <w:rPr>
                <w:rFonts w:cs="Arial"/>
                <w:lang w:eastAsia="en-US"/>
              </w:rPr>
            </w:pPr>
            <w:r w:rsidRPr="00714CA2">
              <w:rPr>
                <w:rFonts w:cs="Arial"/>
                <w:lang w:eastAsia="en-US"/>
              </w:rPr>
              <w:t>Write the name and position of person(s) responsible for submitting this Quality Improvement Plan (e.g. Cheryl Smith, Nominated Supervisor)</w:t>
            </w:r>
          </w:p>
        </w:tc>
        <w:tc>
          <w:tcPr>
            <w:tcW w:w="3745" w:type="pct"/>
          </w:tcPr>
          <w:p w14:paraId="01B5BC8F" w14:textId="00FBAE09" w:rsidR="00714CA2" w:rsidRPr="00714CA2" w:rsidRDefault="0252D9B9" w:rsidP="00714CA2">
            <w:pPr>
              <w:rPr>
                <w:rFonts w:cs="Arial"/>
              </w:rPr>
            </w:pPr>
            <w:r w:rsidRPr="3BDF150B">
              <w:rPr>
                <w:rFonts w:cs="Arial"/>
              </w:rPr>
              <w:t>Sarah Jones</w:t>
            </w:r>
            <w:r w:rsidR="00CC0A5D" w:rsidRPr="3BDF150B">
              <w:rPr>
                <w:rFonts w:cs="Arial"/>
              </w:rPr>
              <w:t xml:space="preserve">, Nominated </w:t>
            </w:r>
            <w:r w:rsidR="6FB45E66" w:rsidRPr="3BDF150B">
              <w:rPr>
                <w:rFonts w:cs="Arial"/>
              </w:rPr>
              <w:t>supervisor</w:t>
            </w:r>
          </w:p>
        </w:tc>
      </w:tr>
    </w:tbl>
    <w:p w14:paraId="62802144" w14:textId="688910C2" w:rsidR="00BE634E" w:rsidRDefault="00BE634E" w:rsidP="00714CA2"/>
    <w:p w14:paraId="6D54C142" w14:textId="6786F88F" w:rsidR="00BE634E" w:rsidRDefault="00BE634E" w:rsidP="00714CA2"/>
    <w:p w14:paraId="4F89C659" w14:textId="3F631F9A" w:rsidR="00BE634E" w:rsidRPr="00A81507" w:rsidRDefault="00BE634E" w:rsidP="00181EB8">
      <w:pPr>
        <w:pStyle w:val="Heading1"/>
        <w:rPr>
          <w:rFonts w:ascii="Arial" w:hAnsi="Arial" w:cs="Arial"/>
        </w:rPr>
      </w:pPr>
      <w:bookmarkStart w:id="4" w:name="_Toc304818739"/>
      <w:bookmarkStart w:id="5" w:name="_Toc161230253"/>
      <w:r w:rsidRPr="00A81507">
        <w:rPr>
          <w:rFonts w:ascii="Arial" w:hAnsi="Arial" w:cs="Arial"/>
        </w:rPr>
        <w:lastRenderedPageBreak/>
        <w:t>Service statement of philosophy</w:t>
      </w:r>
      <w:bookmarkEnd w:id="4"/>
      <w:bookmarkEnd w:id="5"/>
    </w:p>
    <w:p w14:paraId="7A5E2A2D" w14:textId="34622E69" w:rsidR="00BE634E" w:rsidRDefault="00BE634E" w:rsidP="00714CA2">
      <w:pPr>
        <w:rPr>
          <w:szCs w:val="20"/>
        </w:rPr>
      </w:pPr>
    </w:p>
    <w:tbl>
      <w:tblPr>
        <w:tblStyle w:val="TableGridLight"/>
        <w:tblW w:w="0" w:type="auto"/>
        <w:tblLook w:val="04A0" w:firstRow="1" w:lastRow="0" w:firstColumn="1" w:lastColumn="0" w:noHBand="0" w:noVBand="1"/>
      </w:tblPr>
      <w:tblGrid>
        <w:gridCol w:w="14668"/>
      </w:tblGrid>
      <w:tr w:rsidR="00BE634E" w14:paraId="7A54329C" w14:textId="77777777" w:rsidTr="00DB7C47">
        <w:tc>
          <w:tcPr>
            <w:tcW w:w="29335" w:type="dxa"/>
          </w:tcPr>
          <w:p w14:paraId="73B89A1E" w14:textId="77777777" w:rsidR="00BE634E" w:rsidRDefault="00BE634E" w:rsidP="00714CA2">
            <w:pPr>
              <w:rPr>
                <w:szCs w:val="20"/>
              </w:rPr>
            </w:pPr>
            <w:r>
              <w:rPr>
                <w:szCs w:val="20"/>
              </w:rPr>
              <w:t xml:space="preserve"> </w:t>
            </w:r>
          </w:p>
          <w:p w14:paraId="20002CA9" w14:textId="4A5D2DF3" w:rsidR="00BE634E" w:rsidRDefault="00BE634E" w:rsidP="00714CA2">
            <w:pPr>
              <w:rPr>
                <w:szCs w:val="20"/>
              </w:rPr>
            </w:pPr>
            <w:r>
              <w:rPr>
                <w:szCs w:val="20"/>
              </w:rPr>
              <w:t>Insert Statement of Philosophy here ….</w:t>
            </w:r>
          </w:p>
          <w:p w14:paraId="350A6DF2" w14:textId="77777777" w:rsidR="00BE634E" w:rsidRDefault="00BE634E" w:rsidP="00714CA2">
            <w:pPr>
              <w:rPr>
                <w:szCs w:val="20"/>
              </w:rPr>
            </w:pPr>
          </w:p>
          <w:p w14:paraId="11EFFF06" w14:textId="77777777" w:rsidR="00586E89" w:rsidRDefault="00586E89" w:rsidP="00586E89">
            <w:pPr>
              <w:rPr>
                <w:rFonts w:asciiTheme="minorHAnsi" w:hAnsiTheme="minorHAnsi"/>
                <w:b/>
              </w:rPr>
            </w:pPr>
            <w:r>
              <w:rPr>
                <w:b/>
              </w:rPr>
              <w:t>Our Philosophy</w:t>
            </w:r>
          </w:p>
          <w:p w14:paraId="3F174F17" w14:textId="77777777" w:rsidR="00586E89" w:rsidRDefault="00586E89" w:rsidP="00586E89">
            <w:pPr>
              <w:rPr>
                <w:rStyle w:val="normaltextrun"/>
                <w:rFonts w:ascii="Calibri" w:hAnsi="Calibri" w:cs="Calibri"/>
                <w:color w:val="000000"/>
              </w:rPr>
            </w:pPr>
            <w:r>
              <w:t xml:space="preserve">Our philosophy is our commitment to providing high quality care, drawing on The Rights of the Child, the National Quality Framework and a range of theorists. </w:t>
            </w:r>
            <w:r>
              <w:rPr>
                <w:rStyle w:val="normaltextrun"/>
                <w:rFonts w:ascii="Calibri" w:hAnsi="Calibri" w:cs="Calibri"/>
                <w:color w:val="000000"/>
              </w:rPr>
              <w:t>These include the Reggio Emilia approach to child-led learning, John Bowlby’s study of early attachment and Uri Bronfenbrenner’s theory that a child’s environment influences their growth and development.</w:t>
            </w:r>
          </w:p>
          <w:p w14:paraId="7C41EAE3" w14:textId="77777777" w:rsidR="00586E89" w:rsidRDefault="00586E89" w:rsidP="00586E89">
            <w:pPr>
              <w:rPr>
                <w:rStyle w:val="normaltextrun"/>
                <w:rFonts w:ascii="Calibri" w:hAnsi="Calibri" w:cs="Calibri"/>
                <w:color w:val="000000"/>
              </w:rPr>
            </w:pPr>
          </w:p>
          <w:p w14:paraId="07DCF5E3" w14:textId="77777777" w:rsidR="00586E89" w:rsidRDefault="00586E89" w:rsidP="00586E89">
            <w:r>
              <w:t>Our family owned services share three core values: Our Community (staff, children, families and the wider community), The Whole Child (meeting the holistic needs of every child) and Earth to Sky (being aware of our environmental footprint and living a sustainable life).</w:t>
            </w:r>
          </w:p>
          <w:p w14:paraId="42D1BCD6" w14:textId="77777777" w:rsidR="00586E89" w:rsidRDefault="00586E89" w:rsidP="00586E89">
            <w:pPr>
              <w:rPr>
                <w:rFonts w:asciiTheme="minorHAnsi" w:hAnsiTheme="minorHAnsi" w:cstheme="minorBidi"/>
              </w:rPr>
            </w:pPr>
          </w:p>
          <w:p w14:paraId="03464080" w14:textId="77777777" w:rsidR="00586E89" w:rsidRDefault="00586E89" w:rsidP="00586E89">
            <w:pPr>
              <w:pStyle w:val="paragraph"/>
              <w:spacing w:before="0" w:beforeAutospacing="0" w:after="0" w:afterAutospacing="0"/>
              <w:ind w:left="720"/>
              <w:textAlignment w:val="baseline"/>
              <w:rPr>
                <w:rFonts w:ascii="&amp;quot" w:hAnsi="&amp;quot"/>
                <w:color w:val="3C4E62" w:themeColor="text1"/>
                <w:sz w:val="18"/>
                <w:szCs w:val="18"/>
              </w:rPr>
            </w:pPr>
            <w:r>
              <w:rPr>
                <w:rStyle w:val="normaltextrun"/>
                <w:rFonts w:ascii="Calibri" w:hAnsi="Calibri" w:cs="Calibri"/>
                <w:color w:val="3C4E62" w:themeColor="text1"/>
                <w:sz w:val="22"/>
                <w:szCs w:val="22"/>
                <w:u w:val="single"/>
              </w:rPr>
              <w:t>Our Community </w:t>
            </w:r>
            <w:r>
              <w:rPr>
                <w:rStyle w:val="eop"/>
                <w:rFonts w:ascii="Calibri" w:hAnsi="Calibri" w:cs="Calibri"/>
                <w:color w:val="3C4E62" w:themeColor="text1"/>
                <w:sz w:val="22"/>
                <w:szCs w:val="22"/>
              </w:rPr>
              <w:t> </w:t>
            </w:r>
          </w:p>
          <w:p w14:paraId="39253169" w14:textId="77777777" w:rsidR="00586E89" w:rsidRDefault="00586E89" w:rsidP="00586E89">
            <w:pPr>
              <w:ind w:left="720"/>
              <w:rPr>
                <w:rFonts w:asciiTheme="minorHAnsi" w:hAnsiTheme="minorHAnsi"/>
                <w:sz w:val="22"/>
              </w:rPr>
            </w:pPr>
            <w:r>
              <w:t xml:space="preserve">Our relationships with children and families are strengthened as we consistently explore and develop a deeper understanding of the diversity and culture of families and the broader community. We respectfully acknowledge and share our knowledge of the Noongar people as the first traditional custodians of this land on which we teach. </w:t>
            </w:r>
          </w:p>
          <w:p w14:paraId="62E56ADA" w14:textId="77777777" w:rsidR="00586E89" w:rsidRDefault="00586E89" w:rsidP="00586E89">
            <w:pPr>
              <w:pStyle w:val="paragraph"/>
              <w:spacing w:before="0" w:beforeAutospacing="0" w:after="0" w:afterAutospacing="0"/>
              <w:ind w:left="720"/>
              <w:textAlignment w:val="baseline"/>
              <w:rPr>
                <w:rFonts w:ascii="&amp;quot" w:hAnsi="&amp;quot"/>
                <w:color w:val="3C4E62" w:themeColor="text1"/>
                <w:sz w:val="18"/>
                <w:szCs w:val="18"/>
              </w:rPr>
            </w:pPr>
          </w:p>
          <w:p w14:paraId="164118A5" w14:textId="77777777" w:rsidR="00586E89" w:rsidRDefault="00586E89" w:rsidP="00586E89">
            <w:pPr>
              <w:ind w:left="720"/>
              <w:rPr>
                <w:rFonts w:asciiTheme="minorHAnsi" w:hAnsiTheme="minorHAnsi"/>
                <w:sz w:val="22"/>
              </w:rPr>
            </w:pPr>
            <w:r>
              <w:rPr>
                <w:rStyle w:val="normaltextrun"/>
                <w:rFonts w:ascii="Calibri" w:hAnsi="Calibri" w:cs="Calibri"/>
                <w:color w:val="3C4E62" w:themeColor="text1"/>
              </w:rPr>
              <w:t xml:space="preserve">We believe the quality of each child’s environment influences how they grow and develop and acknowledge families as children’s first and most influential educators. </w:t>
            </w:r>
            <w:r>
              <w:t xml:space="preserve">We provide ongoing, high quality professional development for our teams to ensure each Educator has a deep understanding of the holistic needs of each child and can reach their full potential. </w:t>
            </w:r>
          </w:p>
          <w:p w14:paraId="5A5B378C" w14:textId="77777777" w:rsidR="00586E89" w:rsidRDefault="00586E89" w:rsidP="00586E89">
            <w:pPr>
              <w:pStyle w:val="paragraph"/>
              <w:spacing w:before="0" w:beforeAutospacing="0" w:after="0" w:afterAutospacing="0"/>
              <w:ind w:left="720"/>
              <w:textAlignment w:val="baseline"/>
              <w:rPr>
                <w:rStyle w:val="normaltextrun"/>
                <w:rFonts w:ascii="Calibri" w:hAnsi="Calibri" w:cs="Calibri"/>
                <w:color w:val="3C4E62" w:themeColor="text1"/>
                <w:sz w:val="22"/>
                <w:szCs w:val="22"/>
              </w:rPr>
            </w:pPr>
          </w:p>
          <w:p w14:paraId="786EEC3E" w14:textId="77777777" w:rsidR="00586E89" w:rsidRDefault="00586E89" w:rsidP="00586E89">
            <w:pPr>
              <w:pStyle w:val="paragraph"/>
              <w:spacing w:before="0" w:beforeAutospacing="0" w:after="0" w:afterAutospacing="0"/>
              <w:ind w:left="720"/>
              <w:textAlignment w:val="baseline"/>
              <w:rPr>
                <w:rFonts w:ascii="&amp;quot" w:hAnsi="&amp;quot"/>
                <w:sz w:val="18"/>
                <w:szCs w:val="18"/>
              </w:rPr>
            </w:pPr>
            <w:r>
              <w:rPr>
                <w:rStyle w:val="normaltextrun"/>
                <w:rFonts w:ascii="Calibri" w:hAnsi="Calibri" w:cs="Calibri"/>
                <w:color w:val="3C4E62" w:themeColor="text1"/>
                <w:sz w:val="22"/>
                <w:szCs w:val="22"/>
              </w:rPr>
              <w:t>We respect and welcome all contributions from children, families and community members to our shared space of play and learning. By creating an inclusive environment our curriculum is enriched and each child’s sense of belonging and development is enhanced, helping to create a strong foundation for lifelong learning.</w:t>
            </w:r>
            <w:r>
              <w:rPr>
                <w:rStyle w:val="eop"/>
                <w:rFonts w:ascii="Calibri" w:hAnsi="Calibri" w:cs="Calibri"/>
                <w:color w:val="3C4E62" w:themeColor="text1"/>
                <w:sz w:val="22"/>
                <w:szCs w:val="22"/>
              </w:rPr>
              <w:t> </w:t>
            </w:r>
          </w:p>
          <w:p w14:paraId="526A066D" w14:textId="77777777" w:rsidR="00586E89" w:rsidRDefault="00586E89" w:rsidP="00586E89">
            <w:pPr>
              <w:pStyle w:val="paragraph"/>
              <w:spacing w:before="0" w:beforeAutospacing="0" w:after="0" w:afterAutospacing="0"/>
              <w:ind w:left="720"/>
              <w:textAlignment w:val="baseline"/>
              <w:rPr>
                <w:rStyle w:val="normaltextrun"/>
                <w:rFonts w:ascii="Calibri" w:hAnsi="Calibri" w:cs="Calibri"/>
                <w:sz w:val="22"/>
                <w:szCs w:val="22"/>
                <w:u w:val="single"/>
              </w:rPr>
            </w:pPr>
          </w:p>
          <w:p w14:paraId="48855FD6" w14:textId="77777777" w:rsidR="00586E89" w:rsidRDefault="00586E89" w:rsidP="00586E89">
            <w:pPr>
              <w:pStyle w:val="paragraph"/>
              <w:spacing w:before="0" w:beforeAutospacing="0" w:after="0" w:afterAutospacing="0"/>
              <w:ind w:left="720"/>
              <w:textAlignment w:val="baseline"/>
              <w:rPr>
                <w:rFonts w:ascii="&amp;quot" w:hAnsi="&amp;quot"/>
                <w:sz w:val="18"/>
                <w:szCs w:val="18"/>
              </w:rPr>
            </w:pPr>
            <w:r>
              <w:rPr>
                <w:rStyle w:val="normaltextrun"/>
                <w:rFonts w:ascii="Calibri" w:hAnsi="Calibri" w:cs="Calibri"/>
                <w:color w:val="3C4E62" w:themeColor="text1"/>
                <w:sz w:val="22"/>
                <w:szCs w:val="22"/>
                <w:u w:val="single"/>
              </w:rPr>
              <w:t>The Whole Child </w:t>
            </w:r>
            <w:r>
              <w:rPr>
                <w:rStyle w:val="eop"/>
                <w:rFonts w:ascii="Calibri" w:hAnsi="Calibri" w:cs="Calibri"/>
                <w:color w:val="3C4E62" w:themeColor="text1"/>
                <w:sz w:val="22"/>
                <w:szCs w:val="22"/>
                <w:u w:val="single"/>
              </w:rPr>
              <w:t> </w:t>
            </w:r>
          </w:p>
          <w:p w14:paraId="3FBA5F39" w14:textId="77777777" w:rsidR="00586E89" w:rsidRDefault="00586E89" w:rsidP="00586E89">
            <w:pPr>
              <w:pStyle w:val="paragraph"/>
              <w:spacing w:before="0" w:beforeAutospacing="0" w:after="0" w:afterAutospacing="0"/>
              <w:ind w:left="720"/>
              <w:textAlignment w:val="baseline"/>
              <w:rPr>
                <w:rStyle w:val="eop"/>
                <w:rFonts w:ascii="Calibri" w:hAnsi="Calibri" w:cs="Calibri"/>
                <w:sz w:val="22"/>
                <w:szCs w:val="22"/>
              </w:rPr>
            </w:pPr>
            <w:r>
              <w:rPr>
                <w:rStyle w:val="normaltextrun"/>
                <w:rFonts w:ascii="Calibri" w:hAnsi="Calibri" w:cs="Calibri"/>
                <w:color w:val="3C4E62" w:themeColor="text1"/>
                <w:sz w:val="22"/>
                <w:szCs w:val="22"/>
              </w:rPr>
              <w:t xml:space="preserve">We believe every child is born full of potential with an innate desire to learn and explore their world. </w:t>
            </w:r>
          </w:p>
          <w:p w14:paraId="6BE3D64F" w14:textId="77777777" w:rsidR="00586E89" w:rsidRDefault="00586E89" w:rsidP="00586E89">
            <w:pPr>
              <w:ind w:left="720"/>
              <w:rPr>
                <w:rFonts w:asciiTheme="minorHAnsi" w:hAnsiTheme="minorHAnsi" w:cstheme="minorBidi"/>
              </w:rPr>
            </w:pPr>
            <w:r>
              <w:t xml:space="preserve">Our highly experienced teams provide beautiful, thoughtful environments where children are invited and encouraged to make their own choices, to explore the arts, enjoy physical play, practice mindfulness and develop meaningful, positive relationships with others. </w:t>
            </w:r>
          </w:p>
          <w:p w14:paraId="1EA19547" w14:textId="77777777" w:rsidR="00586E89" w:rsidRDefault="00586E89" w:rsidP="00586E89">
            <w:pPr>
              <w:ind w:left="720"/>
            </w:pPr>
          </w:p>
          <w:p w14:paraId="37E892F2" w14:textId="77777777" w:rsidR="00586E89" w:rsidRDefault="00586E89" w:rsidP="00586E89">
            <w:pPr>
              <w:pStyle w:val="paragraph"/>
              <w:spacing w:before="0" w:beforeAutospacing="0" w:after="0" w:afterAutospacing="0"/>
              <w:ind w:left="720"/>
              <w:textAlignment w:val="baseline"/>
              <w:rPr>
                <w:rFonts w:ascii="&amp;quot" w:hAnsi="&amp;quot"/>
                <w:color w:val="3C4E62" w:themeColor="text1"/>
                <w:sz w:val="18"/>
                <w:szCs w:val="18"/>
              </w:rPr>
            </w:pPr>
            <w:r>
              <w:rPr>
                <w:rStyle w:val="normaltextrun"/>
                <w:rFonts w:ascii="Calibri" w:hAnsi="Calibri" w:cs="Calibri"/>
                <w:color w:val="3C4E62" w:themeColor="text1"/>
                <w:sz w:val="22"/>
                <w:szCs w:val="22"/>
              </w:rPr>
              <w:t xml:space="preserve">We understand that every child learns at their own pace, so we facilitate children to direct their own learning experience with a focus on their </w:t>
            </w:r>
            <w:r>
              <w:rPr>
                <w:rStyle w:val="advancedproofingissue"/>
                <w:rFonts w:eastAsia="Calibri"/>
                <w:color w:val="3C4E62" w:themeColor="text1"/>
                <w:sz w:val="22"/>
                <w:szCs w:val="22"/>
              </w:rPr>
              <w:t>particular interests</w:t>
            </w:r>
            <w:r>
              <w:rPr>
                <w:rStyle w:val="normaltextrun"/>
                <w:rFonts w:ascii="Calibri" w:hAnsi="Calibri" w:cs="Calibri"/>
                <w:color w:val="3C4E62" w:themeColor="text1"/>
                <w:sz w:val="22"/>
                <w:szCs w:val="22"/>
              </w:rPr>
              <w:t xml:space="preserve"> and needs. We follow the individual ‘meander’ of each child’s learning journey, observing and sharing the joys of wonder and </w:t>
            </w:r>
            <w:r>
              <w:rPr>
                <w:rStyle w:val="contextualspellingandgrammarerror"/>
                <w:rFonts w:ascii="Calibri" w:hAnsi="Calibri" w:cs="Calibri"/>
                <w:color w:val="3C4E62" w:themeColor="text1"/>
                <w:sz w:val="22"/>
                <w:szCs w:val="22"/>
              </w:rPr>
              <w:t>discovery.</w:t>
            </w:r>
          </w:p>
          <w:p w14:paraId="705A12B2" w14:textId="77777777" w:rsidR="00586E89" w:rsidRDefault="00586E89" w:rsidP="00586E89">
            <w:pPr>
              <w:pStyle w:val="paragraph"/>
              <w:spacing w:before="0" w:beforeAutospacing="0" w:after="0" w:afterAutospacing="0"/>
              <w:ind w:left="720"/>
              <w:textAlignment w:val="baseline"/>
              <w:rPr>
                <w:rFonts w:ascii="&amp;quot" w:hAnsi="&amp;quot"/>
                <w:color w:val="3C4E62" w:themeColor="text1"/>
                <w:sz w:val="18"/>
                <w:szCs w:val="18"/>
              </w:rPr>
            </w:pPr>
          </w:p>
          <w:p w14:paraId="4A8C2D20" w14:textId="77777777" w:rsidR="00586E89" w:rsidRDefault="00586E89" w:rsidP="00586E89">
            <w:pPr>
              <w:pStyle w:val="paragraph"/>
              <w:spacing w:before="0" w:beforeAutospacing="0" w:after="0" w:afterAutospacing="0"/>
              <w:ind w:left="720"/>
              <w:textAlignment w:val="baseline"/>
              <w:rPr>
                <w:rStyle w:val="eop"/>
                <w:rFonts w:ascii="Calibri" w:hAnsi="Calibri" w:cs="Calibri"/>
                <w:sz w:val="22"/>
                <w:szCs w:val="22"/>
              </w:rPr>
            </w:pPr>
            <w:r>
              <w:rPr>
                <w:rStyle w:val="normaltextrun"/>
                <w:rFonts w:ascii="Calibri" w:hAnsi="Calibri" w:cs="Calibri"/>
                <w:color w:val="3C4E62" w:themeColor="text1"/>
                <w:sz w:val="22"/>
                <w:szCs w:val="22"/>
              </w:rPr>
              <w:t xml:space="preserve">We believe the emotional needs of every child must be met first </w:t>
            </w:r>
            <w:r>
              <w:rPr>
                <w:rStyle w:val="advancedproofingissue"/>
                <w:rFonts w:eastAsia="Calibri"/>
                <w:color w:val="3C4E62" w:themeColor="text1"/>
                <w:sz w:val="22"/>
                <w:szCs w:val="22"/>
              </w:rPr>
              <w:t xml:space="preserve">to enable </w:t>
            </w:r>
            <w:r>
              <w:rPr>
                <w:rStyle w:val="normaltextrun"/>
                <w:rFonts w:ascii="Calibri" w:hAnsi="Calibri" w:cs="Calibri"/>
                <w:color w:val="3C4E62" w:themeColor="text1"/>
                <w:sz w:val="22"/>
                <w:szCs w:val="22"/>
              </w:rPr>
              <w:t>them to participate, play and learn. Each child’s growing competence and confidence is supported in many ways, from the provision of healthy nutritious meals to flexible play spaces for physical activity. </w:t>
            </w:r>
            <w:r>
              <w:rPr>
                <w:rStyle w:val="eop"/>
                <w:rFonts w:ascii="Calibri" w:hAnsi="Calibri" w:cs="Calibri"/>
                <w:color w:val="3C4E62" w:themeColor="text1"/>
                <w:sz w:val="22"/>
                <w:szCs w:val="22"/>
              </w:rPr>
              <w:t> </w:t>
            </w:r>
          </w:p>
          <w:p w14:paraId="7EAC0534" w14:textId="77777777" w:rsidR="00586E89" w:rsidRDefault="00586E89" w:rsidP="00586E89">
            <w:pPr>
              <w:pStyle w:val="paragraph"/>
              <w:spacing w:before="0" w:beforeAutospacing="0" w:after="0" w:afterAutospacing="0"/>
              <w:ind w:left="720"/>
              <w:textAlignment w:val="baseline"/>
              <w:rPr>
                <w:rFonts w:ascii="&amp;quot" w:hAnsi="&amp;quot"/>
                <w:color w:val="000000"/>
                <w:sz w:val="18"/>
                <w:szCs w:val="18"/>
              </w:rPr>
            </w:pPr>
          </w:p>
          <w:p w14:paraId="2850A144" w14:textId="77777777" w:rsidR="00586E89" w:rsidRDefault="00586E89" w:rsidP="00586E89">
            <w:pPr>
              <w:pStyle w:val="paragraph"/>
              <w:spacing w:before="0" w:beforeAutospacing="0" w:after="0" w:afterAutospacing="0"/>
              <w:ind w:left="720"/>
              <w:textAlignment w:val="baseline"/>
              <w:rPr>
                <w:rFonts w:ascii="&amp;quot" w:hAnsi="&amp;quot"/>
                <w:color w:val="3C4E62" w:themeColor="text1"/>
                <w:sz w:val="18"/>
                <w:szCs w:val="18"/>
                <w:u w:val="single"/>
              </w:rPr>
            </w:pPr>
            <w:r>
              <w:rPr>
                <w:rStyle w:val="normaltextrun"/>
                <w:rFonts w:ascii="Calibri" w:hAnsi="Calibri" w:cs="Calibri"/>
                <w:color w:val="3C4E62" w:themeColor="text1"/>
                <w:sz w:val="22"/>
                <w:szCs w:val="22"/>
                <w:u w:val="single"/>
              </w:rPr>
              <w:t>Earth to Sky </w:t>
            </w:r>
            <w:r>
              <w:rPr>
                <w:rStyle w:val="eop"/>
                <w:rFonts w:ascii="Calibri" w:hAnsi="Calibri" w:cs="Calibri"/>
                <w:color w:val="3C4E62" w:themeColor="text1"/>
                <w:sz w:val="22"/>
                <w:szCs w:val="22"/>
                <w:u w:val="single"/>
              </w:rPr>
              <w:t> </w:t>
            </w:r>
          </w:p>
          <w:p w14:paraId="38476D78" w14:textId="77777777" w:rsidR="00586E89" w:rsidRDefault="00586E89" w:rsidP="00586E89">
            <w:pPr>
              <w:pStyle w:val="paragraph"/>
              <w:spacing w:before="0" w:beforeAutospacing="0" w:after="0" w:afterAutospacing="0"/>
              <w:ind w:left="720"/>
              <w:textAlignment w:val="baseline"/>
              <w:rPr>
                <w:rStyle w:val="eop"/>
                <w:rFonts w:ascii="Calibri" w:hAnsi="Calibri" w:cs="Calibri"/>
                <w:sz w:val="22"/>
                <w:szCs w:val="22"/>
              </w:rPr>
            </w:pPr>
            <w:r>
              <w:rPr>
                <w:rStyle w:val="normaltextrun"/>
                <w:rFonts w:ascii="Calibri" w:hAnsi="Calibri" w:cs="Calibri"/>
                <w:color w:val="3C4E62" w:themeColor="text1"/>
                <w:sz w:val="22"/>
                <w:szCs w:val="22"/>
              </w:rPr>
              <w:t>Following in the steps of the Noongar people we empower children to develop a true appreciation and love of the natural environment and its relationship to their world. Free flow play and learning environments provide children with open access to beautiful outdoor garden areas and natural play resources. </w:t>
            </w:r>
            <w:r>
              <w:rPr>
                <w:rStyle w:val="eop"/>
                <w:rFonts w:ascii="Calibri" w:hAnsi="Calibri" w:cs="Calibri"/>
                <w:color w:val="3C4E62" w:themeColor="text1"/>
                <w:sz w:val="22"/>
                <w:szCs w:val="22"/>
              </w:rPr>
              <w:t> </w:t>
            </w:r>
          </w:p>
          <w:p w14:paraId="273F5E2D" w14:textId="77777777" w:rsidR="00586E89" w:rsidRDefault="00586E89" w:rsidP="00586E89">
            <w:pPr>
              <w:pStyle w:val="paragraph"/>
              <w:spacing w:before="0" w:beforeAutospacing="0" w:after="0" w:afterAutospacing="0"/>
              <w:ind w:left="720"/>
              <w:textAlignment w:val="baseline"/>
              <w:rPr>
                <w:rFonts w:ascii="&amp;quot" w:hAnsi="&amp;quot"/>
                <w:sz w:val="18"/>
                <w:szCs w:val="18"/>
              </w:rPr>
            </w:pPr>
          </w:p>
          <w:p w14:paraId="450CA60F" w14:textId="77777777" w:rsidR="00586E89" w:rsidRDefault="00586E89" w:rsidP="00586E89">
            <w:pPr>
              <w:pStyle w:val="paragraph"/>
              <w:spacing w:before="0" w:beforeAutospacing="0" w:after="0" w:afterAutospacing="0"/>
              <w:ind w:left="720"/>
              <w:textAlignment w:val="baseline"/>
              <w:rPr>
                <w:rFonts w:ascii="Calibri" w:hAnsi="Calibri" w:cs="Calibri"/>
                <w:color w:val="3C4E62" w:themeColor="text1"/>
                <w:sz w:val="22"/>
                <w:szCs w:val="22"/>
              </w:rPr>
            </w:pPr>
            <w:r>
              <w:rPr>
                <w:rStyle w:val="normaltextrun"/>
                <w:rFonts w:ascii="Calibri" w:hAnsi="Calibri" w:cs="Calibri"/>
                <w:color w:val="3C4E62" w:themeColor="text1"/>
                <w:sz w:val="22"/>
                <w:szCs w:val="22"/>
              </w:rPr>
              <w:t>We encourage children to love and appreciate their world by being part of the environment and connecting with nature in their own way. Our role is to encourage children’s wonder and investigation of nature, modelling protection and care of the environment through conversations, projects and taking real action.</w:t>
            </w:r>
            <w:r>
              <w:rPr>
                <w:rFonts w:ascii="Calibri" w:hAnsi="Calibri" w:cs="Calibri"/>
                <w:color w:val="3C4E62" w:themeColor="text1"/>
                <w:sz w:val="22"/>
                <w:szCs w:val="22"/>
              </w:rPr>
              <w:t xml:space="preserve"> As we model practices of sustainability, care and love for the environment we share important values which children and families will take with them long after they leave our care.     </w:t>
            </w:r>
          </w:p>
          <w:p w14:paraId="114B72C1" w14:textId="77777777" w:rsidR="00586E89" w:rsidRDefault="00586E89" w:rsidP="00586E89">
            <w:pPr>
              <w:pStyle w:val="paragraph"/>
              <w:spacing w:before="0" w:beforeAutospacing="0" w:after="0" w:afterAutospacing="0"/>
              <w:rPr>
                <w:rFonts w:ascii="Calibri" w:hAnsi="Calibri" w:cs="Calibri"/>
                <w:color w:val="3C4E62" w:themeColor="text1"/>
                <w:sz w:val="22"/>
                <w:szCs w:val="22"/>
              </w:rPr>
            </w:pPr>
          </w:p>
          <w:p w14:paraId="491A36A5" w14:textId="77777777" w:rsidR="00993593" w:rsidRPr="00993593" w:rsidRDefault="00993593" w:rsidP="00993593">
            <w:pPr>
              <w:rPr>
                <w:rFonts w:ascii="Calibri" w:hAnsi="Calibri"/>
                <w:sz w:val="16"/>
                <w:szCs w:val="18"/>
              </w:rPr>
            </w:pPr>
            <w:r w:rsidRPr="00993593">
              <w:rPr>
                <w:rFonts w:cs="Arial"/>
                <w:color w:val="1F1F1F"/>
                <w:szCs w:val="20"/>
              </w:rPr>
              <w:t>At Keiki Trinity, we provide a haven of warmth, nourishment, and excitement where little ones can embark on a journey of growth and discovery. We cherish the uniqueness of each family and their special needs,</w:t>
            </w:r>
            <w:r w:rsidRPr="00993593">
              <w:rPr>
                <w:rStyle w:val="animating"/>
                <w:rFonts w:cs="Arial"/>
                <w:color w:val="1F1F1F"/>
                <w:szCs w:val="20"/>
              </w:rPr>
              <w:t xml:space="preserve"> and we strive to cultivate meaningful connections, embracing diversity and nurturing a sense of belonging within our community and beyond. Our vibrant outdoor spaces invites children to explore freely, seamlessly blending indoor and outdoor adventures, empowering them to take charge of their own learning and pursue their passions.</w:t>
            </w:r>
          </w:p>
          <w:p w14:paraId="01A6E2B7" w14:textId="20A8974C" w:rsidR="00BE634E" w:rsidRPr="00AE5DB9" w:rsidRDefault="00BE634E" w:rsidP="00714CA2">
            <w:pPr>
              <w:rPr>
                <w:rFonts w:asciiTheme="minorHAnsi" w:hAnsiTheme="minorHAnsi" w:cstheme="minorBidi"/>
                <w:sz w:val="22"/>
              </w:rPr>
            </w:pPr>
          </w:p>
        </w:tc>
      </w:tr>
    </w:tbl>
    <w:p w14:paraId="628FA256" w14:textId="77777777" w:rsidR="00214D68" w:rsidRDefault="00214D68" w:rsidP="00714CA2">
      <w:pPr>
        <w:rPr>
          <w:szCs w:val="20"/>
        </w:rPr>
      </w:pPr>
    </w:p>
    <w:p w14:paraId="669AF2B1" w14:textId="77777777" w:rsidR="00214D68" w:rsidRDefault="00214D68" w:rsidP="00714CA2">
      <w:pPr>
        <w:rPr>
          <w:szCs w:val="20"/>
        </w:rPr>
      </w:pPr>
    </w:p>
    <w:p w14:paraId="58B24A1C" w14:textId="77777777" w:rsidR="00214D68" w:rsidRPr="00BE634E" w:rsidRDefault="00214D68" w:rsidP="00714CA2">
      <w:pPr>
        <w:rPr>
          <w:szCs w:val="20"/>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08" w:type="dxa"/>
          <w:bottom w:w="108" w:type="dxa"/>
        </w:tblCellMar>
        <w:tblLook w:val="04A0" w:firstRow="1" w:lastRow="0" w:firstColumn="1" w:lastColumn="0" w:noHBand="0" w:noVBand="1"/>
      </w:tblPr>
      <w:tblGrid>
        <w:gridCol w:w="1129"/>
        <w:gridCol w:w="4623"/>
        <w:gridCol w:w="2183"/>
        <w:gridCol w:w="2693"/>
        <w:gridCol w:w="4040"/>
      </w:tblGrid>
      <w:tr w:rsidR="00BE634E" w:rsidRPr="003365D9" w14:paraId="0789CBE5" w14:textId="77777777" w:rsidTr="76DF4D00">
        <w:trPr>
          <w:trHeight w:val="591"/>
          <w:tblHeader/>
        </w:trPr>
        <w:tc>
          <w:tcPr>
            <w:tcW w:w="5000"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B050"/>
            <w:vAlign w:val="center"/>
          </w:tcPr>
          <w:p w14:paraId="5964B53D" w14:textId="1A08FD50" w:rsidR="00BE634E" w:rsidRPr="003365D9" w:rsidRDefault="00BE634E" w:rsidP="003365D9">
            <w:pPr>
              <w:pStyle w:val="Heading1"/>
              <w:spacing w:before="0"/>
              <w:rPr>
                <w:rFonts w:ascii="Arial" w:hAnsi="Arial" w:cs="Arial"/>
                <w:b/>
                <w:bCs/>
                <w:sz w:val="28"/>
                <w:szCs w:val="28"/>
              </w:rPr>
            </w:pPr>
            <w:bookmarkStart w:id="6" w:name="_Toc161230254"/>
            <w:r w:rsidRPr="003365D9">
              <w:rPr>
                <w:rFonts w:ascii="Arial" w:hAnsi="Arial" w:cs="Arial"/>
                <w:b/>
                <w:bCs/>
                <w:color w:val="FFFFFF" w:themeColor="background1"/>
                <w:sz w:val="28"/>
                <w:szCs w:val="28"/>
              </w:rPr>
              <w:t>Quality Area 1 – Legislative requirements</w:t>
            </w:r>
            <w:bookmarkEnd w:id="6"/>
            <w:r w:rsidRPr="003365D9">
              <w:rPr>
                <w:rFonts w:ascii="Arial" w:hAnsi="Arial" w:cs="Arial"/>
                <w:b/>
                <w:bCs/>
                <w:color w:val="FFFFFF" w:themeColor="background1"/>
                <w:sz w:val="28"/>
                <w:szCs w:val="28"/>
              </w:rPr>
              <w:t xml:space="preserve">  </w:t>
            </w:r>
          </w:p>
        </w:tc>
      </w:tr>
      <w:tr w:rsidR="00107A24" w:rsidRPr="003365D9" w14:paraId="64D6A519" w14:textId="77777777" w:rsidTr="76DF4D00">
        <w:trPr>
          <w:trHeight w:val="378"/>
          <w:tblHeader/>
        </w:trPr>
        <w:tc>
          <w:tcPr>
            <w:tcW w:w="196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0BAE7BF" w14:textId="7393720E" w:rsidR="00BE634E" w:rsidRPr="003365D9" w:rsidRDefault="00BE634E" w:rsidP="00BA1FFD">
            <w:pPr>
              <w:keepNext/>
              <w:rPr>
                <w:rFonts w:cs="Arial"/>
                <w:b/>
                <w:sz w:val="16"/>
                <w:szCs w:val="16"/>
              </w:rPr>
            </w:pPr>
            <w:r w:rsidRPr="003365D9">
              <w:rPr>
                <w:rFonts w:cs="Arial"/>
                <w:b/>
                <w:sz w:val="16"/>
                <w:szCs w:val="16"/>
              </w:rPr>
              <w:t>National Law and National Regulations</w:t>
            </w:r>
          </w:p>
        </w:tc>
        <w:tc>
          <w:tcPr>
            <w:tcW w:w="74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D594847" w14:textId="77777777" w:rsidR="00BE634E" w:rsidRPr="003365D9" w:rsidRDefault="00BE634E" w:rsidP="00BA1FFD">
            <w:pPr>
              <w:keepNext/>
              <w:rPr>
                <w:rFonts w:cs="Arial"/>
                <w:b/>
                <w:sz w:val="16"/>
                <w:szCs w:val="16"/>
              </w:rPr>
            </w:pPr>
            <w:r w:rsidRPr="003365D9">
              <w:rPr>
                <w:rFonts w:cs="Arial"/>
                <w:b/>
                <w:sz w:val="16"/>
                <w:szCs w:val="16"/>
              </w:rPr>
              <w:t>Associated element</w:t>
            </w:r>
          </w:p>
        </w:tc>
        <w:tc>
          <w:tcPr>
            <w:tcW w:w="91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536A6FC" w14:textId="77777777" w:rsidR="00BE634E" w:rsidRPr="003365D9" w:rsidRDefault="00BE634E" w:rsidP="00BA1FFD">
            <w:pPr>
              <w:keepNext/>
              <w:rPr>
                <w:rFonts w:cs="Arial"/>
                <w:b/>
                <w:sz w:val="16"/>
                <w:szCs w:val="16"/>
              </w:rPr>
            </w:pPr>
            <w:r w:rsidRPr="003365D9">
              <w:rPr>
                <w:rFonts w:cs="Arial"/>
                <w:b/>
                <w:sz w:val="16"/>
                <w:szCs w:val="16"/>
              </w:rPr>
              <w:t>Self-assessed status</w:t>
            </w:r>
          </w:p>
        </w:tc>
        <w:tc>
          <w:tcPr>
            <w:tcW w:w="137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B0C732" w14:textId="77777777" w:rsidR="00BE634E" w:rsidRPr="003365D9" w:rsidRDefault="00BE634E" w:rsidP="00BA1FFD">
            <w:pPr>
              <w:keepNext/>
              <w:rPr>
                <w:rFonts w:cs="Arial"/>
                <w:b/>
                <w:sz w:val="16"/>
                <w:szCs w:val="16"/>
              </w:rPr>
            </w:pPr>
            <w:r w:rsidRPr="003365D9">
              <w:rPr>
                <w:rFonts w:cs="Arial"/>
                <w:b/>
                <w:sz w:val="16"/>
                <w:szCs w:val="16"/>
              </w:rPr>
              <w:t>Actions if non-compliant</w:t>
            </w:r>
          </w:p>
        </w:tc>
      </w:tr>
      <w:tr w:rsidR="00BE634E" w:rsidRPr="003365D9" w14:paraId="3B0FD0CD" w14:textId="77777777" w:rsidTr="76DF4D00">
        <w:trPr>
          <w:trHeight w:val="293"/>
        </w:trPr>
        <w:tc>
          <w:tcPr>
            <w:tcW w:w="385" w:type="pct"/>
            <w:tcBorders>
              <w:top w:val="single" w:sz="4" w:space="0" w:color="BFBFBF" w:themeColor="background1" w:themeShade="BF"/>
            </w:tcBorders>
          </w:tcPr>
          <w:p w14:paraId="1988AB6B" w14:textId="77777777" w:rsidR="00BE634E" w:rsidRPr="00F950A8" w:rsidRDefault="00BE634E" w:rsidP="00BA1FFD">
            <w:pPr>
              <w:pStyle w:val="actsandregstabletext"/>
              <w:rPr>
                <w:rFonts w:cs="Arial"/>
                <w:sz w:val="16"/>
                <w:szCs w:val="16"/>
              </w:rPr>
            </w:pPr>
            <w:r w:rsidRPr="00F950A8">
              <w:rPr>
                <w:rFonts w:cs="Arial"/>
                <w:sz w:val="16"/>
                <w:szCs w:val="16"/>
              </w:rPr>
              <w:t>S.51(1)(b)</w:t>
            </w:r>
          </w:p>
        </w:tc>
        <w:tc>
          <w:tcPr>
            <w:tcW w:w="1576" w:type="pct"/>
            <w:tcBorders>
              <w:top w:val="single" w:sz="4" w:space="0" w:color="BFBFBF" w:themeColor="background1" w:themeShade="BF"/>
            </w:tcBorders>
          </w:tcPr>
          <w:p w14:paraId="2B24DA99" w14:textId="77777777" w:rsidR="00BE634E" w:rsidRPr="00F950A8" w:rsidRDefault="00BE634E" w:rsidP="00BA1FFD">
            <w:pPr>
              <w:pStyle w:val="actsandregstabletext"/>
              <w:ind w:left="33" w:firstLine="0"/>
              <w:rPr>
                <w:rFonts w:cs="Arial"/>
                <w:sz w:val="16"/>
                <w:szCs w:val="16"/>
              </w:rPr>
            </w:pPr>
            <w:r w:rsidRPr="00F950A8">
              <w:rPr>
                <w:rFonts w:cs="Arial"/>
                <w:sz w:val="16"/>
                <w:szCs w:val="16"/>
              </w:rPr>
              <w:t>Conditions on service approval (educational and developmental needs of children)</w:t>
            </w:r>
          </w:p>
        </w:tc>
        <w:tc>
          <w:tcPr>
            <w:tcW w:w="744" w:type="pct"/>
            <w:tcBorders>
              <w:top w:val="single" w:sz="4" w:space="0" w:color="BFBFBF" w:themeColor="background1" w:themeShade="BF"/>
              <w:right w:val="single" w:sz="4" w:space="0" w:color="D9D9D9" w:themeColor="background1" w:themeShade="D9"/>
            </w:tcBorders>
          </w:tcPr>
          <w:p w14:paraId="3FE2F84C" w14:textId="77777777" w:rsidR="00BE634E" w:rsidRPr="00F950A8" w:rsidRDefault="00BE634E" w:rsidP="00BA1FFD">
            <w:pPr>
              <w:pStyle w:val="actsandregstabletext"/>
              <w:rPr>
                <w:rFonts w:cs="Arial"/>
                <w:sz w:val="16"/>
                <w:szCs w:val="16"/>
              </w:rPr>
            </w:pPr>
            <w:r w:rsidRPr="00F950A8">
              <w:rPr>
                <w:rFonts w:cs="Arial"/>
                <w:sz w:val="16"/>
                <w:szCs w:val="16"/>
              </w:rPr>
              <w:t>1.1.1</w:t>
            </w:r>
          </w:p>
        </w:tc>
        <w:tc>
          <w:tcPr>
            <w:tcW w:w="918" w:type="pct"/>
            <w:tcBorders>
              <w:top w:val="single" w:sz="4" w:space="0" w:color="BFBFBF" w:themeColor="background1" w:themeShade="BF"/>
              <w:left w:val="single" w:sz="4" w:space="0" w:color="D9D9D9" w:themeColor="background1" w:themeShade="D9"/>
              <w:right w:val="single" w:sz="4" w:space="0" w:color="D9D9D9" w:themeColor="background1" w:themeShade="D9"/>
            </w:tcBorders>
          </w:tcPr>
          <w:p w14:paraId="6FF988C3" w14:textId="1CC948A7" w:rsidR="00107A24" w:rsidRPr="00F950A8" w:rsidRDefault="00000000" w:rsidP="00107A24">
            <w:pPr>
              <w:spacing w:before="20" w:after="40"/>
              <w:rPr>
                <w:rFonts w:eastAsia="MS Gothic" w:cs="Arial"/>
                <w:sz w:val="16"/>
                <w:szCs w:val="16"/>
              </w:rPr>
            </w:pPr>
            <w:sdt>
              <w:sdtPr>
                <w:rPr>
                  <w:rFonts w:eastAsia="MS Gothic" w:cs="Arial"/>
                  <w:sz w:val="16"/>
                  <w:szCs w:val="16"/>
                </w:rPr>
                <w:id w:val="-166563332"/>
                <w14:checkbox>
                  <w14:checked w14:val="1"/>
                  <w14:checkedState w14:val="2612" w14:font="MS Gothic"/>
                  <w14:uncheckedState w14:val="2610" w14:font="MS Gothic"/>
                </w14:checkbox>
              </w:sdtPr>
              <w:sdtContent>
                <w:r w:rsidR="00BB3980">
                  <w:rPr>
                    <w:rFonts w:ascii="MS Gothic" w:eastAsia="MS Gothic" w:hAnsi="MS Gothic" w:cs="Arial" w:hint="eastAsia"/>
                    <w:sz w:val="16"/>
                    <w:szCs w:val="16"/>
                  </w:rPr>
                  <w:t>☒</w:t>
                </w:r>
              </w:sdtContent>
            </w:sdt>
            <w:r w:rsidR="00107A24" w:rsidRPr="00F950A8">
              <w:rPr>
                <w:rFonts w:eastAsia="MS Gothic" w:cs="Arial"/>
                <w:sz w:val="16"/>
                <w:szCs w:val="16"/>
              </w:rPr>
              <w:t xml:space="preserve"> Compl</w:t>
            </w:r>
            <w:r w:rsidR="005678D9">
              <w:rPr>
                <w:rFonts w:eastAsia="MS Gothic" w:cs="Arial"/>
                <w:sz w:val="16"/>
                <w:szCs w:val="16"/>
              </w:rPr>
              <w:t>ia</w:t>
            </w:r>
            <w:r w:rsidR="00107A24" w:rsidRPr="00F950A8">
              <w:rPr>
                <w:rFonts w:eastAsia="MS Gothic" w:cs="Arial"/>
                <w:sz w:val="16"/>
                <w:szCs w:val="16"/>
              </w:rPr>
              <w:t>nt</w:t>
            </w:r>
          </w:p>
          <w:p w14:paraId="70ED199E" w14:textId="402A3E6B" w:rsidR="00BE634E" w:rsidRPr="00F950A8" w:rsidRDefault="00000000" w:rsidP="00107A24">
            <w:pPr>
              <w:spacing w:before="20" w:after="40"/>
              <w:rPr>
                <w:rFonts w:cs="Arial"/>
                <w:sz w:val="16"/>
                <w:szCs w:val="16"/>
              </w:rPr>
            </w:pPr>
            <w:sdt>
              <w:sdtPr>
                <w:rPr>
                  <w:rFonts w:cs="Arial"/>
                  <w:sz w:val="16"/>
                  <w:szCs w:val="16"/>
                </w:rPr>
                <w:id w:val="871041382"/>
                <w14:checkbox>
                  <w14:checked w14:val="0"/>
                  <w14:checkedState w14:val="2612" w14:font="MS Gothic"/>
                  <w14:uncheckedState w14:val="2610" w14:font="MS Gothic"/>
                </w14:checkbox>
              </w:sdtPr>
              <w:sdtContent>
                <w:r w:rsidR="00B8398F">
                  <w:rPr>
                    <w:rFonts w:ascii="MS Gothic" w:eastAsia="MS Gothic" w:hAnsi="MS Gothic" w:cs="Arial" w:hint="eastAsia"/>
                    <w:sz w:val="16"/>
                    <w:szCs w:val="16"/>
                  </w:rPr>
                  <w:t>☐</w:t>
                </w:r>
              </w:sdtContent>
            </w:sdt>
            <w:r w:rsidR="00107A24" w:rsidRPr="00F950A8">
              <w:rPr>
                <w:rFonts w:cs="Arial"/>
                <w:sz w:val="16"/>
                <w:szCs w:val="16"/>
              </w:rPr>
              <w:t xml:space="preserve"> Non-compliant</w:t>
            </w:r>
          </w:p>
          <w:p w14:paraId="4EA2EA4F" w14:textId="49979D2F" w:rsidR="00107A24" w:rsidRPr="00F950A8" w:rsidRDefault="00000000" w:rsidP="00107A24">
            <w:pPr>
              <w:spacing w:before="20" w:after="40"/>
              <w:rPr>
                <w:rFonts w:eastAsia="MS Gothic" w:cs="Arial"/>
                <w:sz w:val="16"/>
                <w:szCs w:val="16"/>
              </w:rPr>
            </w:pPr>
            <w:sdt>
              <w:sdtPr>
                <w:rPr>
                  <w:rFonts w:eastAsia="MS Gothic" w:cs="Arial"/>
                  <w:sz w:val="16"/>
                  <w:szCs w:val="16"/>
                </w:rPr>
                <w:id w:val="-1510439237"/>
                <w14:checkbox>
                  <w14:checked w14:val="0"/>
                  <w14:checkedState w14:val="2612" w14:font="MS Gothic"/>
                  <w14:uncheckedState w14:val="2610" w14:font="MS Gothic"/>
                </w14:checkbox>
              </w:sdtPr>
              <w:sdtContent>
                <w:r w:rsidR="00B8398F">
                  <w:rPr>
                    <w:rFonts w:ascii="MS Gothic" w:eastAsia="MS Gothic" w:hAnsi="MS Gothic" w:cs="Arial" w:hint="eastAsia"/>
                    <w:sz w:val="16"/>
                    <w:szCs w:val="16"/>
                  </w:rPr>
                  <w:t>☐</w:t>
                </w:r>
              </w:sdtContent>
            </w:sdt>
            <w:r w:rsidR="00107A24" w:rsidRPr="00F950A8">
              <w:rPr>
                <w:rFonts w:eastAsia="MS Gothic" w:cs="Arial"/>
                <w:sz w:val="16"/>
                <w:szCs w:val="16"/>
              </w:rPr>
              <w:t xml:space="preserve"> N/A</w:t>
            </w:r>
          </w:p>
        </w:tc>
        <w:tc>
          <w:tcPr>
            <w:tcW w:w="1377" w:type="pct"/>
            <w:tcBorders>
              <w:top w:val="single" w:sz="4" w:space="0" w:color="BFBFBF" w:themeColor="background1" w:themeShade="BF"/>
              <w:left w:val="single" w:sz="4" w:space="0" w:color="D9D9D9" w:themeColor="background1" w:themeShade="D9"/>
              <w:right w:val="single" w:sz="4" w:space="0" w:color="D9D9D9" w:themeColor="background1" w:themeShade="D9"/>
            </w:tcBorders>
          </w:tcPr>
          <w:p w14:paraId="5B03C7AB" w14:textId="77777777" w:rsidR="00BE634E" w:rsidRPr="00F950A8" w:rsidRDefault="00BE634E" w:rsidP="00BA1FFD">
            <w:pPr>
              <w:spacing w:before="20" w:after="40"/>
              <w:ind w:left="147"/>
              <w:rPr>
                <w:rFonts w:cs="Arial"/>
                <w:sz w:val="16"/>
                <w:szCs w:val="16"/>
              </w:rPr>
            </w:pPr>
          </w:p>
        </w:tc>
      </w:tr>
      <w:tr w:rsidR="00BE634E" w:rsidRPr="003365D9" w14:paraId="2E010732" w14:textId="77777777" w:rsidTr="76DF4D00">
        <w:trPr>
          <w:trHeight w:val="341"/>
        </w:trPr>
        <w:tc>
          <w:tcPr>
            <w:tcW w:w="385" w:type="pct"/>
          </w:tcPr>
          <w:p w14:paraId="68CA0E9A" w14:textId="77777777" w:rsidR="00BE634E" w:rsidRPr="00F950A8" w:rsidRDefault="00BE634E" w:rsidP="00BA1FFD">
            <w:pPr>
              <w:pStyle w:val="actsandregstabletext"/>
              <w:rPr>
                <w:rFonts w:cs="Arial"/>
                <w:sz w:val="16"/>
                <w:szCs w:val="16"/>
              </w:rPr>
            </w:pPr>
            <w:r w:rsidRPr="00F950A8">
              <w:rPr>
                <w:rFonts w:cs="Arial"/>
                <w:sz w:val="16"/>
                <w:szCs w:val="16"/>
              </w:rPr>
              <w:t>S.168</w:t>
            </w:r>
          </w:p>
        </w:tc>
        <w:tc>
          <w:tcPr>
            <w:tcW w:w="1576" w:type="pct"/>
          </w:tcPr>
          <w:p w14:paraId="2A9F2AC0" w14:textId="77777777" w:rsidR="00BE634E" w:rsidRPr="00F950A8" w:rsidRDefault="00BE634E" w:rsidP="00BA1FFD">
            <w:pPr>
              <w:pStyle w:val="actsandregstabletext"/>
              <w:ind w:left="33" w:firstLine="0"/>
              <w:rPr>
                <w:rFonts w:cs="Arial"/>
                <w:sz w:val="16"/>
                <w:szCs w:val="16"/>
              </w:rPr>
            </w:pPr>
            <w:r w:rsidRPr="00F950A8">
              <w:rPr>
                <w:rFonts w:cs="Arial"/>
                <w:sz w:val="16"/>
                <w:szCs w:val="16"/>
              </w:rPr>
              <w:t>Offence relating to required programs</w:t>
            </w:r>
          </w:p>
        </w:tc>
        <w:tc>
          <w:tcPr>
            <w:tcW w:w="744" w:type="pct"/>
            <w:tcBorders>
              <w:right w:val="single" w:sz="4" w:space="0" w:color="D9D9D9" w:themeColor="background1" w:themeShade="D9"/>
            </w:tcBorders>
          </w:tcPr>
          <w:p w14:paraId="3737C471" w14:textId="77777777" w:rsidR="00BE634E" w:rsidRPr="00F950A8" w:rsidRDefault="00BE634E" w:rsidP="00BA1FFD">
            <w:pPr>
              <w:pStyle w:val="actsandregstabletext"/>
              <w:rPr>
                <w:rFonts w:cs="Arial"/>
                <w:sz w:val="16"/>
                <w:szCs w:val="16"/>
              </w:rPr>
            </w:pPr>
            <w:r w:rsidRPr="00F950A8">
              <w:rPr>
                <w:rFonts w:cs="Arial"/>
                <w:sz w:val="16"/>
                <w:szCs w:val="16"/>
              </w:rPr>
              <w:t>1.1.1</w:t>
            </w:r>
          </w:p>
          <w:p w14:paraId="717801D5" w14:textId="77777777" w:rsidR="00BE634E" w:rsidRPr="00F950A8" w:rsidRDefault="00BE634E" w:rsidP="00BA1FFD">
            <w:pPr>
              <w:pStyle w:val="actsandregstabletext"/>
              <w:rPr>
                <w:rFonts w:cs="Arial"/>
                <w:sz w:val="16"/>
                <w:szCs w:val="16"/>
              </w:rPr>
            </w:pPr>
            <w:r w:rsidRPr="00F950A8">
              <w:rPr>
                <w:rFonts w:cs="Arial"/>
                <w:sz w:val="16"/>
                <w:szCs w:val="16"/>
              </w:rPr>
              <w:t>1.1.2</w:t>
            </w:r>
          </w:p>
        </w:tc>
        <w:tc>
          <w:tcPr>
            <w:tcW w:w="918" w:type="pct"/>
            <w:tcBorders>
              <w:left w:val="single" w:sz="4" w:space="0" w:color="D9D9D9" w:themeColor="background1" w:themeShade="D9"/>
              <w:right w:val="single" w:sz="4" w:space="0" w:color="D9D9D9" w:themeColor="background1" w:themeShade="D9"/>
            </w:tcBorders>
          </w:tcPr>
          <w:p w14:paraId="7F4F10B8" w14:textId="7EB9A9EB" w:rsidR="00107A24" w:rsidRPr="00F950A8" w:rsidRDefault="00000000" w:rsidP="00107A24">
            <w:pPr>
              <w:spacing w:before="20" w:after="40"/>
              <w:rPr>
                <w:rFonts w:eastAsia="MS Gothic" w:cs="Arial"/>
                <w:sz w:val="16"/>
                <w:szCs w:val="16"/>
              </w:rPr>
            </w:pPr>
            <w:sdt>
              <w:sdtPr>
                <w:rPr>
                  <w:rFonts w:eastAsia="MS Gothic" w:cs="Arial"/>
                  <w:sz w:val="16"/>
                  <w:szCs w:val="16"/>
                </w:rPr>
                <w:id w:val="895396124"/>
                <w14:checkbox>
                  <w14:checked w14:val="1"/>
                  <w14:checkedState w14:val="2612" w14:font="MS Gothic"/>
                  <w14:uncheckedState w14:val="2610" w14:font="MS Gothic"/>
                </w14:checkbox>
              </w:sdtPr>
              <w:sdtContent>
                <w:r w:rsidR="00BB3980">
                  <w:rPr>
                    <w:rFonts w:ascii="MS Gothic" w:eastAsia="MS Gothic" w:hAnsi="MS Gothic" w:cs="Arial" w:hint="eastAsia"/>
                    <w:sz w:val="16"/>
                    <w:szCs w:val="16"/>
                  </w:rPr>
                  <w:t>☒</w:t>
                </w:r>
              </w:sdtContent>
            </w:sdt>
            <w:r w:rsidR="00107A24" w:rsidRPr="00F950A8">
              <w:rPr>
                <w:rFonts w:eastAsia="MS Gothic" w:cs="Arial"/>
                <w:sz w:val="16"/>
                <w:szCs w:val="16"/>
              </w:rPr>
              <w:t xml:space="preserve"> Compl</w:t>
            </w:r>
            <w:r w:rsidR="005678D9">
              <w:rPr>
                <w:rFonts w:eastAsia="MS Gothic" w:cs="Arial"/>
                <w:sz w:val="16"/>
                <w:szCs w:val="16"/>
              </w:rPr>
              <w:t>ia</w:t>
            </w:r>
            <w:r w:rsidR="00107A24" w:rsidRPr="00F950A8">
              <w:rPr>
                <w:rFonts w:eastAsia="MS Gothic" w:cs="Arial"/>
                <w:sz w:val="16"/>
                <w:szCs w:val="16"/>
              </w:rPr>
              <w:t>nt</w:t>
            </w:r>
          </w:p>
          <w:p w14:paraId="17415BEE" w14:textId="77777777" w:rsidR="00107A24" w:rsidRPr="00F950A8" w:rsidRDefault="00000000" w:rsidP="00107A24">
            <w:pPr>
              <w:spacing w:before="20" w:after="40"/>
              <w:rPr>
                <w:rFonts w:cs="Arial"/>
                <w:sz w:val="16"/>
                <w:szCs w:val="16"/>
              </w:rPr>
            </w:pPr>
            <w:sdt>
              <w:sdtPr>
                <w:rPr>
                  <w:rFonts w:cs="Arial"/>
                  <w:sz w:val="16"/>
                  <w:szCs w:val="16"/>
                </w:rPr>
                <w:id w:val="-314265784"/>
                <w14:checkbox>
                  <w14:checked w14:val="0"/>
                  <w14:checkedState w14:val="2612" w14:font="MS Gothic"/>
                  <w14:uncheckedState w14:val="2610" w14:font="MS Gothic"/>
                </w14:checkbox>
              </w:sdtPr>
              <w:sdtContent>
                <w:r w:rsidR="00107A24" w:rsidRPr="00F950A8">
                  <w:rPr>
                    <w:rFonts w:ascii="MS Gothic" w:eastAsia="MS Gothic" w:hAnsi="MS Gothic" w:cs="Arial" w:hint="eastAsia"/>
                    <w:sz w:val="16"/>
                    <w:szCs w:val="16"/>
                  </w:rPr>
                  <w:t>☐</w:t>
                </w:r>
              </w:sdtContent>
            </w:sdt>
            <w:r w:rsidR="00107A24" w:rsidRPr="00F950A8">
              <w:rPr>
                <w:rFonts w:cs="Arial"/>
                <w:sz w:val="16"/>
                <w:szCs w:val="16"/>
              </w:rPr>
              <w:t xml:space="preserve"> Non-compliant</w:t>
            </w:r>
          </w:p>
          <w:p w14:paraId="1301BCAD" w14:textId="41708151" w:rsidR="00BE634E" w:rsidRPr="00F950A8" w:rsidRDefault="00000000" w:rsidP="00107A24">
            <w:pPr>
              <w:spacing w:before="20" w:after="40"/>
              <w:rPr>
                <w:rFonts w:cs="Arial"/>
                <w:sz w:val="16"/>
                <w:szCs w:val="16"/>
              </w:rPr>
            </w:pPr>
            <w:sdt>
              <w:sdtPr>
                <w:rPr>
                  <w:rFonts w:eastAsia="MS Gothic" w:cs="Arial"/>
                  <w:sz w:val="16"/>
                  <w:szCs w:val="16"/>
                </w:rPr>
                <w:id w:val="-1381623975"/>
                <w14:checkbox>
                  <w14:checked w14:val="0"/>
                  <w14:checkedState w14:val="2612" w14:font="MS Gothic"/>
                  <w14:uncheckedState w14:val="2610" w14:font="MS Gothic"/>
                </w14:checkbox>
              </w:sdtPr>
              <w:sdtContent>
                <w:r w:rsidR="00107A24" w:rsidRPr="00F950A8">
                  <w:rPr>
                    <w:rFonts w:ascii="MS Gothic" w:eastAsia="MS Gothic" w:hAnsi="MS Gothic" w:cs="Arial" w:hint="eastAsia"/>
                    <w:sz w:val="16"/>
                    <w:szCs w:val="16"/>
                  </w:rPr>
                  <w:t>☐</w:t>
                </w:r>
              </w:sdtContent>
            </w:sdt>
            <w:r w:rsidR="00107A24" w:rsidRPr="00F950A8">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44AFF970" w14:textId="77777777" w:rsidR="00BE634E" w:rsidRPr="00F950A8" w:rsidRDefault="00BE634E" w:rsidP="00BA1FFD">
            <w:pPr>
              <w:spacing w:before="20" w:after="40"/>
              <w:ind w:left="147"/>
              <w:rPr>
                <w:rFonts w:cs="Arial"/>
                <w:sz w:val="16"/>
                <w:szCs w:val="16"/>
              </w:rPr>
            </w:pPr>
          </w:p>
        </w:tc>
      </w:tr>
      <w:tr w:rsidR="00BE634E" w:rsidRPr="003365D9" w14:paraId="509E2E65" w14:textId="77777777" w:rsidTr="76DF4D00">
        <w:trPr>
          <w:trHeight w:val="427"/>
        </w:trPr>
        <w:tc>
          <w:tcPr>
            <w:tcW w:w="385" w:type="pct"/>
          </w:tcPr>
          <w:p w14:paraId="787DC3E8" w14:textId="77777777" w:rsidR="00BE634E" w:rsidRPr="00F950A8" w:rsidRDefault="00BE634E" w:rsidP="00BA1FFD">
            <w:pPr>
              <w:pStyle w:val="actsandregstabletext"/>
              <w:rPr>
                <w:rFonts w:cs="Arial"/>
                <w:sz w:val="16"/>
                <w:szCs w:val="16"/>
              </w:rPr>
            </w:pPr>
            <w:r w:rsidRPr="00F950A8">
              <w:rPr>
                <w:rFonts w:cs="Arial"/>
                <w:sz w:val="16"/>
                <w:szCs w:val="16"/>
              </w:rPr>
              <w:t>R.73</w:t>
            </w:r>
          </w:p>
        </w:tc>
        <w:tc>
          <w:tcPr>
            <w:tcW w:w="1576" w:type="pct"/>
          </w:tcPr>
          <w:p w14:paraId="0BD184B5" w14:textId="77777777" w:rsidR="00BE634E" w:rsidRPr="00F950A8" w:rsidRDefault="00BE634E" w:rsidP="00BA1FFD">
            <w:pPr>
              <w:pStyle w:val="actsandregstabletext"/>
              <w:ind w:left="33" w:firstLine="0"/>
              <w:rPr>
                <w:rFonts w:cs="Arial"/>
                <w:sz w:val="16"/>
                <w:szCs w:val="16"/>
              </w:rPr>
            </w:pPr>
            <w:r w:rsidRPr="00F950A8">
              <w:rPr>
                <w:rFonts w:cs="Arial"/>
                <w:sz w:val="16"/>
                <w:szCs w:val="16"/>
              </w:rPr>
              <w:t>Educational program</w:t>
            </w:r>
          </w:p>
        </w:tc>
        <w:tc>
          <w:tcPr>
            <w:tcW w:w="744" w:type="pct"/>
            <w:tcBorders>
              <w:right w:val="single" w:sz="4" w:space="0" w:color="D9D9D9" w:themeColor="background1" w:themeShade="D9"/>
            </w:tcBorders>
          </w:tcPr>
          <w:p w14:paraId="7FDCDD1B" w14:textId="77777777" w:rsidR="00BE634E" w:rsidRPr="00F950A8" w:rsidRDefault="00BE634E" w:rsidP="00BA1FFD">
            <w:pPr>
              <w:pStyle w:val="actsandregstabletext"/>
              <w:rPr>
                <w:rFonts w:cs="Arial"/>
                <w:sz w:val="16"/>
                <w:szCs w:val="16"/>
              </w:rPr>
            </w:pPr>
            <w:r w:rsidRPr="00F950A8">
              <w:rPr>
                <w:rFonts w:cs="Arial"/>
                <w:sz w:val="16"/>
                <w:szCs w:val="16"/>
              </w:rPr>
              <w:t>1.1.1</w:t>
            </w:r>
          </w:p>
        </w:tc>
        <w:tc>
          <w:tcPr>
            <w:tcW w:w="918" w:type="pct"/>
            <w:tcBorders>
              <w:left w:val="single" w:sz="4" w:space="0" w:color="D9D9D9" w:themeColor="background1" w:themeShade="D9"/>
              <w:right w:val="single" w:sz="4" w:space="0" w:color="D9D9D9" w:themeColor="background1" w:themeShade="D9"/>
            </w:tcBorders>
          </w:tcPr>
          <w:p w14:paraId="397653C9" w14:textId="394F2832" w:rsidR="00107A24" w:rsidRPr="00F950A8" w:rsidRDefault="00000000" w:rsidP="00107A24">
            <w:pPr>
              <w:spacing w:before="20" w:after="40"/>
              <w:rPr>
                <w:rFonts w:eastAsia="MS Gothic" w:cs="Arial"/>
                <w:sz w:val="16"/>
                <w:szCs w:val="16"/>
              </w:rPr>
            </w:pPr>
            <w:sdt>
              <w:sdtPr>
                <w:rPr>
                  <w:rFonts w:eastAsia="MS Gothic" w:cs="Arial"/>
                  <w:sz w:val="16"/>
                  <w:szCs w:val="16"/>
                </w:rPr>
                <w:id w:val="236913002"/>
                <w14:checkbox>
                  <w14:checked w14:val="1"/>
                  <w14:checkedState w14:val="2612" w14:font="MS Gothic"/>
                  <w14:uncheckedState w14:val="2610" w14:font="MS Gothic"/>
                </w14:checkbox>
              </w:sdtPr>
              <w:sdtContent>
                <w:r w:rsidR="00502376">
                  <w:rPr>
                    <w:rFonts w:ascii="MS Gothic" w:eastAsia="MS Gothic" w:hAnsi="MS Gothic" w:cs="Arial" w:hint="eastAsia"/>
                    <w:sz w:val="16"/>
                    <w:szCs w:val="16"/>
                  </w:rPr>
                  <w:t>☒</w:t>
                </w:r>
              </w:sdtContent>
            </w:sdt>
            <w:r w:rsidR="00107A24" w:rsidRPr="00F950A8">
              <w:rPr>
                <w:rFonts w:eastAsia="MS Gothic" w:cs="Arial"/>
                <w:sz w:val="16"/>
                <w:szCs w:val="16"/>
              </w:rPr>
              <w:t xml:space="preserve"> Compl</w:t>
            </w:r>
            <w:r w:rsidR="005678D9">
              <w:rPr>
                <w:rFonts w:eastAsia="MS Gothic" w:cs="Arial"/>
                <w:sz w:val="16"/>
                <w:szCs w:val="16"/>
              </w:rPr>
              <w:t>ia</w:t>
            </w:r>
            <w:r w:rsidR="00107A24" w:rsidRPr="00F950A8">
              <w:rPr>
                <w:rFonts w:eastAsia="MS Gothic" w:cs="Arial"/>
                <w:sz w:val="16"/>
                <w:szCs w:val="16"/>
              </w:rPr>
              <w:t>nt</w:t>
            </w:r>
          </w:p>
          <w:p w14:paraId="0B790A0F" w14:textId="77777777" w:rsidR="00107A24" w:rsidRPr="00F950A8" w:rsidRDefault="00000000" w:rsidP="00107A24">
            <w:pPr>
              <w:spacing w:before="20" w:after="40"/>
              <w:rPr>
                <w:rFonts w:cs="Arial"/>
                <w:sz w:val="16"/>
                <w:szCs w:val="16"/>
              </w:rPr>
            </w:pPr>
            <w:sdt>
              <w:sdtPr>
                <w:rPr>
                  <w:rFonts w:cs="Arial"/>
                  <w:sz w:val="16"/>
                  <w:szCs w:val="16"/>
                </w:rPr>
                <w:id w:val="-1909216681"/>
                <w14:checkbox>
                  <w14:checked w14:val="0"/>
                  <w14:checkedState w14:val="2612" w14:font="MS Gothic"/>
                  <w14:uncheckedState w14:val="2610" w14:font="MS Gothic"/>
                </w14:checkbox>
              </w:sdtPr>
              <w:sdtContent>
                <w:r w:rsidR="00107A24" w:rsidRPr="00F950A8">
                  <w:rPr>
                    <w:rFonts w:ascii="MS Gothic" w:eastAsia="MS Gothic" w:hAnsi="MS Gothic" w:cs="Arial" w:hint="eastAsia"/>
                    <w:sz w:val="16"/>
                    <w:szCs w:val="16"/>
                  </w:rPr>
                  <w:t>☐</w:t>
                </w:r>
              </w:sdtContent>
            </w:sdt>
            <w:r w:rsidR="00107A24" w:rsidRPr="00F950A8">
              <w:rPr>
                <w:rFonts w:cs="Arial"/>
                <w:sz w:val="16"/>
                <w:szCs w:val="16"/>
              </w:rPr>
              <w:t xml:space="preserve"> Non-compliant</w:t>
            </w:r>
          </w:p>
          <w:p w14:paraId="4D99516C" w14:textId="3D83923A" w:rsidR="00BE634E" w:rsidRPr="00F950A8" w:rsidRDefault="00000000" w:rsidP="00107A24">
            <w:pPr>
              <w:spacing w:before="20" w:after="40"/>
              <w:rPr>
                <w:rFonts w:cs="Arial"/>
                <w:sz w:val="16"/>
                <w:szCs w:val="16"/>
              </w:rPr>
            </w:pPr>
            <w:sdt>
              <w:sdtPr>
                <w:rPr>
                  <w:rFonts w:eastAsia="MS Gothic" w:cs="Arial"/>
                  <w:sz w:val="16"/>
                  <w:szCs w:val="16"/>
                </w:rPr>
                <w:id w:val="825858608"/>
                <w14:checkbox>
                  <w14:checked w14:val="0"/>
                  <w14:checkedState w14:val="2612" w14:font="MS Gothic"/>
                  <w14:uncheckedState w14:val="2610" w14:font="MS Gothic"/>
                </w14:checkbox>
              </w:sdtPr>
              <w:sdtContent>
                <w:r w:rsidR="00107A24" w:rsidRPr="00F950A8">
                  <w:rPr>
                    <w:rFonts w:ascii="MS Gothic" w:eastAsia="MS Gothic" w:hAnsi="MS Gothic" w:cs="Arial" w:hint="eastAsia"/>
                    <w:sz w:val="16"/>
                    <w:szCs w:val="16"/>
                  </w:rPr>
                  <w:t>☐</w:t>
                </w:r>
              </w:sdtContent>
            </w:sdt>
            <w:r w:rsidR="00107A24" w:rsidRPr="00F950A8">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0DD572B4" w14:textId="77777777" w:rsidR="00BE634E" w:rsidRPr="00F950A8" w:rsidRDefault="00BE634E" w:rsidP="00BA1FFD">
            <w:pPr>
              <w:spacing w:before="20" w:after="40"/>
              <w:ind w:left="147"/>
              <w:rPr>
                <w:rFonts w:cs="Arial"/>
                <w:sz w:val="16"/>
                <w:szCs w:val="16"/>
              </w:rPr>
            </w:pPr>
          </w:p>
        </w:tc>
      </w:tr>
      <w:tr w:rsidR="00BE634E" w:rsidRPr="003365D9" w14:paraId="3645F2BE" w14:textId="77777777" w:rsidTr="76DF4D00">
        <w:trPr>
          <w:trHeight w:val="687"/>
        </w:trPr>
        <w:tc>
          <w:tcPr>
            <w:tcW w:w="385" w:type="pct"/>
          </w:tcPr>
          <w:p w14:paraId="5F66ABB6" w14:textId="77777777" w:rsidR="00BE634E" w:rsidRPr="00F950A8" w:rsidRDefault="00BE634E" w:rsidP="00BA1FFD">
            <w:pPr>
              <w:pStyle w:val="actsandregstabletext"/>
              <w:rPr>
                <w:rFonts w:cs="Arial"/>
                <w:sz w:val="16"/>
                <w:szCs w:val="16"/>
              </w:rPr>
            </w:pPr>
            <w:r w:rsidRPr="00F950A8">
              <w:rPr>
                <w:rFonts w:cs="Arial"/>
                <w:sz w:val="16"/>
                <w:szCs w:val="16"/>
              </w:rPr>
              <w:t>R.74</w:t>
            </w:r>
          </w:p>
        </w:tc>
        <w:tc>
          <w:tcPr>
            <w:tcW w:w="1576" w:type="pct"/>
          </w:tcPr>
          <w:p w14:paraId="00D648DA" w14:textId="77777777" w:rsidR="00BE634E" w:rsidRPr="00F950A8" w:rsidRDefault="00BE634E" w:rsidP="00BA1FFD">
            <w:pPr>
              <w:pStyle w:val="actsandregstabletext"/>
              <w:ind w:left="33" w:firstLine="0"/>
              <w:rPr>
                <w:rFonts w:cs="Arial"/>
                <w:sz w:val="16"/>
                <w:szCs w:val="16"/>
              </w:rPr>
            </w:pPr>
            <w:r w:rsidRPr="00F950A8">
              <w:rPr>
                <w:rFonts w:cs="Arial"/>
                <w:sz w:val="16"/>
                <w:szCs w:val="16"/>
              </w:rPr>
              <w:t>Documenting of child assessments or evaluations for delivery of educational program</w:t>
            </w:r>
          </w:p>
        </w:tc>
        <w:tc>
          <w:tcPr>
            <w:tcW w:w="744" w:type="pct"/>
            <w:tcBorders>
              <w:right w:val="single" w:sz="4" w:space="0" w:color="D9D9D9" w:themeColor="background1" w:themeShade="D9"/>
            </w:tcBorders>
          </w:tcPr>
          <w:p w14:paraId="37B57D9B" w14:textId="77777777" w:rsidR="00BE634E" w:rsidRPr="00F950A8" w:rsidRDefault="00BE634E" w:rsidP="00BA1FFD">
            <w:pPr>
              <w:pStyle w:val="actsandregstabletext"/>
              <w:rPr>
                <w:rFonts w:cs="Arial"/>
                <w:sz w:val="16"/>
                <w:szCs w:val="16"/>
              </w:rPr>
            </w:pPr>
            <w:r w:rsidRPr="00F950A8">
              <w:rPr>
                <w:rFonts w:cs="Arial"/>
                <w:sz w:val="16"/>
                <w:szCs w:val="16"/>
              </w:rPr>
              <w:t>1.3.1</w:t>
            </w:r>
          </w:p>
        </w:tc>
        <w:tc>
          <w:tcPr>
            <w:tcW w:w="918" w:type="pct"/>
            <w:tcBorders>
              <w:left w:val="single" w:sz="4" w:space="0" w:color="D9D9D9" w:themeColor="background1" w:themeShade="D9"/>
              <w:right w:val="single" w:sz="4" w:space="0" w:color="D9D9D9" w:themeColor="background1" w:themeShade="D9"/>
            </w:tcBorders>
          </w:tcPr>
          <w:p w14:paraId="6CB285E8" w14:textId="3D748071" w:rsidR="00107A24" w:rsidRPr="00F950A8" w:rsidRDefault="00000000" w:rsidP="00107A24">
            <w:pPr>
              <w:spacing w:before="20" w:after="40"/>
              <w:rPr>
                <w:rFonts w:eastAsia="MS Gothic" w:cs="Arial"/>
                <w:sz w:val="16"/>
                <w:szCs w:val="16"/>
              </w:rPr>
            </w:pPr>
            <w:sdt>
              <w:sdtPr>
                <w:rPr>
                  <w:rFonts w:eastAsia="MS Gothic" w:cs="Arial"/>
                  <w:sz w:val="16"/>
                  <w:szCs w:val="16"/>
                </w:rPr>
                <w:id w:val="101152103"/>
                <w14:checkbox>
                  <w14:checked w14:val="1"/>
                  <w14:checkedState w14:val="2612" w14:font="MS Gothic"/>
                  <w14:uncheckedState w14:val="2610" w14:font="MS Gothic"/>
                </w14:checkbox>
              </w:sdtPr>
              <w:sdtContent>
                <w:r w:rsidR="00502376">
                  <w:rPr>
                    <w:rFonts w:ascii="MS Gothic" w:eastAsia="MS Gothic" w:hAnsi="MS Gothic" w:cs="Arial" w:hint="eastAsia"/>
                    <w:sz w:val="16"/>
                    <w:szCs w:val="16"/>
                  </w:rPr>
                  <w:t>☒</w:t>
                </w:r>
              </w:sdtContent>
            </w:sdt>
            <w:r w:rsidR="00107A24" w:rsidRPr="00F950A8">
              <w:rPr>
                <w:rFonts w:eastAsia="MS Gothic" w:cs="Arial"/>
                <w:sz w:val="16"/>
                <w:szCs w:val="16"/>
              </w:rPr>
              <w:t xml:space="preserve"> Compl</w:t>
            </w:r>
            <w:r w:rsidR="005678D9">
              <w:rPr>
                <w:rFonts w:eastAsia="MS Gothic" w:cs="Arial"/>
                <w:sz w:val="16"/>
                <w:szCs w:val="16"/>
              </w:rPr>
              <w:t>ia</w:t>
            </w:r>
            <w:r w:rsidR="00107A24" w:rsidRPr="00F950A8">
              <w:rPr>
                <w:rFonts w:eastAsia="MS Gothic" w:cs="Arial"/>
                <w:sz w:val="16"/>
                <w:szCs w:val="16"/>
              </w:rPr>
              <w:t>nt</w:t>
            </w:r>
          </w:p>
          <w:p w14:paraId="17C809B9" w14:textId="71EFC439" w:rsidR="00107A24" w:rsidRPr="00F950A8" w:rsidRDefault="00000000" w:rsidP="00107A24">
            <w:pPr>
              <w:spacing w:before="20" w:after="40"/>
              <w:rPr>
                <w:rFonts w:cs="Arial"/>
                <w:sz w:val="16"/>
                <w:szCs w:val="16"/>
              </w:rPr>
            </w:pPr>
            <w:sdt>
              <w:sdtPr>
                <w:rPr>
                  <w:rFonts w:cs="Arial"/>
                  <w:sz w:val="16"/>
                  <w:szCs w:val="16"/>
                </w:rPr>
                <w:id w:val="1314991883"/>
                <w14:checkbox>
                  <w14:checked w14:val="0"/>
                  <w14:checkedState w14:val="2612" w14:font="MS Gothic"/>
                  <w14:uncheckedState w14:val="2610" w14:font="MS Gothic"/>
                </w14:checkbox>
              </w:sdtPr>
              <w:sdtContent>
                <w:r w:rsidR="00A26973">
                  <w:rPr>
                    <w:rFonts w:ascii="MS Gothic" w:eastAsia="MS Gothic" w:hAnsi="MS Gothic" w:cs="Arial" w:hint="eastAsia"/>
                    <w:sz w:val="16"/>
                    <w:szCs w:val="16"/>
                  </w:rPr>
                  <w:t>☐</w:t>
                </w:r>
              </w:sdtContent>
            </w:sdt>
            <w:r w:rsidR="00107A24" w:rsidRPr="00F950A8">
              <w:rPr>
                <w:rFonts w:cs="Arial"/>
                <w:sz w:val="16"/>
                <w:szCs w:val="16"/>
              </w:rPr>
              <w:t xml:space="preserve"> Non-compliant</w:t>
            </w:r>
          </w:p>
          <w:p w14:paraId="4ED4449D" w14:textId="7029BC2C" w:rsidR="00BE634E" w:rsidRPr="00F950A8" w:rsidRDefault="00000000" w:rsidP="00107A24">
            <w:pPr>
              <w:spacing w:before="20" w:after="40"/>
              <w:rPr>
                <w:rFonts w:cs="Arial"/>
                <w:sz w:val="16"/>
                <w:szCs w:val="16"/>
              </w:rPr>
            </w:pPr>
            <w:sdt>
              <w:sdtPr>
                <w:rPr>
                  <w:rFonts w:eastAsia="MS Gothic" w:cs="Arial"/>
                  <w:sz w:val="16"/>
                  <w:szCs w:val="16"/>
                </w:rPr>
                <w:id w:val="323175963"/>
                <w14:checkbox>
                  <w14:checked w14:val="0"/>
                  <w14:checkedState w14:val="2612" w14:font="MS Gothic"/>
                  <w14:uncheckedState w14:val="2610" w14:font="MS Gothic"/>
                </w14:checkbox>
              </w:sdtPr>
              <w:sdtContent>
                <w:r w:rsidR="00107A24" w:rsidRPr="00F950A8">
                  <w:rPr>
                    <w:rFonts w:ascii="MS Gothic" w:eastAsia="MS Gothic" w:hAnsi="MS Gothic" w:cs="Arial" w:hint="eastAsia"/>
                    <w:sz w:val="16"/>
                    <w:szCs w:val="16"/>
                  </w:rPr>
                  <w:t>☐</w:t>
                </w:r>
              </w:sdtContent>
            </w:sdt>
            <w:r w:rsidR="00107A24" w:rsidRPr="00F950A8">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405920A3" w14:textId="77777777" w:rsidR="00BE634E" w:rsidRPr="00F950A8" w:rsidRDefault="00BE634E" w:rsidP="00BA1FFD">
            <w:pPr>
              <w:spacing w:before="20" w:after="40"/>
              <w:ind w:left="147"/>
              <w:rPr>
                <w:rFonts w:cs="Arial"/>
                <w:sz w:val="16"/>
                <w:szCs w:val="16"/>
              </w:rPr>
            </w:pPr>
          </w:p>
        </w:tc>
      </w:tr>
      <w:tr w:rsidR="00BE634E" w:rsidRPr="003365D9" w14:paraId="6286D38E" w14:textId="77777777" w:rsidTr="76DF4D00">
        <w:trPr>
          <w:trHeight w:val="467"/>
        </w:trPr>
        <w:tc>
          <w:tcPr>
            <w:tcW w:w="385" w:type="pct"/>
          </w:tcPr>
          <w:p w14:paraId="347E4195" w14:textId="77777777" w:rsidR="00BE634E" w:rsidRPr="00F950A8" w:rsidRDefault="00BE634E" w:rsidP="00BA1FFD">
            <w:pPr>
              <w:pStyle w:val="actsandregstabletext"/>
              <w:rPr>
                <w:rFonts w:cs="Arial"/>
                <w:sz w:val="16"/>
                <w:szCs w:val="16"/>
              </w:rPr>
            </w:pPr>
            <w:r w:rsidRPr="00F950A8">
              <w:rPr>
                <w:rFonts w:cs="Arial"/>
                <w:sz w:val="16"/>
                <w:szCs w:val="16"/>
              </w:rPr>
              <w:t>R.75</w:t>
            </w:r>
          </w:p>
        </w:tc>
        <w:tc>
          <w:tcPr>
            <w:tcW w:w="1576" w:type="pct"/>
          </w:tcPr>
          <w:p w14:paraId="6AA6D3CF" w14:textId="77777777" w:rsidR="00BE634E" w:rsidRPr="00F950A8" w:rsidRDefault="00BE634E" w:rsidP="00BA1FFD">
            <w:pPr>
              <w:pStyle w:val="actsandregstabletext"/>
              <w:ind w:left="33" w:firstLine="0"/>
              <w:rPr>
                <w:rFonts w:cs="Arial"/>
                <w:sz w:val="16"/>
                <w:szCs w:val="16"/>
              </w:rPr>
            </w:pPr>
            <w:r w:rsidRPr="00F950A8">
              <w:rPr>
                <w:rFonts w:cs="Arial"/>
                <w:sz w:val="16"/>
                <w:szCs w:val="16"/>
              </w:rPr>
              <w:t>Information about educational program to be kept available</w:t>
            </w:r>
          </w:p>
        </w:tc>
        <w:tc>
          <w:tcPr>
            <w:tcW w:w="744" w:type="pct"/>
            <w:tcBorders>
              <w:right w:val="single" w:sz="4" w:space="0" w:color="D9D9D9" w:themeColor="background1" w:themeShade="D9"/>
            </w:tcBorders>
          </w:tcPr>
          <w:p w14:paraId="1D188E82" w14:textId="77777777" w:rsidR="00BE634E" w:rsidRPr="00F950A8" w:rsidRDefault="00BE634E" w:rsidP="00BA1FFD">
            <w:pPr>
              <w:pStyle w:val="actsandregstabletext"/>
              <w:rPr>
                <w:rFonts w:cs="Arial"/>
                <w:sz w:val="16"/>
                <w:szCs w:val="16"/>
              </w:rPr>
            </w:pPr>
            <w:r w:rsidRPr="00F950A8">
              <w:rPr>
                <w:rFonts w:cs="Arial"/>
                <w:sz w:val="16"/>
                <w:szCs w:val="16"/>
              </w:rPr>
              <w:t>1.3.3</w:t>
            </w:r>
          </w:p>
        </w:tc>
        <w:tc>
          <w:tcPr>
            <w:tcW w:w="918" w:type="pct"/>
            <w:tcBorders>
              <w:left w:val="single" w:sz="4" w:space="0" w:color="D9D9D9" w:themeColor="background1" w:themeShade="D9"/>
              <w:right w:val="single" w:sz="4" w:space="0" w:color="D9D9D9" w:themeColor="background1" w:themeShade="D9"/>
            </w:tcBorders>
          </w:tcPr>
          <w:p w14:paraId="733F0639" w14:textId="237E0671" w:rsidR="00107A24" w:rsidRPr="00F950A8" w:rsidRDefault="00000000" w:rsidP="00107A24">
            <w:pPr>
              <w:spacing w:before="20" w:after="40"/>
              <w:rPr>
                <w:rFonts w:eastAsia="MS Gothic" w:cs="Arial"/>
                <w:sz w:val="16"/>
                <w:szCs w:val="16"/>
              </w:rPr>
            </w:pPr>
            <w:sdt>
              <w:sdtPr>
                <w:rPr>
                  <w:rFonts w:eastAsia="MS Gothic" w:cs="Arial"/>
                  <w:sz w:val="16"/>
                  <w:szCs w:val="16"/>
                </w:rPr>
                <w:id w:val="-207413863"/>
                <w14:checkbox>
                  <w14:checked w14:val="1"/>
                  <w14:checkedState w14:val="2612" w14:font="MS Gothic"/>
                  <w14:uncheckedState w14:val="2610" w14:font="MS Gothic"/>
                </w14:checkbox>
              </w:sdtPr>
              <w:sdtContent>
                <w:r w:rsidR="00502376">
                  <w:rPr>
                    <w:rFonts w:ascii="MS Gothic" w:eastAsia="MS Gothic" w:hAnsi="MS Gothic" w:cs="Arial" w:hint="eastAsia"/>
                    <w:sz w:val="16"/>
                    <w:szCs w:val="16"/>
                  </w:rPr>
                  <w:t>☒</w:t>
                </w:r>
              </w:sdtContent>
            </w:sdt>
            <w:r w:rsidR="00107A24" w:rsidRPr="00F950A8">
              <w:rPr>
                <w:rFonts w:eastAsia="MS Gothic" w:cs="Arial"/>
                <w:sz w:val="16"/>
                <w:szCs w:val="16"/>
              </w:rPr>
              <w:t xml:space="preserve"> Compl</w:t>
            </w:r>
            <w:r w:rsidR="005678D9">
              <w:rPr>
                <w:rFonts w:eastAsia="MS Gothic" w:cs="Arial"/>
                <w:sz w:val="16"/>
                <w:szCs w:val="16"/>
              </w:rPr>
              <w:t>ia</w:t>
            </w:r>
            <w:r w:rsidR="00107A24" w:rsidRPr="00F950A8">
              <w:rPr>
                <w:rFonts w:eastAsia="MS Gothic" w:cs="Arial"/>
                <w:sz w:val="16"/>
                <w:szCs w:val="16"/>
              </w:rPr>
              <w:t>nt</w:t>
            </w:r>
          </w:p>
          <w:p w14:paraId="53DEB16A" w14:textId="77777777" w:rsidR="00107A24" w:rsidRPr="00F950A8" w:rsidRDefault="00000000" w:rsidP="00107A24">
            <w:pPr>
              <w:spacing w:before="20" w:after="40"/>
              <w:rPr>
                <w:rFonts w:cs="Arial"/>
                <w:sz w:val="16"/>
                <w:szCs w:val="16"/>
              </w:rPr>
            </w:pPr>
            <w:sdt>
              <w:sdtPr>
                <w:rPr>
                  <w:rFonts w:cs="Arial"/>
                  <w:sz w:val="16"/>
                  <w:szCs w:val="16"/>
                </w:rPr>
                <w:id w:val="-713340451"/>
                <w14:checkbox>
                  <w14:checked w14:val="0"/>
                  <w14:checkedState w14:val="2612" w14:font="MS Gothic"/>
                  <w14:uncheckedState w14:val="2610" w14:font="MS Gothic"/>
                </w14:checkbox>
              </w:sdtPr>
              <w:sdtContent>
                <w:r w:rsidR="00107A24" w:rsidRPr="00F950A8">
                  <w:rPr>
                    <w:rFonts w:ascii="MS Gothic" w:eastAsia="MS Gothic" w:hAnsi="MS Gothic" w:cs="Arial" w:hint="eastAsia"/>
                    <w:sz w:val="16"/>
                    <w:szCs w:val="16"/>
                  </w:rPr>
                  <w:t>☐</w:t>
                </w:r>
              </w:sdtContent>
            </w:sdt>
            <w:r w:rsidR="00107A24" w:rsidRPr="00F950A8">
              <w:rPr>
                <w:rFonts w:cs="Arial"/>
                <w:sz w:val="16"/>
                <w:szCs w:val="16"/>
              </w:rPr>
              <w:t xml:space="preserve"> Non-compliant</w:t>
            </w:r>
          </w:p>
          <w:p w14:paraId="2995EA5F" w14:textId="21492153" w:rsidR="00BE634E" w:rsidRPr="00F950A8" w:rsidRDefault="00000000" w:rsidP="00107A24">
            <w:pPr>
              <w:spacing w:before="20" w:after="40"/>
              <w:rPr>
                <w:rFonts w:cs="Arial"/>
                <w:sz w:val="16"/>
                <w:szCs w:val="16"/>
              </w:rPr>
            </w:pPr>
            <w:sdt>
              <w:sdtPr>
                <w:rPr>
                  <w:rFonts w:eastAsia="MS Gothic" w:cs="Arial"/>
                  <w:sz w:val="16"/>
                  <w:szCs w:val="16"/>
                </w:rPr>
                <w:id w:val="-89400496"/>
                <w14:checkbox>
                  <w14:checked w14:val="0"/>
                  <w14:checkedState w14:val="2612" w14:font="MS Gothic"/>
                  <w14:uncheckedState w14:val="2610" w14:font="MS Gothic"/>
                </w14:checkbox>
              </w:sdtPr>
              <w:sdtContent>
                <w:r w:rsidR="00107A24" w:rsidRPr="00F950A8">
                  <w:rPr>
                    <w:rFonts w:ascii="MS Gothic" w:eastAsia="MS Gothic" w:hAnsi="MS Gothic" w:cs="Arial" w:hint="eastAsia"/>
                    <w:sz w:val="16"/>
                    <w:szCs w:val="16"/>
                  </w:rPr>
                  <w:t>☐</w:t>
                </w:r>
              </w:sdtContent>
            </w:sdt>
            <w:r w:rsidR="00107A24" w:rsidRPr="00F950A8">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774D10B4" w14:textId="77777777" w:rsidR="00BE634E" w:rsidRPr="00F950A8" w:rsidRDefault="00BE634E" w:rsidP="00BA1FFD">
            <w:pPr>
              <w:spacing w:before="20" w:after="40"/>
              <w:ind w:left="147"/>
              <w:rPr>
                <w:rFonts w:cs="Arial"/>
                <w:sz w:val="16"/>
                <w:szCs w:val="16"/>
              </w:rPr>
            </w:pPr>
          </w:p>
        </w:tc>
      </w:tr>
      <w:tr w:rsidR="00BE634E" w:rsidRPr="003365D9" w14:paraId="2A5C5585" w14:textId="77777777" w:rsidTr="76DF4D00">
        <w:trPr>
          <w:trHeight w:val="293"/>
        </w:trPr>
        <w:tc>
          <w:tcPr>
            <w:tcW w:w="385" w:type="pct"/>
          </w:tcPr>
          <w:p w14:paraId="696EECB0" w14:textId="77777777" w:rsidR="00BE634E" w:rsidRPr="00F950A8" w:rsidRDefault="00BE634E" w:rsidP="00BA1FFD">
            <w:pPr>
              <w:pStyle w:val="actsandregstabletext"/>
              <w:rPr>
                <w:rFonts w:cs="Arial"/>
                <w:sz w:val="16"/>
                <w:szCs w:val="16"/>
              </w:rPr>
            </w:pPr>
            <w:r w:rsidRPr="00F950A8">
              <w:rPr>
                <w:rFonts w:cs="Arial"/>
                <w:sz w:val="16"/>
                <w:szCs w:val="16"/>
              </w:rPr>
              <w:t>R.76</w:t>
            </w:r>
          </w:p>
        </w:tc>
        <w:tc>
          <w:tcPr>
            <w:tcW w:w="1576" w:type="pct"/>
            <w:tcBorders>
              <w:bottom w:val="single" w:sz="4" w:space="0" w:color="BFBFBF" w:themeColor="background1" w:themeShade="BF"/>
            </w:tcBorders>
          </w:tcPr>
          <w:p w14:paraId="5F7B10AD" w14:textId="77777777" w:rsidR="00BE634E" w:rsidRPr="00F950A8" w:rsidRDefault="00BE634E" w:rsidP="00BA1FFD">
            <w:pPr>
              <w:pStyle w:val="actsandregstabletext"/>
              <w:ind w:left="33" w:firstLine="0"/>
              <w:rPr>
                <w:rFonts w:cs="Arial"/>
                <w:sz w:val="16"/>
                <w:szCs w:val="16"/>
              </w:rPr>
            </w:pPr>
            <w:r w:rsidRPr="00F950A8">
              <w:rPr>
                <w:rFonts w:cs="Arial"/>
                <w:sz w:val="16"/>
                <w:szCs w:val="16"/>
              </w:rPr>
              <w:t>Information about educational program to be given to parents</w:t>
            </w:r>
          </w:p>
        </w:tc>
        <w:tc>
          <w:tcPr>
            <w:tcW w:w="744" w:type="pct"/>
            <w:tcBorders>
              <w:right w:val="single" w:sz="4" w:space="0" w:color="D9D9D9" w:themeColor="background1" w:themeShade="D9"/>
            </w:tcBorders>
          </w:tcPr>
          <w:p w14:paraId="0F3B968A" w14:textId="77777777" w:rsidR="00BE634E" w:rsidRPr="00F950A8" w:rsidRDefault="00BE634E" w:rsidP="00BA1FFD">
            <w:pPr>
              <w:pStyle w:val="actsandregstabletext"/>
              <w:rPr>
                <w:rFonts w:cs="Arial"/>
                <w:sz w:val="16"/>
                <w:szCs w:val="16"/>
              </w:rPr>
            </w:pPr>
            <w:r w:rsidRPr="00F950A8">
              <w:rPr>
                <w:rFonts w:cs="Arial"/>
                <w:sz w:val="16"/>
                <w:szCs w:val="16"/>
              </w:rPr>
              <w:t>1.3.3</w:t>
            </w:r>
          </w:p>
        </w:tc>
        <w:tc>
          <w:tcPr>
            <w:tcW w:w="918" w:type="pct"/>
            <w:tcBorders>
              <w:left w:val="single" w:sz="4" w:space="0" w:color="D9D9D9" w:themeColor="background1" w:themeShade="D9"/>
              <w:right w:val="single" w:sz="4" w:space="0" w:color="D9D9D9" w:themeColor="background1" w:themeShade="D9"/>
            </w:tcBorders>
          </w:tcPr>
          <w:p w14:paraId="77ECFCB3" w14:textId="40C41503" w:rsidR="00107A24" w:rsidRPr="00F950A8" w:rsidRDefault="00000000" w:rsidP="00107A24">
            <w:pPr>
              <w:spacing w:before="20" w:after="40"/>
              <w:rPr>
                <w:rFonts w:eastAsia="MS Gothic" w:cs="Arial"/>
                <w:sz w:val="16"/>
                <w:szCs w:val="16"/>
              </w:rPr>
            </w:pPr>
            <w:sdt>
              <w:sdtPr>
                <w:rPr>
                  <w:rFonts w:eastAsia="MS Gothic" w:cs="Arial"/>
                  <w:sz w:val="16"/>
                  <w:szCs w:val="16"/>
                </w:rPr>
                <w:id w:val="-453175474"/>
                <w14:checkbox>
                  <w14:checked w14:val="1"/>
                  <w14:checkedState w14:val="2612" w14:font="MS Gothic"/>
                  <w14:uncheckedState w14:val="2610" w14:font="MS Gothic"/>
                </w14:checkbox>
              </w:sdtPr>
              <w:sdtContent>
                <w:r w:rsidR="00502376">
                  <w:rPr>
                    <w:rFonts w:ascii="MS Gothic" w:eastAsia="MS Gothic" w:hAnsi="MS Gothic" w:cs="Arial" w:hint="eastAsia"/>
                    <w:sz w:val="16"/>
                    <w:szCs w:val="16"/>
                  </w:rPr>
                  <w:t>☒</w:t>
                </w:r>
              </w:sdtContent>
            </w:sdt>
            <w:r w:rsidR="00107A24" w:rsidRPr="00F950A8">
              <w:rPr>
                <w:rFonts w:eastAsia="MS Gothic" w:cs="Arial"/>
                <w:sz w:val="16"/>
                <w:szCs w:val="16"/>
              </w:rPr>
              <w:t xml:space="preserve"> Compl</w:t>
            </w:r>
            <w:r w:rsidR="005678D9">
              <w:rPr>
                <w:rFonts w:eastAsia="MS Gothic" w:cs="Arial"/>
                <w:sz w:val="16"/>
                <w:szCs w:val="16"/>
              </w:rPr>
              <w:t>ia</w:t>
            </w:r>
            <w:r w:rsidR="00107A24" w:rsidRPr="00F950A8">
              <w:rPr>
                <w:rFonts w:eastAsia="MS Gothic" w:cs="Arial"/>
                <w:sz w:val="16"/>
                <w:szCs w:val="16"/>
              </w:rPr>
              <w:t>nt</w:t>
            </w:r>
          </w:p>
          <w:p w14:paraId="59A75543" w14:textId="77777777" w:rsidR="00107A24" w:rsidRPr="00F950A8" w:rsidRDefault="00000000" w:rsidP="00107A24">
            <w:pPr>
              <w:spacing w:before="20" w:after="40"/>
              <w:rPr>
                <w:rFonts w:cs="Arial"/>
                <w:sz w:val="16"/>
                <w:szCs w:val="16"/>
              </w:rPr>
            </w:pPr>
            <w:sdt>
              <w:sdtPr>
                <w:rPr>
                  <w:rFonts w:cs="Arial"/>
                  <w:sz w:val="16"/>
                  <w:szCs w:val="16"/>
                </w:rPr>
                <w:id w:val="1355384912"/>
                <w14:checkbox>
                  <w14:checked w14:val="0"/>
                  <w14:checkedState w14:val="2612" w14:font="MS Gothic"/>
                  <w14:uncheckedState w14:val="2610" w14:font="MS Gothic"/>
                </w14:checkbox>
              </w:sdtPr>
              <w:sdtContent>
                <w:r w:rsidR="00107A24" w:rsidRPr="00F950A8">
                  <w:rPr>
                    <w:rFonts w:ascii="MS Gothic" w:eastAsia="MS Gothic" w:hAnsi="MS Gothic" w:cs="Arial" w:hint="eastAsia"/>
                    <w:sz w:val="16"/>
                    <w:szCs w:val="16"/>
                  </w:rPr>
                  <w:t>☐</w:t>
                </w:r>
              </w:sdtContent>
            </w:sdt>
            <w:r w:rsidR="00107A24" w:rsidRPr="00F950A8">
              <w:rPr>
                <w:rFonts w:cs="Arial"/>
                <w:sz w:val="16"/>
                <w:szCs w:val="16"/>
              </w:rPr>
              <w:t xml:space="preserve"> Non-compliant</w:t>
            </w:r>
          </w:p>
          <w:p w14:paraId="1B8F6825" w14:textId="77777777" w:rsidR="00BE634E" w:rsidRPr="00F950A8" w:rsidRDefault="00000000" w:rsidP="00107A24">
            <w:pPr>
              <w:spacing w:before="20" w:after="40"/>
              <w:rPr>
                <w:rFonts w:eastAsia="MS Gothic" w:cs="Arial"/>
                <w:sz w:val="16"/>
                <w:szCs w:val="16"/>
              </w:rPr>
            </w:pPr>
            <w:sdt>
              <w:sdtPr>
                <w:rPr>
                  <w:rFonts w:eastAsia="MS Gothic" w:cs="Arial"/>
                  <w:sz w:val="16"/>
                  <w:szCs w:val="16"/>
                </w:rPr>
                <w:id w:val="-915095600"/>
                <w14:checkbox>
                  <w14:checked w14:val="0"/>
                  <w14:checkedState w14:val="2612" w14:font="MS Gothic"/>
                  <w14:uncheckedState w14:val="2610" w14:font="MS Gothic"/>
                </w14:checkbox>
              </w:sdtPr>
              <w:sdtContent>
                <w:r w:rsidR="00107A24" w:rsidRPr="00F950A8">
                  <w:rPr>
                    <w:rFonts w:ascii="MS Gothic" w:eastAsia="MS Gothic" w:hAnsi="MS Gothic" w:cs="Arial" w:hint="eastAsia"/>
                    <w:sz w:val="16"/>
                    <w:szCs w:val="16"/>
                  </w:rPr>
                  <w:t>☐</w:t>
                </w:r>
              </w:sdtContent>
            </w:sdt>
            <w:r w:rsidR="00107A24" w:rsidRPr="00F950A8">
              <w:rPr>
                <w:rFonts w:eastAsia="MS Gothic" w:cs="Arial"/>
                <w:sz w:val="16"/>
                <w:szCs w:val="16"/>
              </w:rPr>
              <w:t xml:space="preserve"> N/A</w:t>
            </w:r>
          </w:p>
          <w:p w14:paraId="4AA0F948" w14:textId="6028E2BD" w:rsidR="003365D9" w:rsidRPr="00F950A8" w:rsidRDefault="003365D9" w:rsidP="00107A24">
            <w:pPr>
              <w:spacing w:before="20" w:after="40"/>
              <w:rPr>
                <w:rFonts w:cs="Arial"/>
                <w:sz w:val="16"/>
                <w:szCs w:val="16"/>
              </w:rPr>
            </w:pPr>
          </w:p>
        </w:tc>
        <w:tc>
          <w:tcPr>
            <w:tcW w:w="1377" w:type="pct"/>
            <w:tcBorders>
              <w:left w:val="single" w:sz="4" w:space="0" w:color="D9D9D9" w:themeColor="background1" w:themeShade="D9"/>
              <w:right w:val="single" w:sz="4" w:space="0" w:color="D9D9D9" w:themeColor="background1" w:themeShade="D9"/>
            </w:tcBorders>
          </w:tcPr>
          <w:p w14:paraId="1C880CB6" w14:textId="77777777" w:rsidR="00BE634E" w:rsidRPr="00F950A8" w:rsidRDefault="00BE634E" w:rsidP="00BA1FFD">
            <w:pPr>
              <w:spacing w:before="20" w:after="40"/>
              <w:ind w:left="147"/>
              <w:rPr>
                <w:rFonts w:cs="Arial"/>
                <w:sz w:val="16"/>
                <w:szCs w:val="16"/>
              </w:rPr>
            </w:pPr>
          </w:p>
        </w:tc>
      </w:tr>
      <w:tr w:rsidR="00BE634E" w:rsidRPr="003365D9" w14:paraId="126893B4" w14:textId="77777777" w:rsidTr="76DF4D00">
        <w:trPr>
          <w:trHeight w:val="293"/>
        </w:trPr>
        <w:tc>
          <w:tcPr>
            <w:tcW w:w="385" w:type="pct"/>
          </w:tcPr>
          <w:p w14:paraId="33499A05" w14:textId="77777777" w:rsidR="00BE634E" w:rsidRPr="00F950A8" w:rsidRDefault="00BE634E" w:rsidP="00BA1FFD">
            <w:pPr>
              <w:pStyle w:val="actsandregstabletext"/>
              <w:rPr>
                <w:rFonts w:cs="Arial"/>
                <w:sz w:val="16"/>
                <w:szCs w:val="16"/>
              </w:rPr>
            </w:pPr>
            <w:r w:rsidRPr="00F950A8">
              <w:rPr>
                <w:rFonts w:cs="Arial"/>
                <w:sz w:val="16"/>
                <w:szCs w:val="16"/>
              </w:rPr>
              <w:t>R.274A</w:t>
            </w:r>
          </w:p>
          <w:p w14:paraId="29A68F54" w14:textId="77777777" w:rsidR="00BE634E" w:rsidRPr="00F950A8" w:rsidRDefault="00BE634E" w:rsidP="00BA1FFD">
            <w:pPr>
              <w:pStyle w:val="actsandregstabletext"/>
              <w:rPr>
                <w:rFonts w:cs="Arial"/>
                <w:sz w:val="16"/>
                <w:szCs w:val="16"/>
              </w:rPr>
            </w:pPr>
            <w:r w:rsidRPr="00F950A8">
              <w:rPr>
                <w:rFonts w:cs="Arial"/>
                <w:sz w:val="16"/>
                <w:szCs w:val="16"/>
              </w:rPr>
              <w:t>NSW</w:t>
            </w:r>
          </w:p>
        </w:tc>
        <w:tc>
          <w:tcPr>
            <w:tcW w:w="1576" w:type="pct"/>
            <w:tcBorders>
              <w:bottom w:val="single" w:sz="4" w:space="0" w:color="D9D9D9" w:themeColor="background1" w:themeShade="D9"/>
            </w:tcBorders>
          </w:tcPr>
          <w:p w14:paraId="75D5575D" w14:textId="77777777" w:rsidR="00BE634E" w:rsidRPr="00F950A8" w:rsidRDefault="00BE634E" w:rsidP="00BA1FFD">
            <w:pPr>
              <w:pStyle w:val="actsandregstabletext"/>
              <w:ind w:left="33" w:firstLine="0"/>
              <w:rPr>
                <w:rFonts w:cs="Arial"/>
                <w:sz w:val="16"/>
                <w:szCs w:val="16"/>
              </w:rPr>
            </w:pPr>
            <w:r w:rsidRPr="00F950A8">
              <w:rPr>
                <w:rFonts w:cs="Arial"/>
                <w:sz w:val="16"/>
                <w:szCs w:val="16"/>
              </w:rPr>
              <w:t>Programs for children over preschool age</w:t>
            </w:r>
          </w:p>
        </w:tc>
        <w:tc>
          <w:tcPr>
            <w:tcW w:w="744" w:type="pct"/>
            <w:tcBorders>
              <w:right w:val="single" w:sz="4" w:space="0" w:color="D9D9D9" w:themeColor="background1" w:themeShade="D9"/>
            </w:tcBorders>
          </w:tcPr>
          <w:p w14:paraId="1485806D" w14:textId="77777777" w:rsidR="00BE634E" w:rsidRPr="00F950A8" w:rsidRDefault="00BE634E" w:rsidP="00BA1FFD">
            <w:pPr>
              <w:pStyle w:val="actsandregstabletext"/>
              <w:rPr>
                <w:rFonts w:cs="Arial"/>
                <w:sz w:val="16"/>
                <w:szCs w:val="16"/>
              </w:rPr>
            </w:pPr>
            <w:r w:rsidRPr="00F950A8">
              <w:rPr>
                <w:rFonts w:cs="Arial"/>
                <w:sz w:val="16"/>
                <w:szCs w:val="16"/>
              </w:rPr>
              <w:t>1.3.1</w:t>
            </w:r>
          </w:p>
        </w:tc>
        <w:tc>
          <w:tcPr>
            <w:tcW w:w="918" w:type="pct"/>
            <w:tcBorders>
              <w:left w:val="single" w:sz="4" w:space="0" w:color="D9D9D9" w:themeColor="background1" w:themeShade="D9"/>
              <w:right w:val="single" w:sz="4" w:space="0" w:color="D9D9D9" w:themeColor="background1" w:themeShade="D9"/>
            </w:tcBorders>
          </w:tcPr>
          <w:p w14:paraId="684140A1" w14:textId="22DAA6E0" w:rsidR="00107A24" w:rsidRPr="00F950A8" w:rsidRDefault="00000000" w:rsidP="00107A24">
            <w:pPr>
              <w:spacing w:before="20" w:after="40"/>
              <w:rPr>
                <w:rFonts w:eastAsia="MS Gothic" w:cs="Arial"/>
                <w:sz w:val="16"/>
                <w:szCs w:val="16"/>
              </w:rPr>
            </w:pPr>
            <w:sdt>
              <w:sdtPr>
                <w:rPr>
                  <w:rFonts w:eastAsia="MS Gothic" w:cs="Arial"/>
                  <w:sz w:val="16"/>
                  <w:szCs w:val="16"/>
                </w:rPr>
                <w:id w:val="-2134862236"/>
                <w14:checkbox>
                  <w14:checked w14:val="0"/>
                  <w14:checkedState w14:val="2612" w14:font="MS Gothic"/>
                  <w14:uncheckedState w14:val="2610" w14:font="MS Gothic"/>
                </w14:checkbox>
              </w:sdtPr>
              <w:sdtContent>
                <w:r w:rsidR="00375DCE">
                  <w:rPr>
                    <w:rFonts w:ascii="MS Gothic" w:eastAsia="MS Gothic" w:hAnsi="MS Gothic" w:cs="Arial" w:hint="eastAsia"/>
                    <w:sz w:val="16"/>
                    <w:szCs w:val="16"/>
                  </w:rPr>
                  <w:t>☐</w:t>
                </w:r>
              </w:sdtContent>
            </w:sdt>
            <w:r w:rsidR="00107A24" w:rsidRPr="00F950A8">
              <w:rPr>
                <w:rFonts w:eastAsia="MS Gothic" w:cs="Arial"/>
                <w:sz w:val="16"/>
                <w:szCs w:val="16"/>
              </w:rPr>
              <w:t xml:space="preserve"> Compl</w:t>
            </w:r>
            <w:r w:rsidR="005678D9">
              <w:rPr>
                <w:rFonts w:eastAsia="MS Gothic" w:cs="Arial"/>
                <w:sz w:val="16"/>
                <w:szCs w:val="16"/>
              </w:rPr>
              <w:t>ia</w:t>
            </w:r>
            <w:r w:rsidR="00107A24" w:rsidRPr="00F950A8">
              <w:rPr>
                <w:rFonts w:eastAsia="MS Gothic" w:cs="Arial"/>
                <w:sz w:val="16"/>
                <w:szCs w:val="16"/>
              </w:rPr>
              <w:t>nt</w:t>
            </w:r>
          </w:p>
          <w:p w14:paraId="2A595694" w14:textId="77777777" w:rsidR="00107A24" w:rsidRPr="00F950A8" w:rsidRDefault="00000000" w:rsidP="00107A24">
            <w:pPr>
              <w:spacing w:before="20" w:after="40"/>
              <w:rPr>
                <w:rFonts w:cs="Arial"/>
                <w:sz w:val="16"/>
                <w:szCs w:val="16"/>
              </w:rPr>
            </w:pPr>
            <w:sdt>
              <w:sdtPr>
                <w:rPr>
                  <w:rFonts w:cs="Arial"/>
                  <w:sz w:val="16"/>
                  <w:szCs w:val="16"/>
                </w:rPr>
                <w:id w:val="-655290771"/>
                <w14:checkbox>
                  <w14:checked w14:val="0"/>
                  <w14:checkedState w14:val="2612" w14:font="MS Gothic"/>
                  <w14:uncheckedState w14:val="2610" w14:font="MS Gothic"/>
                </w14:checkbox>
              </w:sdtPr>
              <w:sdtContent>
                <w:r w:rsidR="00107A24" w:rsidRPr="00F950A8">
                  <w:rPr>
                    <w:rFonts w:ascii="MS Gothic" w:eastAsia="MS Gothic" w:hAnsi="MS Gothic" w:cs="Arial" w:hint="eastAsia"/>
                    <w:sz w:val="16"/>
                    <w:szCs w:val="16"/>
                  </w:rPr>
                  <w:t>☐</w:t>
                </w:r>
              </w:sdtContent>
            </w:sdt>
            <w:r w:rsidR="00107A24" w:rsidRPr="00F950A8">
              <w:rPr>
                <w:rFonts w:cs="Arial"/>
                <w:sz w:val="16"/>
                <w:szCs w:val="16"/>
              </w:rPr>
              <w:t xml:space="preserve"> Non-compliant</w:t>
            </w:r>
          </w:p>
          <w:p w14:paraId="714BE3AC" w14:textId="180588F0" w:rsidR="00BE634E" w:rsidRPr="00F950A8" w:rsidRDefault="00000000" w:rsidP="00107A24">
            <w:pPr>
              <w:spacing w:before="20" w:after="40"/>
              <w:rPr>
                <w:rFonts w:cs="Arial"/>
                <w:sz w:val="16"/>
                <w:szCs w:val="16"/>
              </w:rPr>
            </w:pPr>
            <w:sdt>
              <w:sdtPr>
                <w:rPr>
                  <w:rFonts w:eastAsia="MS Gothic" w:cs="Arial"/>
                  <w:sz w:val="16"/>
                  <w:szCs w:val="16"/>
                </w:rPr>
                <w:id w:val="-987468265"/>
                <w14:checkbox>
                  <w14:checked w14:val="1"/>
                  <w14:checkedState w14:val="2612" w14:font="MS Gothic"/>
                  <w14:uncheckedState w14:val="2610" w14:font="MS Gothic"/>
                </w14:checkbox>
              </w:sdtPr>
              <w:sdtContent>
                <w:r w:rsidR="00375DCE">
                  <w:rPr>
                    <w:rFonts w:ascii="MS Gothic" w:eastAsia="MS Gothic" w:hAnsi="MS Gothic" w:cs="Arial" w:hint="eastAsia"/>
                    <w:sz w:val="16"/>
                    <w:szCs w:val="16"/>
                  </w:rPr>
                  <w:t>☒</w:t>
                </w:r>
              </w:sdtContent>
            </w:sdt>
            <w:r w:rsidR="00107A24" w:rsidRPr="00F950A8">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076A41BD" w14:textId="77777777" w:rsidR="00BE634E" w:rsidRPr="00F950A8" w:rsidRDefault="00BE634E" w:rsidP="00BA1FFD">
            <w:pPr>
              <w:spacing w:before="20" w:after="40"/>
              <w:ind w:left="147"/>
              <w:rPr>
                <w:rFonts w:cs="Arial"/>
                <w:sz w:val="16"/>
                <w:szCs w:val="16"/>
              </w:rPr>
            </w:pPr>
          </w:p>
        </w:tc>
      </w:tr>
      <w:tr w:rsidR="00BE634E" w:rsidRPr="003365D9" w14:paraId="24E8FB16" w14:textId="77777777" w:rsidTr="76DF4D00">
        <w:trPr>
          <w:trHeight w:val="293"/>
        </w:trPr>
        <w:tc>
          <w:tcPr>
            <w:tcW w:w="385" w:type="pct"/>
          </w:tcPr>
          <w:p w14:paraId="50F72207" w14:textId="77777777" w:rsidR="00BE634E" w:rsidRPr="00F950A8" w:rsidRDefault="00BE634E" w:rsidP="00BA1FFD">
            <w:pPr>
              <w:pStyle w:val="actsandregstabletext"/>
              <w:rPr>
                <w:rFonts w:cs="Arial"/>
                <w:sz w:val="16"/>
                <w:szCs w:val="16"/>
              </w:rPr>
            </w:pPr>
            <w:r w:rsidRPr="00F950A8">
              <w:rPr>
                <w:rFonts w:cs="Arial"/>
                <w:sz w:val="16"/>
                <w:szCs w:val="16"/>
              </w:rPr>
              <w:t>R.289A</w:t>
            </w:r>
          </w:p>
          <w:p w14:paraId="33E144E1" w14:textId="77777777" w:rsidR="00BE634E" w:rsidRPr="00F950A8" w:rsidRDefault="00BE634E" w:rsidP="00BA1FFD">
            <w:pPr>
              <w:pStyle w:val="actsandregstabletext"/>
              <w:ind w:right="377"/>
              <w:rPr>
                <w:rFonts w:cs="Arial"/>
                <w:sz w:val="16"/>
                <w:szCs w:val="16"/>
              </w:rPr>
            </w:pPr>
            <w:r w:rsidRPr="00F950A8">
              <w:rPr>
                <w:rFonts w:cs="Arial"/>
                <w:sz w:val="16"/>
                <w:szCs w:val="16"/>
              </w:rPr>
              <w:t>NT</w:t>
            </w:r>
          </w:p>
        </w:tc>
        <w:tc>
          <w:tcPr>
            <w:tcW w:w="1576" w:type="pct"/>
            <w:tcBorders>
              <w:top w:val="single" w:sz="4" w:space="0" w:color="D9D9D9" w:themeColor="background1" w:themeShade="D9"/>
            </w:tcBorders>
          </w:tcPr>
          <w:p w14:paraId="641C3983" w14:textId="77777777" w:rsidR="00BE634E" w:rsidRPr="00F950A8" w:rsidRDefault="00BE634E" w:rsidP="00BA1FFD">
            <w:pPr>
              <w:pStyle w:val="actsandregstabletext"/>
              <w:ind w:left="33" w:firstLine="0"/>
              <w:rPr>
                <w:rFonts w:cs="Arial"/>
                <w:sz w:val="16"/>
                <w:szCs w:val="16"/>
              </w:rPr>
            </w:pPr>
            <w:r w:rsidRPr="00F950A8">
              <w:rPr>
                <w:rFonts w:cs="Arial"/>
                <w:sz w:val="16"/>
                <w:szCs w:val="16"/>
              </w:rPr>
              <w:t>Programs for children over preschool age</w:t>
            </w:r>
          </w:p>
        </w:tc>
        <w:tc>
          <w:tcPr>
            <w:tcW w:w="744" w:type="pct"/>
            <w:tcBorders>
              <w:right w:val="single" w:sz="4" w:space="0" w:color="D9D9D9" w:themeColor="background1" w:themeShade="D9"/>
            </w:tcBorders>
          </w:tcPr>
          <w:p w14:paraId="29D74543" w14:textId="77777777" w:rsidR="00BE634E" w:rsidRPr="00F950A8" w:rsidRDefault="00BE634E" w:rsidP="00BA1FFD">
            <w:pPr>
              <w:pStyle w:val="actsandregstabletext"/>
              <w:rPr>
                <w:rFonts w:cs="Arial"/>
                <w:sz w:val="16"/>
                <w:szCs w:val="16"/>
              </w:rPr>
            </w:pPr>
            <w:r w:rsidRPr="00F950A8">
              <w:rPr>
                <w:rFonts w:cs="Arial"/>
                <w:sz w:val="16"/>
                <w:szCs w:val="16"/>
              </w:rPr>
              <w:t>1.3.1</w:t>
            </w:r>
          </w:p>
        </w:tc>
        <w:tc>
          <w:tcPr>
            <w:tcW w:w="918" w:type="pct"/>
            <w:tcBorders>
              <w:left w:val="single" w:sz="4" w:space="0" w:color="D9D9D9" w:themeColor="background1" w:themeShade="D9"/>
              <w:right w:val="single" w:sz="4" w:space="0" w:color="D9D9D9" w:themeColor="background1" w:themeShade="D9"/>
            </w:tcBorders>
          </w:tcPr>
          <w:p w14:paraId="30DA6172" w14:textId="4D86FA7B" w:rsidR="00107A24" w:rsidRPr="00F950A8" w:rsidRDefault="00000000" w:rsidP="00107A24">
            <w:pPr>
              <w:spacing w:before="20" w:after="40"/>
              <w:rPr>
                <w:rFonts w:eastAsia="MS Gothic" w:cs="Arial"/>
                <w:sz w:val="16"/>
                <w:szCs w:val="16"/>
              </w:rPr>
            </w:pPr>
            <w:sdt>
              <w:sdtPr>
                <w:rPr>
                  <w:rFonts w:eastAsia="MS Gothic" w:cs="Arial"/>
                  <w:sz w:val="16"/>
                  <w:szCs w:val="16"/>
                </w:rPr>
                <w:id w:val="688877008"/>
                <w14:checkbox>
                  <w14:checked w14:val="0"/>
                  <w14:checkedState w14:val="2612" w14:font="MS Gothic"/>
                  <w14:uncheckedState w14:val="2610" w14:font="MS Gothic"/>
                </w14:checkbox>
              </w:sdtPr>
              <w:sdtContent>
                <w:r w:rsidR="00107A24" w:rsidRPr="00F950A8">
                  <w:rPr>
                    <w:rFonts w:ascii="MS Gothic" w:eastAsia="MS Gothic" w:hAnsi="MS Gothic" w:cs="Arial" w:hint="eastAsia"/>
                    <w:sz w:val="16"/>
                    <w:szCs w:val="16"/>
                  </w:rPr>
                  <w:t>☐</w:t>
                </w:r>
              </w:sdtContent>
            </w:sdt>
            <w:r w:rsidR="00107A24" w:rsidRPr="00F950A8">
              <w:rPr>
                <w:rFonts w:eastAsia="MS Gothic" w:cs="Arial"/>
                <w:sz w:val="16"/>
                <w:szCs w:val="16"/>
              </w:rPr>
              <w:t xml:space="preserve"> Compl</w:t>
            </w:r>
            <w:r w:rsidR="005678D9">
              <w:rPr>
                <w:rFonts w:eastAsia="MS Gothic" w:cs="Arial"/>
                <w:sz w:val="16"/>
                <w:szCs w:val="16"/>
              </w:rPr>
              <w:t>ia</w:t>
            </w:r>
            <w:r w:rsidR="00107A24" w:rsidRPr="00F950A8">
              <w:rPr>
                <w:rFonts w:eastAsia="MS Gothic" w:cs="Arial"/>
                <w:sz w:val="16"/>
                <w:szCs w:val="16"/>
              </w:rPr>
              <w:t>nt</w:t>
            </w:r>
          </w:p>
          <w:p w14:paraId="44D91ED7" w14:textId="77777777" w:rsidR="00107A24" w:rsidRPr="00F950A8" w:rsidRDefault="00000000" w:rsidP="00107A24">
            <w:pPr>
              <w:spacing w:before="20" w:after="40"/>
              <w:rPr>
                <w:rFonts w:cs="Arial"/>
                <w:sz w:val="16"/>
                <w:szCs w:val="16"/>
              </w:rPr>
            </w:pPr>
            <w:sdt>
              <w:sdtPr>
                <w:rPr>
                  <w:rFonts w:cs="Arial"/>
                  <w:sz w:val="16"/>
                  <w:szCs w:val="16"/>
                </w:rPr>
                <w:id w:val="555286562"/>
                <w14:checkbox>
                  <w14:checked w14:val="0"/>
                  <w14:checkedState w14:val="2612" w14:font="MS Gothic"/>
                  <w14:uncheckedState w14:val="2610" w14:font="MS Gothic"/>
                </w14:checkbox>
              </w:sdtPr>
              <w:sdtContent>
                <w:r w:rsidR="00107A24" w:rsidRPr="00F950A8">
                  <w:rPr>
                    <w:rFonts w:ascii="MS Gothic" w:eastAsia="MS Gothic" w:hAnsi="MS Gothic" w:cs="Arial" w:hint="eastAsia"/>
                    <w:sz w:val="16"/>
                    <w:szCs w:val="16"/>
                  </w:rPr>
                  <w:t>☐</w:t>
                </w:r>
              </w:sdtContent>
            </w:sdt>
            <w:r w:rsidR="00107A24" w:rsidRPr="00F950A8">
              <w:rPr>
                <w:rFonts w:cs="Arial"/>
                <w:sz w:val="16"/>
                <w:szCs w:val="16"/>
              </w:rPr>
              <w:t xml:space="preserve"> Non-compliant</w:t>
            </w:r>
          </w:p>
          <w:p w14:paraId="1713C6D9" w14:textId="44508BF3" w:rsidR="00BE634E" w:rsidRPr="00F950A8" w:rsidRDefault="00000000" w:rsidP="00107A24">
            <w:pPr>
              <w:spacing w:before="20" w:after="40"/>
              <w:rPr>
                <w:rFonts w:cs="Arial"/>
                <w:sz w:val="16"/>
                <w:szCs w:val="16"/>
              </w:rPr>
            </w:pPr>
            <w:sdt>
              <w:sdtPr>
                <w:rPr>
                  <w:rFonts w:eastAsia="MS Gothic" w:cs="Arial"/>
                  <w:sz w:val="16"/>
                  <w:szCs w:val="16"/>
                </w:rPr>
                <w:id w:val="1657421069"/>
                <w14:checkbox>
                  <w14:checked w14:val="1"/>
                  <w14:checkedState w14:val="2612" w14:font="MS Gothic"/>
                  <w14:uncheckedState w14:val="2610" w14:font="MS Gothic"/>
                </w14:checkbox>
              </w:sdtPr>
              <w:sdtContent>
                <w:r w:rsidR="00375DCE">
                  <w:rPr>
                    <w:rFonts w:ascii="MS Gothic" w:eastAsia="MS Gothic" w:hAnsi="MS Gothic" w:cs="Arial" w:hint="eastAsia"/>
                    <w:sz w:val="16"/>
                    <w:szCs w:val="16"/>
                  </w:rPr>
                  <w:t>☒</w:t>
                </w:r>
              </w:sdtContent>
            </w:sdt>
            <w:r w:rsidR="00107A24" w:rsidRPr="00F950A8">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6CC0361D" w14:textId="77777777" w:rsidR="00BE634E" w:rsidRPr="00F950A8" w:rsidRDefault="00BE634E" w:rsidP="00BA1FFD">
            <w:pPr>
              <w:spacing w:before="20" w:after="40"/>
              <w:ind w:left="147"/>
              <w:rPr>
                <w:rFonts w:cs="Arial"/>
                <w:sz w:val="16"/>
                <w:szCs w:val="16"/>
              </w:rPr>
            </w:pPr>
          </w:p>
        </w:tc>
      </w:tr>
      <w:tr w:rsidR="00BE634E" w:rsidRPr="003365D9" w14:paraId="0BF53F47" w14:textId="77777777" w:rsidTr="76DF4D00">
        <w:trPr>
          <w:trHeight w:val="293"/>
        </w:trPr>
        <w:tc>
          <w:tcPr>
            <w:tcW w:w="385" w:type="pct"/>
          </w:tcPr>
          <w:p w14:paraId="18F53AE9" w14:textId="77777777" w:rsidR="00BE634E" w:rsidRPr="00F950A8" w:rsidRDefault="00BE634E" w:rsidP="00BA1FFD">
            <w:pPr>
              <w:pStyle w:val="actsandregstabletext"/>
              <w:rPr>
                <w:rFonts w:cs="Arial"/>
                <w:sz w:val="16"/>
                <w:szCs w:val="16"/>
              </w:rPr>
            </w:pPr>
            <w:r w:rsidRPr="00F950A8">
              <w:rPr>
                <w:rFonts w:cs="Arial"/>
                <w:sz w:val="16"/>
                <w:szCs w:val="16"/>
              </w:rPr>
              <w:t>R.298A</w:t>
            </w:r>
          </w:p>
          <w:p w14:paraId="12E1ADCD" w14:textId="77777777" w:rsidR="00BE634E" w:rsidRPr="00F950A8" w:rsidRDefault="00BE634E" w:rsidP="00BA1FFD">
            <w:pPr>
              <w:pStyle w:val="actsandregstabletext"/>
              <w:rPr>
                <w:rFonts w:cs="Arial"/>
                <w:sz w:val="16"/>
                <w:szCs w:val="16"/>
              </w:rPr>
            </w:pPr>
            <w:r w:rsidRPr="00F950A8">
              <w:rPr>
                <w:rFonts w:cs="Arial"/>
                <w:sz w:val="16"/>
                <w:szCs w:val="16"/>
              </w:rPr>
              <w:t>Queensland</w:t>
            </w:r>
          </w:p>
        </w:tc>
        <w:tc>
          <w:tcPr>
            <w:tcW w:w="1576" w:type="pct"/>
          </w:tcPr>
          <w:p w14:paraId="76D54AF1" w14:textId="77777777" w:rsidR="00BE634E" w:rsidRPr="00F950A8" w:rsidRDefault="00BE634E" w:rsidP="00BA1FFD">
            <w:pPr>
              <w:pStyle w:val="actsandregstabletext"/>
              <w:ind w:left="33" w:firstLine="0"/>
              <w:rPr>
                <w:rFonts w:cs="Arial"/>
                <w:sz w:val="16"/>
                <w:szCs w:val="16"/>
              </w:rPr>
            </w:pPr>
            <w:r w:rsidRPr="00F950A8">
              <w:rPr>
                <w:rFonts w:cs="Arial"/>
                <w:sz w:val="16"/>
                <w:szCs w:val="16"/>
              </w:rPr>
              <w:t>Programs for children over preschool age</w:t>
            </w:r>
          </w:p>
          <w:p w14:paraId="6FA8E59A" w14:textId="77777777" w:rsidR="00BE634E" w:rsidRPr="00F950A8" w:rsidRDefault="00BE634E" w:rsidP="00BA1FFD">
            <w:pPr>
              <w:pStyle w:val="actsandregstabletext"/>
              <w:ind w:left="33" w:firstLine="0"/>
              <w:rPr>
                <w:rFonts w:cs="Arial"/>
                <w:sz w:val="16"/>
                <w:szCs w:val="16"/>
              </w:rPr>
            </w:pPr>
          </w:p>
        </w:tc>
        <w:tc>
          <w:tcPr>
            <w:tcW w:w="744" w:type="pct"/>
            <w:tcBorders>
              <w:right w:val="single" w:sz="4" w:space="0" w:color="D9D9D9" w:themeColor="background1" w:themeShade="D9"/>
            </w:tcBorders>
          </w:tcPr>
          <w:p w14:paraId="3D7D2E12" w14:textId="77777777" w:rsidR="00BE634E" w:rsidRPr="00F950A8" w:rsidRDefault="00BE634E" w:rsidP="00BA1FFD">
            <w:pPr>
              <w:pStyle w:val="actsandregstabletext"/>
              <w:rPr>
                <w:rFonts w:cs="Arial"/>
                <w:sz w:val="16"/>
                <w:szCs w:val="16"/>
              </w:rPr>
            </w:pPr>
            <w:r w:rsidRPr="00F950A8">
              <w:rPr>
                <w:rFonts w:cs="Arial"/>
                <w:sz w:val="16"/>
                <w:szCs w:val="16"/>
              </w:rPr>
              <w:t>1.3.1</w:t>
            </w:r>
          </w:p>
        </w:tc>
        <w:tc>
          <w:tcPr>
            <w:tcW w:w="918" w:type="pct"/>
            <w:tcBorders>
              <w:left w:val="single" w:sz="4" w:space="0" w:color="D9D9D9" w:themeColor="background1" w:themeShade="D9"/>
              <w:right w:val="single" w:sz="4" w:space="0" w:color="D9D9D9" w:themeColor="background1" w:themeShade="D9"/>
            </w:tcBorders>
          </w:tcPr>
          <w:p w14:paraId="3C4A8F51" w14:textId="4849E537" w:rsidR="00107A24" w:rsidRPr="00F950A8" w:rsidRDefault="00000000" w:rsidP="00107A24">
            <w:pPr>
              <w:spacing w:before="20" w:after="40"/>
              <w:rPr>
                <w:rFonts w:eastAsia="MS Gothic" w:cs="Arial"/>
                <w:sz w:val="16"/>
                <w:szCs w:val="16"/>
              </w:rPr>
            </w:pPr>
            <w:sdt>
              <w:sdtPr>
                <w:rPr>
                  <w:rFonts w:eastAsia="MS Gothic" w:cs="Arial"/>
                  <w:sz w:val="16"/>
                  <w:szCs w:val="16"/>
                </w:rPr>
                <w:id w:val="543795505"/>
                <w:placeholder>
                  <w:docPart w:val="DefaultPlaceholder_1081868574"/>
                </w:placeholder>
                <w14:checkbox>
                  <w14:checked w14:val="1"/>
                  <w14:checkedState w14:val="2612" w14:font="MS Gothic"/>
                  <w14:uncheckedState w14:val="2610" w14:font="MS Gothic"/>
                </w14:checkbox>
              </w:sdtPr>
              <w:sdtContent>
                <w:r w:rsidR="002D3974">
                  <w:rPr>
                    <w:rFonts w:ascii="MS Gothic" w:eastAsia="MS Gothic" w:hAnsi="MS Gothic" w:cs="Arial" w:hint="eastAsia"/>
                    <w:sz w:val="16"/>
                    <w:szCs w:val="16"/>
                  </w:rPr>
                  <w:t>☒</w:t>
                </w:r>
              </w:sdtContent>
            </w:sdt>
            <w:r w:rsidR="14101086" w:rsidRPr="00F950A8">
              <w:rPr>
                <w:rFonts w:eastAsia="MS Gothic" w:cs="Arial"/>
                <w:sz w:val="16"/>
                <w:szCs w:val="16"/>
              </w:rPr>
              <w:t xml:space="preserve"> Compl</w:t>
            </w:r>
            <w:r w:rsidR="3DFBE8D0">
              <w:rPr>
                <w:rFonts w:eastAsia="MS Gothic" w:cs="Arial"/>
                <w:sz w:val="16"/>
                <w:szCs w:val="16"/>
              </w:rPr>
              <w:t>ia</w:t>
            </w:r>
            <w:r w:rsidR="14101086" w:rsidRPr="00F950A8">
              <w:rPr>
                <w:rFonts w:eastAsia="MS Gothic" w:cs="Arial"/>
                <w:sz w:val="16"/>
                <w:szCs w:val="16"/>
              </w:rPr>
              <w:t>nt</w:t>
            </w:r>
          </w:p>
          <w:p w14:paraId="1368E866" w14:textId="77777777" w:rsidR="00107A24" w:rsidRPr="00F950A8" w:rsidRDefault="00000000" w:rsidP="00107A24">
            <w:pPr>
              <w:spacing w:before="20" w:after="40"/>
              <w:rPr>
                <w:rFonts w:cs="Arial"/>
                <w:sz w:val="16"/>
                <w:szCs w:val="16"/>
              </w:rPr>
            </w:pPr>
            <w:sdt>
              <w:sdtPr>
                <w:rPr>
                  <w:rFonts w:cs="Arial"/>
                  <w:sz w:val="16"/>
                  <w:szCs w:val="16"/>
                </w:rPr>
                <w:id w:val="422389375"/>
                <w14:checkbox>
                  <w14:checked w14:val="0"/>
                  <w14:checkedState w14:val="2612" w14:font="MS Gothic"/>
                  <w14:uncheckedState w14:val="2610" w14:font="MS Gothic"/>
                </w14:checkbox>
              </w:sdtPr>
              <w:sdtContent>
                <w:r w:rsidR="00107A24" w:rsidRPr="00F950A8">
                  <w:rPr>
                    <w:rFonts w:ascii="MS Gothic" w:eastAsia="MS Gothic" w:hAnsi="MS Gothic" w:cs="Arial" w:hint="eastAsia"/>
                    <w:sz w:val="16"/>
                    <w:szCs w:val="16"/>
                  </w:rPr>
                  <w:t>☐</w:t>
                </w:r>
              </w:sdtContent>
            </w:sdt>
            <w:r w:rsidR="00107A24" w:rsidRPr="00F950A8">
              <w:rPr>
                <w:rFonts w:cs="Arial"/>
                <w:sz w:val="16"/>
                <w:szCs w:val="16"/>
              </w:rPr>
              <w:t xml:space="preserve"> Non-compliant</w:t>
            </w:r>
          </w:p>
          <w:p w14:paraId="41E25F42" w14:textId="3AA85FF4" w:rsidR="00BE634E" w:rsidRPr="00F950A8" w:rsidRDefault="00000000" w:rsidP="00107A24">
            <w:pPr>
              <w:spacing w:before="20" w:after="40"/>
              <w:rPr>
                <w:rFonts w:cs="Arial"/>
                <w:sz w:val="16"/>
                <w:szCs w:val="16"/>
              </w:rPr>
            </w:pPr>
            <w:sdt>
              <w:sdtPr>
                <w:rPr>
                  <w:rFonts w:eastAsia="MS Gothic" w:cs="Arial"/>
                  <w:sz w:val="16"/>
                  <w:szCs w:val="16"/>
                </w:rPr>
                <w:id w:val="602235189"/>
                <w14:checkbox>
                  <w14:checked w14:val="0"/>
                  <w14:checkedState w14:val="2612" w14:font="MS Gothic"/>
                  <w14:uncheckedState w14:val="2610" w14:font="MS Gothic"/>
                </w14:checkbox>
              </w:sdtPr>
              <w:sdtContent>
                <w:r w:rsidR="00107A24" w:rsidRPr="00F950A8">
                  <w:rPr>
                    <w:rFonts w:ascii="MS Gothic" w:eastAsia="MS Gothic" w:hAnsi="MS Gothic" w:cs="Arial" w:hint="eastAsia"/>
                    <w:sz w:val="16"/>
                    <w:szCs w:val="16"/>
                  </w:rPr>
                  <w:t>☐</w:t>
                </w:r>
              </w:sdtContent>
            </w:sdt>
            <w:r w:rsidR="00107A24" w:rsidRPr="00F950A8">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246D30C8" w14:textId="77777777" w:rsidR="00BE634E" w:rsidRPr="00F950A8" w:rsidRDefault="00BE634E" w:rsidP="00BA1FFD">
            <w:pPr>
              <w:spacing w:before="20" w:after="40"/>
              <w:ind w:left="147"/>
              <w:rPr>
                <w:rFonts w:cs="Arial"/>
                <w:sz w:val="16"/>
                <w:szCs w:val="16"/>
              </w:rPr>
            </w:pPr>
          </w:p>
        </w:tc>
      </w:tr>
    </w:tbl>
    <w:p w14:paraId="67F6C46F" w14:textId="704F9653" w:rsidR="00F950A8" w:rsidRDefault="00BE634E" w:rsidP="00714CA2">
      <w:pPr>
        <w:rPr>
          <w:szCs w:val="20"/>
        </w:rPr>
      </w:pPr>
      <w:r w:rsidRPr="003365D9">
        <w:rPr>
          <w:szCs w:val="20"/>
        </w:rPr>
        <w:t xml:space="preserve"> </w:t>
      </w:r>
    </w:p>
    <w:p w14:paraId="04833084" w14:textId="77777777" w:rsidR="00F950A8" w:rsidRPr="003365D9" w:rsidRDefault="00F950A8"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84133B" w:rsidRPr="003365D9" w14:paraId="57227E06" w14:textId="77777777" w:rsidTr="4F422C59">
        <w:trPr>
          <w:trHeight w:val="614"/>
        </w:trPr>
        <w:tc>
          <w:tcPr>
            <w:tcW w:w="5000" w:type="pct"/>
            <w:gridSpan w:val="6"/>
            <w:tcBorders>
              <w:bottom w:val="single" w:sz="4" w:space="0" w:color="A6A6A6" w:themeColor="background1" w:themeShade="A6"/>
            </w:tcBorders>
            <w:shd w:val="clear" w:color="auto" w:fill="43B74F"/>
            <w:vAlign w:val="center"/>
          </w:tcPr>
          <w:p w14:paraId="6935FC72" w14:textId="1B182666" w:rsidR="0084133B" w:rsidRPr="00A81507" w:rsidRDefault="0084133B" w:rsidP="00B23004">
            <w:pPr>
              <w:pStyle w:val="Heading1"/>
              <w:spacing w:before="0"/>
              <w:rPr>
                <w:rFonts w:ascii="Arial" w:hAnsi="Arial" w:cs="Arial"/>
                <w:b/>
                <w:bCs/>
                <w:sz w:val="28"/>
                <w:szCs w:val="28"/>
              </w:rPr>
            </w:pPr>
            <w:bookmarkStart w:id="7" w:name="_Toc161230255"/>
            <w:r w:rsidRPr="00A81507">
              <w:rPr>
                <w:rFonts w:ascii="Arial" w:hAnsi="Arial" w:cs="Arial"/>
                <w:b/>
                <w:bCs/>
                <w:color w:val="FFFFFF" w:themeColor="background1"/>
                <w:sz w:val="28"/>
                <w:szCs w:val="28"/>
              </w:rPr>
              <w:lastRenderedPageBreak/>
              <w:t>Quality Area 1: Educational program and practice</w:t>
            </w:r>
            <w:bookmarkEnd w:id="7"/>
          </w:p>
        </w:tc>
      </w:tr>
      <w:tr w:rsidR="00B23004" w:rsidRPr="003365D9" w14:paraId="6C2034E0" w14:textId="77777777" w:rsidTr="4F422C59">
        <w:trPr>
          <w:trHeight w:val="398"/>
        </w:trPr>
        <w:tc>
          <w:tcPr>
            <w:tcW w:w="5000" w:type="pct"/>
            <w:gridSpan w:val="6"/>
            <w:tcBorders>
              <w:bottom w:val="single" w:sz="4" w:space="0" w:color="D9D9D9" w:themeColor="background1" w:themeShade="D9"/>
            </w:tcBorders>
            <w:shd w:val="clear" w:color="auto" w:fill="9BD8D9" w:themeFill="accent6" w:themeFillTint="66"/>
            <w:vAlign w:val="center"/>
          </w:tcPr>
          <w:p w14:paraId="6907D26B" w14:textId="5F3F5120" w:rsidR="00B23004" w:rsidRPr="003365D9" w:rsidRDefault="00B23004" w:rsidP="00B23004">
            <w:pPr>
              <w:pStyle w:val="Heading1"/>
              <w:spacing w:before="0"/>
              <w:rPr>
                <w:rFonts w:ascii="Arial" w:hAnsi="Arial" w:cs="Arial"/>
                <w:color w:val="FFFFFF" w:themeColor="background1"/>
                <w:sz w:val="20"/>
                <w:szCs w:val="20"/>
              </w:rPr>
            </w:pPr>
            <w:bookmarkStart w:id="8" w:name="_Toc161230256"/>
            <w:r w:rsidRPr="003365D9">
              <w:rPr>
                <w:rFonts w:ascii="Arial" w:hAnsi="Arial" w:cs="Arial"/>
                <w:b/>
                <w:bCs/>
                <w:color w:val="3C4E62" w:themeColor="text1"/>
                <w:sz w:val="20"/>
                <w:szCs w:val="20"/>
              </w:rPr>
              <w:t>Standard 1.1:</w:t>
            </w:r>
            <w:r w:rsidRPr="003365D9">
              <w:rPr>
                <w:rFonts w:ascii="Arial" w:hAnsi="Arial" w:cs="Arial"/>
                <w:color w:val="3C4E62" w:themeColor="text1"/>
                <w:sz w:val="20"/>
                <w:szCs w:val="20"/>
              </w:rPr>
              <w:t xml:space="preserve"> The educational program enhances each child’s learning and development.</w:t>
            </w:r>
            <w:bookmarkEnd w:id="8"/>
          </w:p>
        </w:tc>
      </w:tr>
      <w:tr w:rsidR="00B23004" w:rsidRPr="003365D9" w14:paraId="65E1C894" w14:textId="77777777" w:rsidTr="4F422C59">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EBB514B" w14:textId="77777777" w:rsidR="00181EB8" w:rsidRPr="003365D9" w:rsidRDefault="00181EB8" w:rsidP="00181EB8">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32A6C1C" w14:textId="77777777" w:rsidR="00181EB8" w:rsidRPr="003365D9" w:rsidRDefault="00181EB8" w:rsidP="00181EB8">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D823B0C" w14:textId="4D86C8D6" w:rsidR="00181EB8" w:rsidRPr="003365D9" w:rsidRDefault="00181EB8" w:rsidP="00181EB8">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8202323" w14:textId="77777777" w:rsidR="00181EB8" w:rsidRPr="003365D9" w:rsidRDefault="00181EB8" w:rsidP="00181EB8">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3F0BF26" w14:textId="77777777" w:rsidR="00181EB8" w:rsidRPr="003365D9" w:rsidRDefault="00181EB8" w:rsidP="00181EB8">
            <w:pPr>
              <w:jc w:val="center"/>
              <w:rPr>
                <w:rFonts w:cstheme="minorHAnsi"/>
                <w:b/>
                <w:bCs/>
                <w:color w:val="3C4E62" w:themeColor="text1"/>
                <w:szCs w:val="20"/>
              </w:rPr>
            </w:pPr>
            <w:r w:rsidRPr="003365D9">
              <w:rPr>
                <w:rFonts w:cstheme="minorHAnsi"/>
                <w:b/>
                <w:bCs/>
                <w:color w:val="3C4E62" w:themeColor="text1"/>
                <w:szCs w:val="20"/>
              </w:rPr>
              <w:t>Not Met</w:t>
            </w:r>
          </w:p>
        </w:tc>
      </w:tr>
      <w:tr w:rsidR="0084133B" w:rsidRPr="003365D9" w14:paraId="43FBE307" w14:textId="77777777" w:rsidTr="4F422C59">
        <w:trPr>
          <w:trHeight w:val="341"/>
        </w:trPr>
        <w:tc>
          <w:tcPr>
            <w:tcW w:w="744" w:type="pct"/>
            <w:vMerge w:val="restart"/>
            <w:tcBorders>
              <w:top w:val="single" w:sz="4" w:space="0" w:color="D9D9D9" w:themeColor="background1" w:themeShade="D9"/>
            </w:tcBorders>
          </w:tcPr>
          <w:p w14:paraId="21D8C350" w14:textId="77777777" w:rsidR="0084133B" w:rsidRPr="009A0128" w:rsidRDefault="0084133B" w:rsidP="00BA1FFD">
            <w:pPr>
              <w:rPr>
                <w:rFonts w:cstheme="minorHAnsi"/>
                <w:szCs w:val="20"/>
              </w:rPr>
            </w:pPr>
            <w:r w:rsidRPr="009A0128">
              <w:rPr>
                <w:rFonts w:cstheme="minorHAnsi"/>
                <w:szCs w:val="20"/>
              </w:rPr>
              <w:t>Approved learning framework</w:t>
            </w:r>
          </w:p>
          <w:p w14:paraId="13C99CF9" w14:textId="77777777" w:rsidR="0084133B" w:rsidRPr="009A0128" w:rsidRDefault="0084133B" w:rsidP="00BA1FFD">
            <w:pPr>
              <w:rPr>
                <w:rFonts w:cstheme="minorHAnsi"/>
                <w:szCs w:val="20"/>
              </w:rPr>
            </w:pPr>
          </w:p>
          <w:p w14:paraId="3897A5D1" w14:textId="77777777" w:rsidR="0084133B" w:rsidRPr="009A0128" w:rsidRDefault="0084133B" w:rsidP="00BA1FFD">
            <w:pPr>
              <w:rPr>
                <w:rFonts w:cstheme="minorHAnsi"/>
                <w:bCs/>
                <w:szCs w:val="20"/>
              </w:rPr>
            </w:pPr>
          </w:p>
        </w:tc>
        <w:tc>
          <w:tcPr>
            <w:tcW w:w="337" w:type="pct"/>
            <w:vMerge w:val="restart"/>
            <w:tcBorders>
              <w:top w:val="single" w:sz="4" w:space="0" w:color="D9D9D9" w:themeColor="background1" w:themeShade="D9"/>
            </w:tcBorders>
          </w:tcPr>
          <w:p w14:paraId="2CC126F5" w14:textId="77777777" w:rsidR="0084133B" w:rsidRPr="009A0128" w:rsidRDefault="0084133B" w:rsidP="00BA1FFD">
            <w:pPr>
              <w:rPr>
                <w:rFonts w:cstheme="minorHAnsi"/>
                <w:bCs/>
                <w:szCs w:val="20"/>
              </w:rPr>
            </w:pPr>
            <w:r w:rsidRPr="009A0128">
              <w:rPr>
                <w:rFonts w:cstheme="minorHAnsi"/>
                <w:bCs/>
                <w:szCs w:val="20"/>
              </w:rPr>
              <w:t>1.1.1</w:t>
            </w:r>
          </w:p>
        </w:tc>
        <w:tc>
          <w:tcPr>
            <w:tcW w:w="947" w:type="pct"/>
            <w:vMerge w:val="restart"/>
            <w:tcBorders>
              <w:top w:val="single" w:sz="4" w:space="0" w:color="D9D9D9" w:themeColor="background1" w:themeShade="D9"/>
            </w:tcBorders>
          </w:tcPr>
          <w:p w14:paraId="1677180B" w14:textId="77777777" w:rsidR="0084133B" w:rsidRPr="009A0128" w:rsidRDefault="0084133B" w:rsidP="00BA1FFD">
            <w:pPr>
              <w:rPr>
                <w:rFonts w:cstheme="minorHAnsi"/>
                <w:szCs w:val="20"/>
              </w:rPr>
            </w:pPr>
            <w:r w:rsidRPr="009A0128">
              <w:rPr>
                <w:rFonts w:cstheme="minorHAnsi"/>
                <w:szCs w:val="20"/>
              </w:rPr>
              <w:t>Curriculum decision-making contributes to each child’s learning and development outcomes in relation to their identity, connection with community, wellbeing, confidence as learners and effectiveness as communicators.</w:t>
            </w:r>
          </w:p>
          <w:p w14:paraId="09004B4A" w14:textId="26EE13B7" w:rsidR="0084133B" w:rsidRPr="009A0128" w:rsidRDefault="0084133B" w:rsidP="00BA1FFD">
            <w:pPr>
              <w:rPr>
                <w:rFonts w:cstheme="minorHAnsi"/>
                <w:szCs w:val="20"/>
              </w:rPr>
            </w:pPr>
          </w:p>
        </w:tc>
        <w:tc>
          <w:tcPr>
            <w:tcW w:w="2297" w:type="pct"/>
            <w:tcBorders>
              <w:top w:val="single" w:sz="4" w:space="0" w:color="D9D9D9" w:themeColor="background1" w:themeShade="D9"/>
            </w:tcBorders>
          </w:tcPr>
          <w:p w14:paraId="46A8FB1A" w14:textId="77777777" w:rsidR="003C6C3E" w:rsidRPr="003C6C3E" w:rsidRDefault="003C6C3E" w:rsidP="003C6C3E">
            <w:pPr>
              <w:pStyle w:val="NormalWeb"/>
              <w:rPr>
                <w:rFonts w:ascii="Arial" w:hAnsi="Arial" w:cs="Arial"/>
                <w:sz w:val="20"/>
                <w:szCs w:val="20"/>
              </w:rPr>
            </w:pPr>
            <w:r w:rsidRPr="003C6C3E">
              <w:rPr>
                <w:rFonts w:ascii="Arial" w:hAnsi="Arial" w:cs="Arial"/>
                <w:sz w:val="20"/>
                <w:szCs w:val="20"/>
              </w:rPr>
              <w:t>Keiki Trinity educators use a range of methods to monitor children’s development. During playtime and supervision, they observe attentively, making mental notes, written observations, running records, and positive guidance records. Digital tools, such as photos and videos, further enhance the data collection process.</w:t>
            </w:r>
          </w:p>
          <w:p w14:paraId="6B5517E4" w14:textId="36827FB2" w:rsidR="0084133B" w:rsidRPr="003C6C3E" w:rsidRDefault="003C6C3E" w:rsidP="009A0128">
            <w:pPr>
              <w:pStyle w:val="NormalWeb"/>
              <w:rPr>
                <w:rFonts w:ascii="Arial" w:hAnsi="Arial" w:cs="Arial"/>
                <w:sz w:val="20"/>
                <w:szCs w:val="20"/>
              </w:rPr>
            </w:pPr>
            <w:r w:rsidRPr="003C6C3E">
              <w:rPr>
                <w:rFonts w:ascii="Arial" w:hAnsi="Arial" w:cs="Arial"/>
                <w:sz w:val="20"/>
                <w:szCs w:val="20"/>
              </w:rPr>
              <w:t>Parental involvement is pivotal. At the beginning of the year, parents complete a digital developmental milestone checklist, providing educators with a baseline understanding and supporting collaborative goal-setting. This partnership continues as children transition through classrooms, with parents invited to update the checklist and establish new goals alongside each new key educator. As children achieve milestones, families and educators work together to co-create new developmental goals.</w:t>
            </w:r>
          </w:p>
        </w:tc>
        <w:sdt>
          <w:sdtPr>
            <w:rPr>
              <w:rFonts w:cstheme="minorBidi"/>
            </w:rPr>
            <w:id w:val="960995714"/>
            <w14:checkbox>
              <w14:checked w14:val="1"/>
              <w14:checkedState w14:val="2612" w14:font="MS Gothic"/>
              <w14:uncheckedState w14:val="2610" w14:font="MS Gothic"/>
            </w14:checkbox>
          </w:sdtPr>
          <w:sdtContent>
            <w:tc>
              <w:tcPr>
                <w:tcW w:w="338" w:type="pct"/>
                <w:vMerge w:val="restart"/>
                <w:tcBorders>
                  <w:top w:val="single" w:sz="4" w:space="0" w:color="D9D9D9" w:themeColor="background1" w:themeShade="D9"/>
                </w:tcBorders>
              </w:tcPr>
              <w:p w14:paraId="3C8210E6" w14:textId="14CB43E1" w:rsidR="0084133B" w:rsidRPr="003365D9" w:rsidRDefault="00526F5F" w:rsidP="00BA1FFD">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979907080"/>
            <w14:checkbox>
              <w14:checked w14:val="0"/>
              <w14:checkedState w14:val="2612" w14:font="MS Gothic"/>
              <w14:uncheckedState w14:val="2610" w14:font="MS Gothic"/>
            </w14:checkbox>
          </w:sdtPr>
          <w:sdtContent>
            <w:tc>
              <w:tcPr>
                <w:tcW w:w="337" w:type="pct"/>
                <w:vMerge w:val="restart"/>
                <w:tcBorders>
                  <w:top w:val="single" w:sz="4" w:space="0" w:color="D9D9D9" w:themeColor="background1" w:themeShade="D9"/>
                </w:tcBorders>
              </w:tcPr>
              <w:p w14:paraId="76E82C64" w14:textId="1C79C8E4" w:rsidR="0084133B" w:rsidRPr="003365D9" w:rsidRDefault="00BA1FFD" w:rsidP="00BA1FFD">
                <w:pPr>
                  <w:jc w:val="center"/>
                  <w:rPr>
                    <w:rFonts w:cstheme="minorHAnsi"/>
                    <w:bCs/>
                    <w:szCs w:val="20"/>
                  </w:rPr>
                </w:pPr>
                <w:r w:rsidRPr="003365D9">
                  <w:rPr>
                    <w:rFonts w:ascii="MS Gothic" w:eastAsia="MS Gothic" w:hAnsi="MS Gothic" w:cstheme="minorHAnsi" w:hint="eastAsia"/>
                    <w:bCs/>
                    <w:szCs w:val="20"/>
                  </w:rPr>
                  <w:t>☐</w:t>
                </w:r>
              </w:p>
            </w:tc>
          </w:sdtContent>
        </w:sdt>
      </w:tr>
      <w:tr w:rsidR="0084133B" w:rsidRPr="003365D9" w14:paraId="21687980" w14:textId="77777777" w:rsidTr="4F422C59">
        <w:trPr>
          <w:trHeight w:val="266"/>
        </w:trPr>
        <w:tc>
          <w:tcPr>
            <w:tcW w:w="744" w:type="pct"/>
            <w:vMerge/>
          </w:tcPr>
          <w:p w14:paraId="71AD34E0" w14:textId="77777777" w:rsidR="0084133B" w:rsidRPr="003365D9" w:rsidRDefault="0084133B" w:rsidP="00BA1FFD">
            <w:pPr>
              <w:rPr>
                <w:rFonts w:cstheme="minorHAnsi"/>
                <w:szCs w:val="20"/>
              </w:rPr>
            </w:pPr>
          </w:p>
        </w:tc>
        <w:tc>
          <w:tcPr>
            <w:tcW w:w="337" w:type="pct"/>
            <w:vMerge/>
          </w:tcPr>
          <w:p w14:paraId="1CD26FE3" w14:textId="77777777" w:rsidR="0084133B" w:rsidRPr="003365D9" w:rsidRDefault="0084133B" w:rsidP="00BA1FFD">
            <w:pPr>
              <w:rPr>
                <w:rFonts w:cstheme="minorHAnsi"/>
                <w:bCs/>
                <w:szCs w:val="20"/>
              </w:rPr>
            </w:pPr>
          </w:p>
        </w:tc>
        <w:tc>
          <w:tcPr>
            <w:tcW w:w="947" w:type="pct"/>
            <w:vMerge/>
          </w:tcPr>
          <w:p w14:paraId="501B0A57" w14:textId="77777777" w:rsidR="0084133B" w:rsidRPr="003365D9" w:rsidRDefault="0084133B" w:rsidP="00BA1FFD">
            <w:pPr>
              <w:rPr>
                <w:rFonts w:cstheme="minorHAnsi"/>
                <w:szCs w:val="20"/>
              </w:rPr>
            </w:pPr>
          </w:p>
        </w:tc>
        <w:tc>
          <w:tcPr>
            <w:tcW w:w="2297" w:type="pct"/>
          </w:tcPr>
          <w:p w14:paraId="38689242" w14:textId="467BA93D" w:rsidR="0084133B" w:rsidRPr="009A0128" w:rsidRDefault="00403E88" w:rsidP="0EFE01E1">
            <w:pPr>
              <w:rPr>
                <w:rFonts w:cstheme="minorBidi"/>
                <w:szCs w:val="20"/>
              </w:rPr>
            </w:pPr>
            <w:r w:rsidRPr="009A0128">
              <w:rPr>
                <w:szCs w:val="20"/>
              </w:rPr>
              <w:t>Our programmes blend structured activities designed to support each child’s unique goals with playful exploration inspired by their interests. We don’t rush! Open-ended invitations to play are extended, allowing everyone to participate or revisit favourite activities at their own pace. Adaptable spaces are transformed to accommodate the flow of learning, guided by the children’s curiosity. For example, the library may host engaging story sessions but can also become a serene haven for quiet reflection.</w:t>
            </w:r>
          </w:p>
        </w:tc>
        <w:tc>
          <w:tcPr>
            <w:tcW w:w="338" w:type="pct"/>
            <w:vMerge/>
          </w:tcPr>
          <w:p w14:paraId="1EBFC1F9" w14:textId="77777777" w:rsidR="0084133B" w:rsidRPr="003365D9" w:rsidRDefault="0084133B" w:rsidP="00BA1FFD">
            <w:pPr>
              <w:jc w:val="center"/>
              <w:rPr>
                <w:rFonts w:cstheme="minorHAnsi"/>
                <w:bCs/>
                <w:szCs w:val="20"/>
              </w:rPr>
            </w:pPr>
          </w:p>
        </w:tc>
        <w:tc>
          <w:tcPr>
            <w:tcW w:w="337" w:type="pct"/>
            <w:vMerge/>
          </w:tcPr>
          <w:p w14:paraId="3D8138AF" w14:textId="77777777" w:rsidR="0084133B" w:rsidRPr="003365D9" w:rsidRDefault="0084133B" w:rsidP="00BA1FFD">
            <w:pPr>
              <w:jc w:val="center"/>
              <w:rPr>
                <w:rFonts w:cstheme="minorHAnsi"/>
                <w:bCs/>
                <w:szCs w:val="20"/>
              </w:rPr>
            </w:pPr>
          </w:p>
        </w:tc>
      </w:tr>
      <w:tr w:rsidR="00944705" w:rsidRPr="003365D9" w14:paraId="0D701A8A" w14:textId="77777777" w:rsidTr="4F422C59">
        <w:trPr>
          <w:trHeight w:val="345"/>
        </w:trPr>
        <w:tc>
          <w:tcPr>
            <w:tcW w:w="744" w:type="pct"/>
            <w:vMerge/>
          </w:tcPr>
          <w:p w14:paraId="4009FADE" w14:textId="77777777" w:rsidR="00944705" w:rsidRPr="003365D9" w:rsidRDefault="00944705" w:rsidP="00944705">
            <w:pPr>
              <w:rPr>
                <w:rFonts w:cstheme="minorHAnsi"/>
                <w:szCs w:val="20"/>
              </w:rPr>
            </w:pPr>
          </w:p>
        </w:tc>
        <w:tc>
          <w:tcPr>
            <w:tcW w:w="337" w:type="pct"/>
            <w:vMerge/>
          </w:tcPr>
          <w:p w14:paraId="59E9E88B" w14:textId="77777777" w:rsidR="00944705" w:rsidRPr="003365D9" w:rsidRDefault="00944705" w:rsidP="00944705">
            <w:pPr>
              <w:rPr>
                <w:rFonts w:cstheme="minorHAnsi"/>
                <w:bCs/>
                <w:szCs w:val="20"/>
              </w:rPr>
            </w:pPr>
          </w:p>
        </w:tc>
        <w:tc>
          <w:tcPr>
            <w:tcW w:w="947" w:type="pct"/>
            <w:vMerge/>
          </w:tcPr>
          <w:p w14:paraId="7D8B0AC9" w14:textId="77777777" w:rsidR="00944705" w:rsidRPr="003365D9" w:rsidRDefault="00944705" w:rsidP="00944705">
            <w:pPr>
              <w:rPr>
                <w:rFonts w:cstheme="minorHAnsi"/>
                <w:szCs w:val="20"/>
              </w:rPr>
            </w:pPr>
          </w:p>
        </w:tc>
        <w:tc>
          <w:tcPr>
            <w:tcW w:w="2297" w:type="pct"/>
          </w:tcPr>
          <w:p w14:paraId="5A29CF9B" w14:textId="23346CF5" w:rsidR="00944705" w:rsidRPr="009A0128" w:rsidRDefault="00403E88" w:rsidP="1ACA1030">
            <w:pPr>
              <w:rPr>
                <w:rFonts w:cstheme="minorBidi"/>
                <w:szCs w:val="20"/>
              </w:rPr>
            </w:pPr>
            <w:r w:rsidRPr="009A0128">
              <w:rPr>
                <w:szCs w:val="20"/>
              </w:rPr>
              <w:t xml:space="preserve">Our educational leader empowers educators through collaborative decision-making, guiding programme development through thoughtful reviews and discussions. Together, we evaluate learning outcomes and set intentional goals for each child, ensuring comprehensive support across all developmental areas. By leveraging the Early Years Learning Framework and individual milestones, educators tailor learning experiences to nurture individual strengths and identify exciting next </w:t>
            </w:r>
            <w:r w:rsidRPr="009A0128">
              <w:rPr>
                <w:szCs w:val="20"/>
              </w:rPr>
              <w:lastRenderedPageBreak/>
              <w:t>steps. Our unique "</w:t>
            </w:r>
            <w:r w:rsidR="003C6C3E" w:rsidRPr="009A0128">
              <w:rPr>
                <w:szCs w:val="20"/>
              </w:rPr>
              <w:t>free flow</w:t>
            </w:r>
            <w:r w:rsidRPr="009A0128">
              <w:rPr>
                <w:szCs w:val="20"/>
              </w:rPr>
              <w:t>" environment, available across all age groups, allows children to explore their interests and engage in activities that match their abilities, fostering a lifelong love of learning.</w:t>
            </w:r>
          </w:p>
        </w:tc>
        <w:tc>
          <w:tcPr>
            <w:tcW w:w="338" w:type="pct"/>
            <w:vMerge/>
          </w:tcPr>
          <w:p w14:paraId="110E60A0" w14:textId="77777777" w:rsidR="00944705" w:rsidRPr="003365D9" w:rsidRDefault="00944705" w:rsidP="00944705">
            <w:pPr>
              <w:jc w:val="center"/>
              <w:rPr>
                <w:rFonts w:cstheme="minorHAnsi"/>
                <w:bCs/>
                <w:szCs w:val="20"/>
              </w:rPr>
            </w:pPr>
          </w:p>
        </w:tc>
        <w:tc>
          <w:tcPr>
            <w:tcW w:w="337" w:type="pct"/>
            <w:vMerge/>
          </w:tcPr>
          <w:p w14:paraId="6F9DA281" w14:textId="77777777" w:rsidR="00944705" w:rsidRPr="003365D9" w:rsidRDefault="00944705" w:rsidP="00944705">
            <w:pPr>
              <w:jc w:val="center"/>
              <w:rPr>
                <w:rFonts w:cstheme="minorHAnsi"/>
                <w:bCs/>
                <w:szCs w:val="20"/>
              </w:rPr>
            </w:pPr>
          </w:p>
        </w:tc>
      </w:tr>
      <w:tr w:rsidR="009B7BD8" w:rsidRPr="003365D9" w14:paraId="7877F405" w14:textId="77777777" w:rsidTr="4F422C59">
        <w:trPr>
          <w:trHeight w:val="270"/>
        </w:trPr>
        <w:tc>
          <w:tcPr>
            <w:tcW w:w="744" w:type="pct"/>
            <w:vMerge/>
          </w:tcPr>
          <w:p w14:paraId="20B6D45C" w14:textId="77777777" w:rsidR="009B7BD8" w:rsidRPr="003365D9" w:rsidRDefault="009B7BD8" w:rsidP="009B7BD8">
            <w:pPr>
              <w:rPr>
                <w:rFonts w:cstheme="minorHAnsi"/>
                <w:szCs w:val="20"/>
              </w:rPr>
            </w:pPr>
          </w:p>
        </w:tc>
        <w:tc>
          <w:tcPr>
            <w:tcW w:w="337" w:type="pct"/>
            <w:vMerge/>
          </w:tcPr>
          <w:p w14:paraId="20FD980D" w14:textId="77777777" w:rsidR="009B7BD8" w:rsidRPr="003365D9" w:rsidRDefault="009B7BD8" w:rsidP="009B7BD8">
            <w:pPr>
              <w:rPr>
                <w:rFonts w:cstheme="minorHAnsi"/>
                <w:bCs/>
                <w:szCs w:val="20"/>
              </w:rPr>
            </w:pPr>
          </w:p>
        </w:tc>
        <w:tc>
          <w:tcPr>
            <w:tcW w:w="947" w:type="pct"/>
            <w:vMerge/>
          </w:tcPr>
          <w:p w14:paraId="3BBF0144" w14:textId="77777777" w:rsidR="009B7BD8" w:rsidRPr="003365D9" w:rsidRDefault="009B7BD8" w:rsidP="009B7BD8">
            <w:pPr>
              <w:rPr>
                <w:rFonts w:cstheme="minorHAnsi"/>
                <w:szCs w:val="20"/>
              </w:rPr>
            </w:pPr>
          </w:p>
        </w:tc>
        <w:tc>
          <w:tcPr>
            <w:tcW w:w="2297" w:type="pct"/>
          </w:tcPr>
          <w:p w14:paraId="3E29FAB6" w14:textId="5B63D396" w:rsidR="000505A7" w:rsidRDefault="00403E88" w:rsidP="000505A7">
            <w:pPr>
              <w:rPr>
                <w:rFonts w:cstheme="minorBidi"/>
              </w:rPr>
            </w:pPr>
            <w:r w:rsidRPr="00403E88">
              <w:rPr>
                <w:rFonts w:cstheme="minorBidi"/>
              </w:rPr>
              <w:t>Our programme is child-centred, integrating children’s ideas and interests to enhance their engagement. Guided by our philosophy, which draws on the Rights of the Child, national frameworks, and various theorists, we actively incorporate principles of the Reggio Emilia approach to promote child-led learning. This is reflected in free-flowing activities and a flexible transition process between rooms, prioritising individual needs and developmental stages</w:t>
            </w:r>
            <w:r>
              <w:rPr>
                <w:rFonts w:cstheme="minorBidi"/>
              </w:rPr>
              <w:t>.</w:t>
            </w:r>
          </w:p>
          <w:p w14:paraId="7A81AA01" w14:textId="77777777" w:rsidR="00403E88" w:rsidRPr="000505A7" w:rsidRDefault="00403E88" w:rsidP="000505A7">
            <w:pPr>
              <w:rPr>
                <w:rFonts w:cstheme="minorBidi"/>
              </w:rPr>
            </w:pPr>
          </w:p>
          <w:p w14:paraId="1515C6F0" w14:textId="77777777" w:rsidR="00403E88" w:rsidRPr="00403E88" w:rsidRDefault="00403E88" w:rsidP="00403E88">
            <w:pPr>
              <w:rPr>
                <w:rFonts w:cstheme="minorBidi"/>
              </w:rPr>
            </w:pPr>
            <w:r w:rsidRPr="00403E88">
              <w:rPr>
                <w:rFonts w:cstheme="minorBidi"/>
              </w:rPr>
              <w:t>Open-plan indoor and outdoor spaces empower children to take ownership of their play and learning journey. Varied areas inspire exploration, revisitation, and self-paced play. Daily rhythms promote a relaxed, organic flow, guided by the children’s interests.</w:t>
            </w:r>
          </w:p>
          <w:p w14:paraId="7F7D948A" w14:textId="77777777" w:rsidR="00403E88" w:rsidRDefault="00403E88" w:rsidP="00403E88">
            <w:pPr>
              <w:rPr>
                <w:rFonts w:cstheme="minorBidi"/>
              </w:rPr>
            </w:pPr>
            <w:r w:rsidRPr="00403E88">
              <w:rPr>
                <w:rFonts w:cstheme="minorBidi"/>
              </w:rPr>
              <w:t>Progressive meals cater to individual needs and preferences, providing children with choices and encouraging self-management, supported by educators. Rest periods are also tailored to suit each child’s unique requirements.</w:t>
            </w:r>
          </w:p>
          <w:p w14:paraId="4253D913" w14:textId="77777777" w:rsidR="003C6C3E" w:rsidRPr="00403E88" w:rsidRDefault="003C6C3E" w:rsidP="00403E88">
            <w:pPr>
              <w:rPr>
                <w:rFonts w:cstheme="minorBidi"/>
              </w:rPr>
            </w:pPr>
          </w:p>
          <w:p w14:paraId="29A05FAD" w14:textId="656184D3" w:rsidR="009B7BD8" w:rsidRPr="003365D9" w:rsidRDefault="00403E88" w:rsidP="000505A7">
            <w:pPr>
              <w:rPr>
                <w:rFonts w:cstheme="minorBidi"/>
              </w:rPr>
            </w:pPr>
            <w:r w:rsidRPr="00403E88">
              <w:rPr>
                <w:rFonts w:cstheme="minorBidi"/>
              </w:rPr>
              <w:t>"Earth and Sky" practices are integrated into our daily routines, drawing inspiration from the Noongar tradition. Children actively engage with gardens and natural spaces, benefiting from both intentional teaching moments and spontaneous learning opportunities. The introduction of real plants in toddler and kindergarten areas nurtures a sense of responsibility as children care for their environment.</w:t>
            </w:r>
          </w:p>
        </w:tc>
        <w:tc>
          <w:tcPr>
            <w:tcW w:w="338" w:type="pct"/>
            <w:vMerge/>
          </w:tcPr>
          <w:p w14:paraId="08833EC0" w14:textId="77777777" w:rsidR="009B7BD8" w:rsidRPr="003365D9" w:rsidRDefault="009B7BD8" w:rsidP="009B7BD8">
            <w:pPr>
              <w:jc w:val="center"/>
              <w:rPr>
                <w:rFonts w:cstheme="minorHAnsi"/>
                <w:bCs/>
                <w:szCs w:val="20"/>
              </w:rPr>
            </w:pPr>
          </w:p>
        </w:tc>
        <w:tc>
          <w:tcPr>
            <w:tcW w:w="337" w:type="pct"/>
            <w:vMerge/>
          </w:tcPr>
          <w:p w14:paraId="2E0B097E" w14:textId="77777777" w:rsidR="009B7BD8" w:rsidRPr="003365D9" w:rsidRDefault="009B7BD8" w:rsidP="009B7BD8">
            <w:pPr>
              <w:jc w:val="center"/>
              <w:rPr>
                <w:rFonts w:cstheme="minorHAnsi"/>
                <w:bCs/>
                <w:szCs w:val="20"/>
              </w:rPr>
            </w:pPr>
          </w:p>
        </w:tc>
      </w:tr>
      <w:tr w:rsidR="009B7BD8" w:rsidRPr="003365D9" w14:paraId="05FBB805" w14:textId="77777777" w:rsidTr="4F422C59">
        <w:trPr>
          <w:trHeight w:val="20"/>
        </w:trPr>
        <w:tc>
          <w:tcPr>
            <w:tcW w:w="744" w:type="pct"/>
            <w:vMerge/>
          </w:tcPr>
          <w:p w14:paraId="2CD96E6F" w14:textId="77777777" w:rsidR="009B7BD8" w:rsidRPr="003365D9" w:rsidRDefault="009B7BD8" w:rsidP="009B7BD8">
            <w:pPr>
              <w:rPr>
                <w:rFonts w:cstheme="minorHAnsi"/>
                <w:szCs w:val="20"/>
              </w:rPr>
            </w:pPr>
          </w:p>
        </w:tc>
        <w:tc>
          <w:tcPr>
            <w:tcW w:w="337" w:type="pct"/>
            <w:vMerge/>
          </w:tcPr>
          <w:p w14:paraId="2C6E73AA" w14:textId="77777777" w:rsidR="009B7BD8" w:rsidRPr="003365D9" w:rsidRDefault="009B7BD8" w:rsidP="009B7BD8">
            <w:pPr>
              <w:rPr>
                <w:rFonts w:cstheme="minorHAnsi"/>
                <w:bCs/>
                <w:szCs w:val="20"/>
              </w:rPr>
            </w:pPr>
          </w:p>
        </w:tc>
        <w:tc>
          <w:tcPr>
            <w:tcW w:w="947" w:type="pct"/>
            <w:vMerge/>
          </w:tcPr>
          <w:p w14:paraId="24580458" w14:textId="77777777" w:rsidR="009B7BD8" w:rsidRPr="003365D9" w:rsidRDefault="009B7BD8" w:rsidP="009B7BD8">
            <w:pPr>
              <w:rPr>
                <w:rFonts w:cstheme="minorHAnsi"/>
                <w:szCs w:val="20"/>
              </w:rPr>
            </w:pPr>
          </w:p>
        </w:tc>
        <w:tc>
          <w:tcPr>
            <w:tcW w:w="2297" w:type="pct"/>
          </w:tcPr>
          <w:p w14:paraId="7753D8E0" w14:textId="77777777" w:rsidR="00403E88" w:rsidRPr="00403E88" w:rsidRDefault="00403E88" w:rsidP="00403E88">
            <w:pPr>
              <w:rPr>
                <w:rFonts w:cstheme="minorHAnsi"/>
                <w:bCs/>
                <w:szCs w:val="20"/>
              </w:rPr>
            </w:pPr>
            <w:r w:rsidRPr="00403E88">
              <w:rPr>
                <w:rFonts w:cstheme="minorHAnsi"/>
                <w:bCs/>
                <w:szCs w:val="20"/>
              </w:rPr>
              <w:t>We actively involve families in understanding their child's learning journey. Our primary platform for communication is Xplor, where educators consistently share learning moments. These daily or weekly updates highlight your child's current learning, progress towards goals, and unexpected discoveries. Families are encouraged to comment and engage with these moments, promoting a strong sense of community connection.</w:t>
            </w:r>
          </w:p>
          <w:p w14:paraId="66B4121E" w14:textId="77777777" w:rsidR="00403E88" w:rsidRPr="00403E88" w:rsidRDefault="00403E88" w:rsidP="00403E88">
            <w:pPr>
              <w:rPr>
                <w:rFonts w:cstheme="minorHAnsi"/>
                <w:bCs/>
                <w:szCs w:val="20"/>
              </w:rPr>
            </w:pPr>
            <w:r w:rsidRPr="00403E88">
              <w:rPr>
                <w:rFonts w:cstheme="minorHAnsi"/>
                <w:bCs/>
                <w:szCs w:val="20"/>
              </w:rPr>
              <w:t xml:space="preserve">Each year, educators conduct thorough developmental assessments, which are shared with families through meetings tailored to their individual needs. Feedback from these assessments, alongside family </w:t>
            </w:r>
            <w:r w:rsidRPr="00403E88">
              <w:rPr>
                <w:rFonts w:cstheme="minorHAnsi"/>
                <w:bCs/>
                <w:szCs w:val="20"/>
              </w:rPr>
              <w:lastRenderedPageBreak/>
              <w:t>discussions, enables us to create personalised goals to support each child's ongoing growth.</w:t>
            </w:r>
          </w:p>
          <w:p w14:paraId="52CCB8C5" w14:textId="630C7857" w:rsidR="000505A7" w:rsidRPr="003365D9" w:rsidRDefault="16DC2C1B" w:rsidP="4F422C59">
            <w:pPr>
              <w:rPr>
                <w:rFonts w:cstheme="minorBidi"/>
              </w:rPr>
            </w:pPr>
            <w:r w:rsidRPr="4F422C59">
              <w:rPr>
                <w:rFonts w:cstheme="minorBidi"/>
              </w:rPr>
              <w:t>For children transitioning to kindergarten, we prepare a transition-to-school document for both the family and the new school. This document outlines the child's strengths, achievements, and areas where additional support may be beneficial. All assessments are presented in a positive, warm, and accessible manner, focusing on each child's unique interests and abilities.</w:t>
            </w:r>
          </w:p>
          <w:p w14:paraId="55970117" w14:textId="24434799" w:rsidR="000505A7" w:rsidRPr="003365D9" w:rsidRDefault="000505A7" w:rsidP="4F422C59">
            <w:pPr>
              <w:rPr>
                <w:rFonts w:cstheme="minorBidi"/>
              </w:rPr>
            </w:pPr>
          </w:p>
          <w:p w14:paraId="6BA5C0A7" w14:textId="224667C9" w:rsidR="000505A7" w:rsidRPr="003365D9" w:rsidRDefault="26B799BD" w:rsidP="4F422C59">
            <w:pPr>
              <w:rPr>
                <w:rFonts w:eastAsia="Arial" w:cs="Arial"/>
                <w:szCs w:val="20"/>
              </w:rPr>
            </w:pPr>
            <w:r w:rsidRPr="4F422C59">
              <w:rPr>
                <w:rFonts w:eastAsia="Arial" w:cs="Arial"/>
                <w:color w:val="000000"/>
                <w:szCs w:val="20"/>
              </w:rPr>
              <w:t>Sustainability is another key focus within our service. There is an abundance of loose parts across all three rooms, offering the children opportunities to explore and engage in creative play. For example, there are several boxes and containers of varying sizes and textures for exploration. These may be stacked, filled with resources, or shaken to produce different sounds. This type of play fosters curiosity and helps develop fine motor skills and hand-eye coordination, while also introducing children to everyday items they may encounter in society.</w:t>
            </w:r>
          </w:p>
          <w:p w14:paraId="5FAB77A9" w14:textId="4E310AA3" w:rsidR="000505A7" w:rsidRPr="003365D9" w:rsidRDefault="000505A7" w:rsidP="4F422C59">
            <w:pPr>
              <w:rPr>
                <w:rFonts w:cstheme="minorBidi"/>
              </w:rPr>
            </w:pPr>
          </w:p>
        </w:tc>
        <w:tc>
          <w:tcPr>
            <w:tcW w:w="338" w:type="pct"/>
            <w:vMerge/>
          </w:tcPr>
          <w:p w14:paraId="501A8A7A" w14:textId="77777777" w:rsidR="009B7BD8" w:rsidRPr="003365D9" w:rsidRDefault="009B7BD8" w:rsidP="009B7BD8">
            <w:pPr>
              <w:jc w:val="center"/>
              <w:rPr>
                <w:rFonts w:cstheme="minorHAnsi"/>
                <w:bCs/>
                <w:szCs w:val="20"/>
              </w:rPr>
            </w:pPr>
          </w:p>
        </w:tc>
        <w:tc>
          <w:tcPr>
            <w:tcW w:w="337" w:type="pct"/>
            <w:vMerge/>
          </w:tcPr>
          <w:p w14:paraId="253F3C5E" w14:textId="77777777" w:rsidR="009B7BD8" w:rsidRPr="003365D9" w:rsidRDefault="009B7BD8" w:rsidP="009B7BD8">
            <w:pPr>
              <w:jc w:val="center"/>
              <w:rPr>
                <w:rFonts w:cstheme="minorHAnsi"/>
                <w:bCs/>
                <w:szCs w:val="20"/>
              </w:rPr>
            </w:pPr>
          </w:p>
        </w:tc>
      </w:tr>
      <w:tr w:rsidR="009B7BD8" w:rsidRPr="003365D9" w14:paraId="242532A4" w14:textId="77777777" w:rsidTr="4F422C59">
        <w:trPr>
          <w:trHeight w:val="254"/>
        </w:trPr>
        <w:tc>
          <w:tcPr>
            <w:tcW w:w="744" w:type="pct"/>
            <w:vMerge w:val="restart"/>
          </w:tcPr>
          <w:p w14:paraId="31415032" w14:textId="77777777" w:rsidR="009B7BD8" w:rsidRPr="003365D9" w:rsidRDefault="009B7BD8" w:rsidP="009B7BD8">
            <w:pPr>
              <w:rPr>
                <w:rFonts w:cstheme="minorHAnsi"/>
                <w:bCs/>
                <w:szCs w:val="20"/>
              </w:rPr>
            </w:pPr>
            <w:r w:rsidRPr="003365D9">
              <w:rPr>
                <w:rFonts w:cstheme="minorHAnsi"/>
                <w:szCs w:val="20"/>
              </w:rPr>
              <w:t>Child-centred</w:t>
            </w:r>
          </w:p>
        </w:tc>
        <w:tc>
          <w:tcPr>
            <w:tcW w:w="337" w:type="pct"/>
            <w:vMerge w:val="restart"/>
          </w:tcPr>
          <w:p w14:paraId="31AE6109" w14:textId="77777777" w:rsidR="009B7BD8" w:rsidRPr="003365D9" w:rsidRDefault="009B7BD8" w:rsidP="009B7BD8">
            <w:pPr>
              <w:rPr>
                <w:rFonts w:cstheme="minorHAnsi"/>
                <w:bCs/>
                <w:szCs w:val="20"/>
              </w:rPr>
            </w:pPr>
            <w:r w:rsidRPr="003365D9">
              <w:rPr>
                <w:rFonts w:cstheme="minorHAnsi"/>
                <w:bCs/>
                <w:szCs w:val="20"/>
              </w:rPr>
              <w:t>1.1.2</w:t>
            </w:r>
          </w:p>
        </w:tc>
        <w:tc>
          <w:tcPr>
            <w:tcW w:w="947" w:type="pct"/>
            <w:vMerge w:val="restart"/>
          </w:tcPr>
          <w:p w14:paraId="09CD6C11" w14:textId="77777777" w:rsidR="009B7BD8" w:rsidRPr="003365D9" w:rsidRDefault="009B7BD8" w:rsidP="009B7BD8">
            <w:pPr>
              <w:rPr>
                <w:rFonts w:cstheme="minorHAnsi"/>
                <w:bCs/>
                <w:szCs w:val="20"/>
              </w:rPr>
            </w:pPr>
            <w:r w:rsidRPr="003365D9">
              <w:rPr>
                <w:rFonts w:cstheme="minorHAnsi"/>
                <w:szCs w:val="20"/>
              </w:rPr>
              <w:t>Each child’s current knowledge, strengths, ideas, culture, abilities and interests are the foundation of the program.</w:t>
            </w:r>
          </w:p>
        </w:tc>
        <w:tc>
          <w:tcPr>
            <w:tcW w:w="2297" w:type="pct"/>
          </w:tcPr>
          <w:p w14:paraId="3ACB7839" w14:textId="79D14837" w:rsidR="00403E88" w:rsidRPr="00403E88" w:rsidRDefault="00403E88" w:rsidP="00403E88">
            <w:pPr>
              <w:rPr>
                <w:rFonts w:cstheme="minorHAnsi"/>
                <w:bCs/>
                <w:szCs w:val="20"/>
              </w:rPr>
            </w:pPr>
            <w:r w:rsidRPr="00403E88">
              <w:rPr>
                <w:rFonts w:cstheme="minorHAnsi"/>
                <w:bCs/>
                <w:szCs w:val="20"/>
              </w:rPr>
              <w:t>During onboarding, we collect information from families about their children's strengths, interests, cultural backgrounds, and learning styles. This initial understanding serves as the foundation for our personalised approach.</w:t>
            </w:r>
            <w:r w:rsidR="009C6672">
              <w:rPr>
                <w:rFonts w:cstheme="minorHAnsi"/>
                <w:bCs/>
                <w:szCs w:val="20"/>
              </w:rPr>
              <w:t xml:space="preserve"> </w:t>
            </w:r>
            <w:r w:rsidRPr="00403E88">
              <w:rPr>
                <w:rFonts w:cstheme="minorHAnsi"/>
                <w:bCs/>
                <w:szCs w:val="20"/>
              </w:rPr>
              <w:t>By providing engaging and adaptable environments, we encourage children to take ownership of their learning experiences.</w:t>
            </w:r>
          </w:p>
          <w:p w14:paraId="06E7FFB4" w14:textId="77777777" w:rsidR="00403E88" w:rsidRDefault="00403E88" w:rsidP="00403E88">
            <w:pPr>
              <w:rPr>
                <w:rFonts w:cstheme="minorHAnsi"/>
                <w:b/>
                <w:bCs/>
                <w:szCs w:val="20"/>
              </w:rPr>
            </w:pPr>
          </w:p>
          <w:p w14:paraId="0560B7D5" w14:textId="77777777" w:rsidR="00403E88" w:rsidRPr="00403E88" w:rsidRDefault="00403E88" w:rsidP="00403E88">
            <w:pPr>
              <w:rPr>
                <w:rFonts w:cstheme="minorHAnsi"/>
                <w:bCs/>
                <w:szCs w:val="20"/>
              </w:rPr>
            </w:pPr>
            <w:r w:rsidRPr="00403E88">
              <w:rPr>
                <w:rFonts w:cstheme="minorHAnsi"/>
                <w:bCs/>
                <w:szCs w:val="20"/>
              </w:rPr>
              <w:t>Our educators carefully observe and reflect on children's interactions and activities. This continuous observation enables them to offer timely support and guidance, known as "scaffolding."</w:t>
            </w:r>
          </w:p>
          <w:p w14:paraId="6A791941" w14:textId="77777777" w:rsidR="00403E88" w:rsidRPr="00403E88" w:rsidRDefault="00403E88" w:rsidP="00403E88">
            <w:pPr>
              <w:rPr>
                <w:rFonts w:cstheme="minorHAnsi"/>
                <w:bCs/>
                <w:szCs w:val="20"/>
              </w:rPr>
            </w:pPr>
            <w:r w:rsidRPr="00403E88">
              <w:rPr>
                <w:rFonts w:cstheme="minorHAnsi"/>
                <w:bCs/>
                <w:szCs w:val="20"/>
              </w:rPr>
              <w:t>We seize everyday moments, both successes and challenges, as opportunities for intentional teaching. By building on children's natural curiosity, we enhance their knowledge and understanding.</w:t>
            </w:r>
          </w:p>
          <w:p w14:paraId="28B77AD4" w14:textId="0D4950D8" w:rsidR="009B7BD8" w:rsidRPr="003365D9" w:rsidRDefault="00403E88" w:rsidP="000505A7">
            <w:pPr>
              <w:rPr>
                <w:rFonts w:cstheme="minorHAnsi"/>
                <w:bCs/>
                <w:szCs w:val="20"/>
              </w:rPr>
            </w:pPr>
            <w:r w:rsidRPr="00403E88">
              <w:rPr>
                <w:rFonts w:cstheme="minorHAnsi"/>
                <w:bCs/>
                <w:szCs w:val="20"/>
              </w:rPr>
              <w:t>We believe that authentic experiences spark the most meaningful learning. By embracing real-life moments as teaching opportunities, we help children connect their learning to the world around them.</w:t>
            </w:r>
          </w:p>
        </w:tc>
        <w:sdt>
          <w:sdtPr>
            <w:rPr>
              <w:rFonts w:cstheme="minorBidi"/>
            </w:rPr>
            <w:id w:val="-1992089414"/>
            <w14:checkbox>
              <w14:checked w14:val="1"/>
              <w14:checkedState w14:val="2612" w14:font="MS Gothic"/>
              <w14:uncheckedState w14:val="2610" w14:font="MS Gothic"/>
            </w14:checkbox>
          </w:sdtPr>
          <w:sdtContent>
            <w:tc>
              <w:tcPr>
                <w:tcW w:w="338" w:type="pct"/>
                <w:vMerge w:val="restart"/>
              </w:tcPr>
              <w:p w14:paraId="0BC16133" w14:textId="41949620" w:rsidR="009B7BD8" w:rsidRPr="003365D9" w:rsidRDefault="00526F5F" w:rsidP="009B7BD8">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802386031"/>
            <w14:checkbox>
              <w14:checked w14:val="0"/>
              <w14:checkedState w14:val="2612" w14:font="MS Gothic"/>
              <w14:uncheckedState w14:val="2610" w14:font="MS Gothic"/>
            </w14:checkbox>
          </w:sdtPr>
          <w:sdtContent>
            <w:tc>
              <w:tcPr>
                <w:tcW w:w="337" w:type="pct"/>
                <w:vMerge w:val="restart"/>
              </w:tcPr>
              <w:p w14:paraId="585731FA" w14:textId="06E6B383" w:rsidR="009B7BD8" w:rsidRPr="003365D9" w:rsidRDefault="009B7BD8" w:rsidP="009B7BD8">
                <w:pPr>
                  <w:jc w:val="center"/>
                  <w:rPr>
                    <w:rFonts w:cstheme="minorHAnsi"/>
                    <w:bCs/>
                    <w:szCs w:val="20"/>
                  </w:rPr>
                </w:pPr>
                <w:r w:rsidRPr="003365D9">
                  <w:rPr>
                    <w:rFonts w:ascii="MS Gothic" w:eastAsia="MS Gothic" w:hAnsi="MS Gothic" w:cstheme="minorHAnsi" w:hint="eastAsia"/>
                    <w:bCs/>
                    <w:szCs w:val="20"/>
                  </w:rPr>
                  <w:t>☐</w:t>
                </w:r>
              </w:p>
            </w:tc>
          </w:sdtContent>
        </w:sdt>
      </w:tr>
      <w:tr w:rsidR="0094128B" w:rsidRPr="003365D9" w14:paraId="395F6FE1" w14:textId="77777777" w:rsidTr="009C6672">
        <w:trPr>
          <w:trHeight w:val="472"/>
        </w:trPr>
        <w:tc>
          <w:tcPr>
            <w:tcW w:w="744" w:type="pct"/>
            <w:vMerge/>
          </w:tcPr>
          <w:p w14:paraId="073E730C" w14:textId="77777777" w:rsidR="0094128B" w:rsidRPr="003365D9" w:rsidRDefault="0094128B" w:rsidP="0094128B">
            <w:pPr>
              <w:rPr>
                <w:rFonts w:cstheme="minorHAnsi"/>
                <w:szCs w:val="20"/>
              </w:rPr>
            </w:pPr>
          </w:p>
        </w:tc>
        <w:tc>
          <w:tcPr>
            <w:tcW w:w="337" w:type="pct"/>
            <w:vMerge/>
          </w:tcPr>
          <w:p w14:paraId="01D05766" w14:textId="77777777" w:rsidR="0094128B" w:rsidRPr="003365D9" w:rsidRDefault="0094128B" w:rsidP="0094128B">
            <w:pPr>
              <w:rPr>
                <w:rFonts w:cstheme="minorHAnsi"/>
                <w:bCs/>
                <w:szCs w:val="20"/>
              </w:rPr>
            </w:pPr>
          </w:p>
        </w:tc>
        <w:tc>
          <w:tcPr>
            <w:tcW w:w="947" w:type="pct"/>
            <w:vMerge/>
          </w:tcPr>
          <w:p w14:paraId="30B594D6" w14:textId="77777777" w:rsidR="0094128B" w:rsidRPr="003365D9" w:rsidRDefault="0094128B" w:rsidP="0094128B">
            <w:pPr>
              <w:rPr>
                <w:rFonts w:cstheme="minorHAnsi"/>
                <w:szCs w:val="20"/>
              </w:rPr>
            </w:pPr>
          </w:p>
        </w:tc>
        <w:tc>
          <w:tcPr>
            <w:tcW w:w="2297" w:type="pct"/>
          </w:tcPr>
          <w:p w14:paraId="411B92BD" w14:textId="5D4E500B" w:rsidR="0094128B" w:rsidRPr="003365D9" w:rsidRDefault="0094128B" w:rsidP="0094128B">
            <w:pPr>
              <w:rPr>
                <w:rFonts w:cstheme="minorBidi"/>
              </w:rPr>
            </w:pPr>
            <w:r w:rsidRPr="000E245B">
              <w:t xml:space="preserve">We gather information about individual children, their families, cultural backgrounds, and the surrounding community. This information drives the </w:t>
            </w:r>
            <w:r w:rsidRPr="000E245B">
              <w:lastRenderedPageBreak/>
              <w:t>development of programs that nurture learning, development, and well-being for all our students.</w:t>
            </w:r>
          </w:p>
        </w:tc>
        <w:tc>
          <w:tcPr>
            <w:tcW w:w="338" w:type="pct"/>
            <w:vMerge/>
          </w:tcPr>
          <w:p w14:paraId="59D92198" w14:textId="77777777" w:rsidR="0094128B" w:rsidRPr="003365D9" w:rsidRDefault="0094128B" w:rsidP="0094128B">
            <w:pPr>
              <w:jc w:val="center"/>
              <w:rPr>
                <w:rFonts w:cstheme="minorHAnsi"/>
                <w:bCs/>
                <w:szCs w:val="20"/>
              </w:rPr>
            </w:pPr>
          </w:p>
        </w:tc>
        <w:tc>
          <w:tcPr>
            <w:tcW w:w="337" w:type="pct"/>
            <w:vMerge/>
          </w:tcPr>
          <w:p w14:paraId="79EAA240" w14:textId="77777777" w:rsidR="0094128B" w:rsidRPr="003365D9" w:rsidRDefault="0094128B" w:rsidP="0094128B">
            <w:pPr>
              <w:jc w:val="center"/>
              <w:rPr>
                <w:rFonts w:cstheme="minorHAnsi"/>
                <w:bCs/>
                <w:szCs w:val="20"/>
              </w:rPr>
            </w:pPr>
          </w:p>
        </w:tc>
      </w:tr>
      <w:tr w:rsidR="0094128B" w:rsidRPr="003365D9" w14:paraId="1EA798D9" w14:textId="77777777" w:rsidTr="4F422C59">
        <w:trPr>
          <w:trHeight w:val="254"/>
        </w:trPr>
        <w:tc>
          <w:tcPr>
            <w:tcW w:w="744" w:type="pct"/>
            <w:vMerge/>
          </w:tcPr>
          <w:p w14:paraId="1D53E3AE" w14:textId="77777777" w:rsidR="0094128B" w:rsidRPr="003365D9" w:rsidRDefault="0094128B" w:rsidP="0094128B">
            <w:pPr>
              <w:rPr>
                <w:rFonts w:cstheme="minorHAnsi"/>
                <w:szCs w:val="20"/>
              </w:rPr>
            </w:pPr>
          </w:p>
        </w:tc>
        <w:tc>
          <w:tcPr>
            <w:tcW w:w="337" w:type="pct"/>
            <w:vMerge/>
          </w:tcPr>
          <w:p w14:paraId="365254FE" w14:textId="77777777" w:rsidR="0094128B" w:rsidRPr="003365D9" w:rsidRDefault="0094128B" w:rsidP="0094128B">
            <w:pPr>
              <w:rPr>
                <w:rFonts w:cstheme="minorHAnsi"/>
                <w:bCs/>
                <w:szCs w:val="20"/>
              </w:rPr>
            </w:pPr>
          </w:p>
        </w:tc>
        <w:tc>
          <w:tcPr>
            <w:tcW w:w="947" w:type="pct"/>
            <w:vMerge/>
          </w:tcPr>
          <w:p w14:paraId="0F935264" w14:textId="77777777" w:rsidR="0094128B" w:rsidRPr="003365D9" w:rsidRDefault="0094128B" w:rsidP="0094128B">
            <w:pPr>
              <w:rPr>
                <w:rFonts w:cstheme="minorHAnsi"/>
                <w:szCs w:val="20"/>
              </w:rPr>
            </w:pPr>
          </w:p>
        </w:tc>
        <w:tc>
          <w:tcPr>
            <w:tcW w:w="2297" w:type="pct"/>
          </w:tcPr>
          <w:p w14:paraId="21CC900F" w14:textId="5CD19424" w:rsidR="0094128B" w:rsidRPr="003365D9" w:rsidRDefault="0094128B" w:rsidP="0094128B">
            <w:pPr>
              <w:rPr>
                <w:rFonts w:cstheme="minorBidi"/>
              </w:rPr>
            </w:pPr>
            <w:r w:rsidRPr="000E245B">
              <w:t>Our educational programs incorporate planned experiences and strategies tailored to each child's specific goals. We strive to meet the needs of every family through our comprehensive and respectful orientation process.</w:t>
            </w:r>
          </w:p>
        </w:tc>
        <w:tc>
          <w:tcPr>
            <w:tcW w:w="338" w:type="pct"/>
            <w:vMerge/>
          </w:tcPr>
          <w:p w14:paraId="3FBF5F19" w14:textId="77777777" w:rsidR="0094128B" w:rsidRPr="003365D9" w:rsidRDefault="0094128B" w:rsidP="0094128B">
            <w:pPr>
              <w:jc w:val="center"/>
              <w:rPr>
                <w:rFonts w:cstheme="minorHAnsi"/>
                <w:bCs/>
                <w:szCs w:val="20"/>
              </w:rPr>
            </w:pPr>
          </w:p>
        </w:tc>
        <w:tc>
          <w:tcPr>
            <w:tcW w:w="337" w:type="pct"/>
            <w:vMerge/>
          </w:tcPr>
          <w:p w14:paraId="2BB01F25" w14:textId="77777777" w:rsidR="0094128B" w:rsidRPr="003365D9" w:rsidRDefault="0094128B" w:rsidP="0094128B">
            <w:pPr>
              <w:jc w:val="center"/>
              <w:rPr>
                <w:rFonts w:cstheme="minorHAnsi"/>
                <w:bCs/>
                <w:szCs w:val="20"/>
              </w:rPr>
            </w:pPr>
          </w:p>
        </w:tc>
      </w:tr>
      <w:tr w:rsidR="009B7BD8" w:rsidRPr="003365D9" w14:paraId="60020D27" w14:textId="77777777" w:rsidTr="4F422C59">
        <w:trPr>
          <w:trHeight w:val="254"/>
        </w:trPr>
        <w:tc>
          <w:tcPr>
            <w:tcW w:w="744" w:type="pct"/>
            <w:vMerge/>
          </w:tcPr>
          <w:p w14:paraId="1E9F7E79" w14:textId="77777777" w:rsidR="009B7BD8" w:rsidRPr="003365D9" w:rsidRDefault="009B7BD8" w:rsidP="009B7BD8">
            <w:pPr>
              <w:rPr>
                <w:rFonts w:cstheme="minorHAnsi"/>
                <w:szCs w:val="20"/>
              </w:rPr>
            </w:pPr>
          </w:p>
        </w:tc>
        <w:tc>
          <w:tcPr>
            <w:tcW w:w="337" w:type="pct"/>
            <w:vMerge/>
          </w:tcPr>
          <w:p w14:paraId="67C39FED" w14:textId="77777777" w:rsidR="009B7BD8" w:rsidRPr="003365D9" w:rsidRDefault="009B7BD8" w:rsidP="009B7BD8">
            <w:pPr>
              <w:rPr>
                <w:rFonts w:cstheme="minorHAnsi"/>
                <w:bCs/>
                <w:szCs w:val="20"/>
              </w:rPr>
            </w:pPr>
          </w:p>
        </w:tc>
        <w:tc>
          <w:tcPr>
            <w:tcW w:w="947" w:type="pct"/>
            <w:vMerge/>
          </w:tcPr>
          <w:p w14:paraId="56DB3B3C" w14:textId="77777777" w:rsidR="009B7BD8" w:rsidRPr="003365D9" w:rsidRDefault="009B7BD8" w:rsidP="009B7BD8">
            <w:pPr>
              <w:rPr>
                <w:rFonts w:cstheme="minorHAnsi"/>
                <w:szCs w:val="20"/>
              </w:rPr>
            </w:pPr>
          </w:p>
        </w:tc>
        <w:tc>
          <w:tcPr>
            <w:tcW w:w="2297" w:type="pct"/>
          </w:tcPr>
          <w:p w14:paraId="4B076811" w14:textId="77777777" w:rsidR="008E4C90" w:rsidRDefault="008E4C90" w:rsidP="008E4C90">
            <w:pPr>
              <w:rPr>
                <w:rFonts w:cstheme="minorBidi"/>
              </w:rPr>
            </w:pPr>
            <w:r w:rsidRPr="008E4C90">
              <w:rPr>
                <w:rFonts w:cstheme="minorBidi"/>
              </w:rPr>
              <w:t xml:space="preserve">We integrate children’s emerging ideas to support their participation in the program, ensuring that their voices are heard and valued, and providing opportunities for them to shape their own learning. Educators engage in conversations and share ideas with children to gain insight into their interests, which informs the planning of meaningful experiences tailored to each child’s individual interests and developmental needs. </w:t>
            </w:r>
          </w:p>
          <w:p w14:paraId="0AA104CC" w14:textId="54E1B84C" w:rsidR="008E4C90" w:rsidRDefault="008E4C90" w:rsidP="008E4C90">
            <w:pPr>
              <w:rPr>
                <w:rFonts w:cstheme="minorBidi"/>
              </w:rPr>
            </w:pPr>
          </w:p>
          <w:p w14:paraId="7695CC0F" w14:textId="77777777" w:rsidR="008E4C90" w:rsidRPr="008E4C90" w:rsidRDefault="008E4C90" w:rsidP="008E4C90">
            <w:pPr>
              <w:rPr>
                <w:rFonts w:cstheme="minorBidi"/>
              </w:rPr>
            </w:pPr>
          </w:p>
          <w:p w14:paraId="5E41BBAE" w14:textId="26FCE0A5" w:rsidR="008E4C90" w:rsidRDefault="008E4C90" w:rsidP="008E4C90">
            <w:pPr>
              <w:rPr>
                <w:rFonts w:cstheme="minorBidi"/>
              </w:rPr>
            </w:pPr>
            <w:r w:rsidRPr="008E4C90">
              <w:rPr>
                <w:rFonts w:cstheme="minorBidi"/>
              </w:rPr>
              <w:t xml:space="preserve">We also gather information about children’s interests, </w:t>
            </w:r>
            <w:r w:rsidR="00F65354">
              <w:rPr>
                <w:rFonts w:cstheme="minorBidi"/>
              </w:rPr>
              <w:t>through our weekly post ‘what happened at your house’ which shows children</w:t>
            </w:r>
            <w:r w:rsidRPr="008E4C90">
              <w:rPr>
                <w:rFonts w:cstheme="minorBidi"/>
              </w:rPr>
              <w:t xml:space="preserve"> participating in activities like dance, soccer, or gymnastics. This enables us to set up tailored activities and experiences that align with their preferences. Children enjoy demonstrating the new skills they have learned through these activities to their peers.</w:t>
            </w:r>
          </w:p>
          <w:p w14:paraId="1B40369C" w14:textId="77777777" w:rsidR="00A21757" w:rsidRPr="008E4C90" w:rsidRDefault="00A21757" w:rsidP="008E4C90">
            <w:pPr>
              <w:rPr>
                <w:rFonts w:cstheme="minorBidi"/>
              </w:rPr>
            </w:pPr>
          </w:p>
          <w:p w14:paraId="337C5B78" w14:textId="5C4AF334" w:rsidR="009B7BD8" w:rsidRPr="0094128B" w:rsidRDefault="008E4C90" w:rsidP="4F422C59">
            <w:pPr>
              <w:rPr>
                <w:rFonts w:cstheme="minorBidi"/>
              </w:rPr>
            </w:pPr>
            <w:r w:rsidRPr="008E4C90">
              <w:rPr>
                <w:rFonts w:cstheme="minorBidi"/>
              </w:rPr>
              <w:t>Families are actively involved in supporting learning experiences. They express interest in participating in service events, such as reading stories for Grandparents Day. We also celebrate cultural diversity by inviting families to share their traditions during events such as Harmony Week, Diwali, and Lunar New Year.</w:t>
            </w:r>
          </w:p>
        </w:tc>
        <w:tc>
          <w:tcPr>
            <w:tcW w:w="338" w:type="pct"/>
            <w:vMerge/>
          </w:tcPr>
          <w:p w14:paraId="44CDC8EF" w14:textId="77777777" w:rsidR="009B7BD8" w:rsidRPr="003365D9" w:rsidRDefault="009B7BD8" w:rsidP="009B7BD8">
            <w:pPr>
              <w:jc w:val="center"/>
              <w:rPr>
                <w:rFonts w:cstheme="minorHAnsi"/>
                <w:bCs/>
                <w:szCs w:val="20"/>
              </w:rPr>
            </w:pPr>
          </w:p>
        </w:tc>
        <w:tc>
          <w:tcPr>
            <w:tcW w:w="337" w:type="pct"/>
            <w:vMerge/>
          </w:tcPr>
          <w:p w14:paraId="25A25776" w14:textId="77777777" w:rsidR="009B7BD8" w:rsidRPr="003365D9" w:rsidRDefault="009B7BD8" w:rsidP="009B7BD8">
            <w:pPr>
              <w:jc w:val="center"/>
              <w:rPr>
                <w:rFonts w:cstheme="minorHAnsi"/>
                <w:bCs/>
                <w:szCs w:val="20"/>
              </w:rPr>
            </w:pPr>
          </w:p>
        </w:tc>
      </w:tr>
      <w:tr w:rsidR="009B7BD8" w:rsidRPr="003365D9" w14:paraId="55C07854" w14:textId="77777777" w:rsidTr="4F422C59">
        <w:trPr>
          <w:trHeight w:val="254"/>
        </w:trPr>
        <w:tc>
          <w:tcPr>
            <w:tcW w:w="744" w:type="pct"/>
            <w:vMerge/>
          </w:tcPr>
          <w:p w14:paraId="49BF6F5A" w14:textId="77777777" w:rsidR="009B7BD8" w:rsidRPr="003365D9" w:rsidRDefault="009B7BD8" w:rsidP="009B7BD8">
            <w:pPr>
              <w:rPr>
                <w:rFonts w:cstheme="minorHAnsi"/>
                <w:szCs w:val="20"/>
              </w:rPr>
            </w:pPr>
          </w:p>
        </w:tc>
        <w:tc>
          <w:tcPr>
            <w:tcW w:w="337" w:type="pct"/>
            <w:vMerge/>
          </w:tcPr>
          <w:p w14:paraId="501FB5E6" w14:textId="77777777" w:rsidR="009B7BD8" w:rsidRPr="003365D9" w:rsidRDefault="009B7BD8" w:rsidP="009B7BD8">
            <w:pPr>
              <w:rPr>
                <w:rFonts w:cstheme="minorHAnsi"/>
                <w:bCs/>
                <w:szCs w:val="20"/>
              </w:rPr>
            </w:pPr>
          </w:p>
        </w:tc>
        <w:tc>
          <w:tcPr>
            <w:tcW w:w="947" w:type="pct"/>
            <w:vMerge/>
          </w:tcPr>
          <w:p w14:paraId="6B92091A" w14:textId="77777777" w:rsidR="009B7BD8" w:rsidRPr="003365D9" w:rsidRDefault="009B7BD8" w:rsidP="009B7BD8">
            <w:pPr>
              <w:rPr>
                <w:rFonts w:cstheme="minorHAnsi"/>
                <w:szCs w:val="20"/>
              </w:rPr>
            </w:pPr>
          </w:p>
        </w:tc>
        <w:tc>
          <w:tcPr>
            <w:tcW w:w="2297" w:type="pct"/>
          </w:tcPr>
          <w:p w14:paraId="4C5FF3BC" w14:textId="77777777" w:rsidR="00230D60" w:rsidRDefault="00230D60" w:rsidP="00230D60">
            <w:pPr>
              <w:rPr>
                <w:rFonts w:cstheme="minorBidi"/>
              </w:rPr>
            </w:pPr>
            <w:r w:rsidRPr="00230D60">
              <w:rPr>
                <w:rFonts w:cstheme="minorBidi"/>
              </w:rPr>
              <w:t>Through careful observation, we identify each child’s unique learning style, temperament, and interests. This valuable information informs our curriculum and guides further planning. Dedicated key educators are assigned to individual children, promoting a deeper understanding and providing personalised support throughout their learning journey within our program.</w:t>
            </w:r>
          </w:p>
          <w:p w14:paraId="03E41931" w14:textId="77777777" w:rsidR="00230D60" w:rsidRPr="00230D60" w:rsidRDefault="00230D60" w:rsidP="00230D60">
            <w:pPr>
              <w:rPr>
                <w:rFonts w:cstheme="minorBidi"/>
              </w:rPr>
            </w:pPr>
          </w:p>
          <w:p w14:paraId="5C740E66" w14:textId="271D7279" w:rsidR="009B7BD8" w:rsidRPr="003365D9" w:rsidRDefault="00230D60" w:rsidP="4F422C59">
            <w:pPr>
              <w:rPr>
                <w:rFonts w:cstheme="minorBidi"/>
              </w:rPr>
            </w:pPr>
            <w:r w:rsidRPr="00230D60">
              <w:rPr>
                <w:rFonts w:cstheme="minorBidi"/>
              </w:rPr>
              <w:t xml:space="preserve">This continuity, particularly during transitions to different age environments, offers invaluable stability and enables consistent scaffolding by familiar educators. Additionally, the strong relationships </w:t>
            </w:r>
            <w:r w:rsidRPr="00230D60">
              <w:rPr>
                <w:rFonts w:cstheme="minorBidi"/>
              </w:rPr>
              <w:lastRenderedPageBreak/>
              <w:t>fostered between key educators and families provide essential support during the transition process, ensuring a smooth and positive experience for all involved.</w:t>
            </w:r>
          </w:p>
        </w:tc>
        <w:tc>
          <w:tcPr>
            <w:tcW w:w="338" w:type="pct"/>
            <w:vMerge/>
          </w:tcPr>
          <w:p w14:paraId="6B5944E1" w14:textId="77777777" w:rsidR="009B7BD8" w:rsidRPr="003365D9" w:rsidRDefault="009B7BD8" w:rsidP="009B7BD8">
            <w:pPr>
              <w:jc w:val="center"/>
              <w:rPr>
                <w:rFonts w:cstheme="minorHAnsi"/>
                <w:bCs/>
                <w:szCs w:val="20"/>
              </w:rPr>
            </w:pPr>
          </w:p>
        </w:tc>
        <w:tc>
          <w:tcPr>
            <w:tcW w:w="337" w:type="pct"/>
            <w:vMerge/>
          </w:tcPr>
          <w:p w14:paraId="5AB4662B" w14:textId="77777777" w:rsidR="009B7BD8" w:rsidRPr="003365D9" w:rsidRDefault="009B7BD8" w:rsidP="009B7BD8">
            <w:pPr>
              <w:jc w:val="center"/>
              <w:rPr>
                <w:rFonts w:cstheme="minorHAnsi"/>
                <w:bCs/>
                <w:szCs w:val="20"/>
              </w:rPr>
            </w:pPr>
          </w:p>
        </w:tc>
      </w:tr>
      <w:tr w:rsidR="009B7BD8" w:rsidRPr="003365D9" w14:paraId="368539E0" w14:textId="77777777" w:rsidTr="4F422C59">
        <w:trPr>
          <w:trHeight w:val="1245"/>
        </w:trPr>
        <w:tc>
          <w:tcPr>
            <w:tcW w:w="744" w:type="pct"/>
            <w:vMerge w:val="restart"/>
          </w:tcPr>
          <w:p w14:paraId="421489DB" w14:textId="77777777" w:rsidR="009B7BD8" w:rsidRPr="003365D9" w:rsidRDefault="009B7BD8" w:rsidP="009B7BD8">
            <w:pPr>
              <w:rPr>
                <w:rFonts w:cstheme="minorHAnsi"/>
                <w:bCs/>
                <w:szCs w:val="20"/>
              </w:rPr>
            </w:pPr>
            <w:r w:rsidRPr="003365D9">
              <w:rPr>
                <w:rFonts w:cstheme="minorHAnsi"/>
                <w:szCs w:val="20"/>
              </w:rPr>
              <w:t>Program learning opportunities</w:t>
            </w:r>
          </w:p>
        </w:tc>
        <w:tc>
          <w:tcPr>
            <w:tcW w:w="337" w:type="pct"/>
            <w:vMerge w:val="restart"/>
          </w:tcPr>
          <w:p w14:paraId="28F96CF4" w14:textId="77777777" w:rsidR="009B7BD8" w:rsidRPr="003365D9" w:rsidRDefault="009B7BD8" w:rsidP="009B7BD8">
            <w:pPr>
              <w:rPr>
                <w:rFonts w:cstheme="minorHAnsi"/>
                <w:bCs/>
                <w:szCs w:val="20"/>
              </w:rPr>
            </w:pPr>
            <w:r w:rsidRPr="003365D9">
              <w:rPr>
                <w:rFonts w:cstheme="minorHAnsi"/>
                <w:bCs/>
                <w:szCs w:val="20"/>
              </w:rPr>
              <w:t>1.1.3</w:t>
            </w:r>
          </w:p>
        </w:tc>
        <w:tc>
          <w:tcPr>
            <w:tcW w:w="947" w:type="pct"/>
            <w:vMerge w:val="restart"/>
          </w:tcPr>
          <w:p w14:paraId="03D590AE" w14:textId="77777777" w:rsidR="009B7BD8" w:rsidRPr="003365D9" w:rsidRDefault="009B7BD8" w:rsidP="009B7BD8">
            <w:pPr>
              <w:rPr>
                <w:rFonts w:cstheme="minorHAnsi"/>
                <w:bCs/>
                <w:szCs w:val="20"/>
              </w:rPr>
            </w:pPr>
            <w:r w:rsidRPr="003365D9">
              <w:rPr>
                <w:rFonts w:cstheme="minorHAnsi"/>
                <w:szCs w:val="20"/>
              </w:rPr>
              <w:t>All aspects of the program, including routines, are organised in ways that maximise opportunities for each child’s</w:t>
            </w:r>
          </w:p>
        </w:tc>
        <w:tc>
          <w:tcPr>
            <w:tcW w:w="2297" w:type="pct"/>
          </w:tcPr>
          <w:p w14:paraId="200AC889" w14:textId="77777777" w:rsidR="00810817" w:rsidRDefault="00810817" w:rsidP="00810817">
            <w:pPr>
              <w:rPr>
                <w:rFonts w:cstheme="minorBidi"/>
              </w:rPr>
            </w:pPr>
            <w:r w:rsidRPr="00810817">
              <w:rPr>
                <w:rFonts w:cstheme="minorBidi"/>
              </w:rPr>
              <w:t>Our programs and routines are designed to create an engaging learning environment for children. We integrate flexible daily rhythms to provide abundant opportunities for both individual and collaborative exploration. This approach allows children to revisit ideas, participate in open-ended discussions, and make independent decisions throughout the day.</w:t>
            </w:r>
          </w:p>
          <w:p w14:paraId="39E82DCC" w14:textId="77777777" w:rsidR="00810817" w:rsidRPr="00810817" w:rsidRDefault="00810817" w:rsidP="00810817">
            <w:pPr>
              <w:rPr>
                <w:rFonts w:cstheme="minorBidi"/>
              </w:rPr>
            </w:pPr>
          </w:p>
          <w:p w14:paraId="58BBF839" w14:textId="77777777" w:rsidR="00810817" w:rsidRPr="00810817" w:rsidRDefault="00810817" w:rsidP="00810817">
            <w:pPr>
              <w:rPr>
                <w:rFonts w:cstheme="minorBidi"/>
              </w:rPr>
            </w:pPr>
            <w:r w:rsidRPr="00810817">
              <w:rPr>
                <w:rFonts w:cstheme="minorBidi"/>
              </w:rPr>
              <w:t>For example, a group of inquisitive young children was recently observed constructing obstacle courses using loose materials. Educators monitored their play, providing support and guidance as needed. During this time, they facilitated a conversation about safety measures, such as taking cautious risks, and brainstormed additional resources to enhance the learning experience. These resources were then made available to the children throughout the week, enabling them to build on their developing interests and discoveries.</w:t>
            </w:r>
          </w:p>
          <w:p w14:paraId="5737B444" w14:textId="1DAA4C72" w:rsidR="009B7BD8" w:rsidRPr="006D6E12" w:rsidRDefault="009B7BD8" w:rsidP="00226A6F">
            <w:pPr>
              <w:rPr>
                <w:rFonts w:cstheme="minorBidi"/>
              </w:rPr>
            </w:pPr>
          </w:p>
        </w:tc>
        <w:sdt>
          <w:sdtPr>
            <w:rPr>
              <w:rFonts w:cstheme="minorBidi"/>
            </w:rPr>
            <w:id w:val="-1296832101"/>
            <w14:checkbox>
              <w14:checked w14:val="1"/>
              <w14:checkedState w14:val="2612" w14:font="MS Gothic"/>
              <w14:uncheckedState w14:val="2610" w14:font="MS Gothic"/>
            </w14:checkbox>
          </w:sdtPr>
          <w:sdtContent>
            <w:tc>
              <w:tcPr>
                <w:tcW w:w="338" w:type="pct"/>
                <w:vMerge w:val="restart"/>
              </w:tcPr>
              <w:p w14:paraId="43C7E5BD" w14:textId="28174D4B" w:rsidR="009B7BD8" w:rsidRPr="003365D9" w:rsidRDefault="00526F5F" w:rsidP="009B7BD8">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100296466"/>
            <w14:checkbox>
              <w14:checked w14:val="0"/>
              <w14:checkedState w14:val="2612" w14:font="MS Gothic"/>
              <w14:uncheckedState w14:val="2610" w14:font="MS Gothic"/>
            </w14:checkbox>
          </w:sdtPr>
          <w:sdtContent>
            <w:tc>
              <w:tcPr>
                <w:tcW w:w="337" w:type="pct"/>
                <w:vMerge w:val="restart"/>
              </w:tcPr>
              <w:p w14:paraId="3C44CD50" w14:textId="6E9B2FB2" w:rsidR="009B7BD8" w:rsidRPr="003365D9" w:rsidRDefault="009B7BD8" w:rsidP="009B7BD8">
                <w:pPr>
                  <w:jc w:val="center"/>
                  <w:rPr>
                    <w:rFonts w:cstheme="minorHAnsi"/>
                    <w:bCs/>
                    <w:szCs w:val="20"/>
                  </w:rPr>
                </w:pPr>
                <w:r w:rsidRPr="003365D9">
                  <w:rPr>
                    <w:rFonts w:ascii="MS Gothic" w:eastAsia="MS Gothic" w:hAnsi="MS Gothic" w:cstheme="minorHAnsi" w:hint="eastAsia"/>
                    <w:bCs/>
                    <w:szCs w:val="20"/>
                  </w:rPr>
                  <w:t>☐</w:t>
                </w:r>
              </w:p>
            </w:tc>
          </w:sdtContent>
        </w:sdt>
      </w:tr>
      <w:tr w:rsidR="009B7BD8" w:rsidRPr="003365D9" w14:paraId="492BE199" w14:textId="77777777" w:rsidTr="4F422C59">
        <w:trPr>
          <w:trHeight w:val="230"/>
        </w:trPr>
        <w:tc>
          <w:tcPr>
            <w:tcW w:w="744" w:type="pct"/>
            <w:vMerge/>
          </w:tcPr>
          <w:p w14:paraId="7915B4B8" w14:textId="77777777" w:rsidR="009B7BD8" w:rsidRPr="003365D9" w:rsidRDefault="009B7BD8" w:rsidP="009B7BD8">
            <w:pPr>
              <w:rPr>
                <w:rFonts w:cstheme="minorHAnsi"/>
                <w:szCs w:val="20"/>
              </w:rPr>
            </w:pPr>
          </w:p>
        </w:tc>
        <w:tc>
          <w:tcPr>
            <w:tcW w:w="337" w:type="pct"/>
            <w:vMerge/>
          </w:tcPr>
          <w:p w14:paraId="50C2E43D" w14:textId="77777777" w:rsidR="009B7BD8" w:rsidRPr="003365D9" w:rsidRDefault="009B7BD8" w:rsidP="009B7BD8">
            <w:pPr>
              <w:rPr>
                <w:rFonts w:cstheme="minorHAnsi"/>
                <w:bCs/>
                <w:szCs w:val="20"/>
              </w:rPr>
            </w:pPr>
          </w:p>
        </w:tc>
        <w:tc>
          <w:tcPr>
            <w:tcW w:w="947" w:type="pct"/>
            <w:vMerge/>
          </w:tcPr>
          <w:p w14:paraId="5FBAD97E" w14:textId="77777777" w:rsidR="009B7BD8" w:rsidRPr="003365D9" w:rsidRDefault="009B7BD8" w:rsidP="009B7BD8">
            <w:pPr>
              <w:rPr>
                <w:rFonts w:cstheme="minorHAnsi"/>
                <w:szCs w:val="20"/>
              </w:rPr>
            </w:pPr>
          </w:p>
        </w:tc>
        <w:tc>
          <w:tcPr>
            <w:tcW w:w="2297" w:type="pct"/>
          </w:tcPr>
          <w:p w14:paraId="1E97108C" w14:textId="77777777" w:rsidR="00DC47F7" w:rsidRPr="00DC47F7" w:rsidRDefault="00DC47F7" w:rsidP="00DC47F7">
            <w:pPr>
              <w:rPr>
                <w:rFonts w:cstheme="minorBidi"/>
              </w:rPr>
            </w:pPr>
            <w:r w:rsidRPr="00DC47F7">
              <w:rPr>
                <w:rFonts w:cstheme="minorBidi"/>
              </w:rPr>
              <w:t>Our program fosters an environment where children are active participants in shaping their learning journey. They contribute to various aspects of program decision-making, including:</w:t>
            </w:r>
          </w:p>
          <w:p w14:paraId="514069E9" w14:textId="77777777" w:rsidR="00DC47F7" w:rsidRDefault="00DC47F7" w:rsidP="00DC47F7">
            <w:pPr>
              <w:rPr>
                <w:rFonts w:cstheme="minorBidi"/>
              </w:rPr>
            </w:pPr>
          </w:p>
          <w:p w14:paraId="24629C9C" w14:textId="541C0032" w:rsidR="00DC47F7" w:rsidRPr="00DC47F7" w:rsidRDefault="00DC47F7" w:rsidP="00DC47F7">
            <w:pPr>
              <w:rPr>
                <w:rFonts w:cstheme="minorBidi"/>
              </w:rPr>
            </w:pPr>
            <w:r w:rsidRPr="00DC47F7">
              <w:rPr>
                <w:rFonts w:cstheme="minorBidi"/>
              </w:rPr>
              <w:t>Children’s ideas and preferences inform the design and arrangement of our spaces, encouraging exploration and discovery.</w:t>
            </w:r>
          </w:p>
          <w:p w14:paraId="43CE3E87" w14:textId="77777777" w:rsidR="00DC47F7" w:rsidRDefault="00DC47F7" w:rsidP="00DC47F7">
            <w:pPr>
              <w:rPr>
                <w:rFonts w:cstheme="minorBidi"/>
              </w:rPr>
            </w:pPr>
          </w:p>
          <w:p w14:paraId="761EC6AA" w14:textId="2F2BF121" w:rsidR="00DC47F7" w:rsidRPr="00DC47F7" w:rsidRDefault="00DC47F7" w:rsidP="00DC47F7">
            <w:pPr>
              <w:rPr>
                <w:rFonts w:cstheme="minorBidi"/>
              </w:rPr>
            </w:pPr>
            <w:r w:rsidRPr="00DC47F7">
              <w:rPr>
                <w:rFonts w:cstheme="minorBidi"/>
              </w:rPr>
              <w:t>We collaborate with children to establish routines and transitions that minimise waiting times and cater to individual needs. For example, implementing flexible mealtimes and sleep schedules enables children to engage in activities that align with their preferences and developmental stages.</w:t>
            </w:r>
          </w:p>
          <w:p w14:paraId="3F70CB0F" w14:textId="77777777" w:rsidR="0094128B" w:rsidRDefault="0094128B" w:rsidP="0094128B">
            <w:pPr>
              <w:rPr>
                <w:rFonts w:cstheme="minorBidi"/>
              </w:rPr>
            </w:pPr>
            <w:r w:rsidRPr="0094128B">
              <w:rPr>
                <w:rFonts w:cstheme="minorBidi"/>
              </w:rPr>
              <w:t>A dedicated space invites children and families to share recipe ideas and contribute to menu planning. This collaborative approach ensures that meals are enjoyable and meet diverse dietary needs.</w:t>
            </w:r>
          </w:p>
          <w:p w14:paraId="085FF7A2" w14:textId="1109C900" w:rsidR="0094128B" w:rsidRDefault="0094128B" w:rsidP="0094128B">
            <w:pPr>
              <w:jc w:val="both"/>
              <w:rPr>
                <w:rFonts w:cstheme="minorBidi"/>
              </w:rPr>
            </w:pPr>
            <w:r w:rsidRPr="0094128B">
              <w:rPr>
                <w:rFonts w:cstheme="minorBidi"/>
              </w:rPr>
              <w:t xml:space="preserve">During events such as Reconciliation Week, we actively seek contributions from families to deepen children’s understanding and connect them to </w:t>
            </w:r>
            <w:r w:rsidRPr="0094128B">
              <w:rPr>
                <w:rFonts w:cstheme="minorBidi"/>
              </w:rPr>
              <w:lastRenderedPageBreak/>
              <w:t>cultural experiences. This involvement empowers families and enables children to explore themes in meaningful ways.</w:t>
            </w:r>
          </w:p>
          <w:p w14:paraId="3F34529D" w14:textId="77777777" w:rsidR="0094128B" w:rsidRPr="0094128B" w:rsidRDefault="0094128B" w:rsidP="0094128B">
            <w:pPr>
              <w:jc w:val="both"/>
              <w:rPr>
                <w:rFonts w:cstheme="minorBidi"/>
              </w:rPr>
            </w:pPr>
          </w:p>
          <w:p w14:paraId="64ABB0FB" w14:textId="77777777" w:rsidR="0094128B" w:rsidRPr="0094128B" w:rsidRDefault="0094128B" w:rsidP="0094128B">
            <w:pPr>
              <w:rPr>
                <w:rFonts w:cstheme="minorBidi"/>
              </w:rPr>
            </w:pPr>
            <w:r w:rsidRPr="0094128B">
              <w:rPr>
                <w:rFonts w:cstheme="minorBidi"/>
              </w:rPr>
              <w:t>We value open communication and utilise various channels to share updates and encourage family participation:</w:t>
            </w:r>
          </w:p>
          <w:p w14:paraId="29B170B1" w14:textId="77777777" w:rsidR="0094128B" w:rsidRPr="0094128B" w:rsidRDefault="0094128B" w:rsidP="0094128B">
            <w:pPr>
              <w:numPr>
                <w:ilvl w:val="0"/>
                <w:numId w:val="5"/>
              </w:numPr>
              <w:rPr>
                <w:rFonts w:cstheme="minorBidi"/>
              </w:rPr>
            </w:pPr>
            <w:r w:rsidRPr="0094128B">
              <w:rPr>
                <w:rFonts w:cstheme="minorBidi"/>
              </w:rPr>
              <w:t>Recipe ideas and event suggestions are readily visible in the entrance hall, promoting engagement.</w:t>
            </w:r>
          </w:p>
          <w:p w14:paraId="173CF22C" w14:textId="77777777" w:rsidR="0094128B" w:rsidRPr="0094128B" w:rsidRDefault="0094128B" w:rsidP="0094128B">
            <w:pPr>
              <w:numPr>
                <w:ilvl w:val="0"/>
                <w:numId w:val="5"/>
              </w:numPr>
              <w:rPr>
                <w:rFonts w:cstheme="minorBidi"/>
              </w:rPr>
            </w:pPr>
            <w:r w:rsidRPr="0094128B">
              <w:rPr>
                <w:rFonts w:cstheme="minorBidi"/>
              </w:rPr>
              <w:t>Educators share daily highlights and encourage feedback through informal conversations.</w:t>
            </w:r>
          </w:p>
          <w:p w14:paraId="18233A7C" w14:textId="77777777" w:rsidR="0094128B" w:rsidRPr="0094128B" w:rsidRDefault="0094128B" w:rsidP="0094128B">
            <w:pPr>
              <w:numPr>
                <w:ilvl w:val="0"/>
                <w:numId w:val="5"/>
              </w:numPr>
              <w:rPr>
                <w:rFonts w:cstheme="minorBidi"/>
              </w:rPr>
            </w:pPr>
            <w:r w:rsidRPr="0094128B">
              <w:rPr>
                <w:rFonts w:cstheme="minorBidi"/>
              </w:rPr>
              <w:t>Newsletters and announcements keep families informed and provide opportunities for online input.</w:t>
            </w:r>
          </w:p>
          <w:p w14:paraId="1A8758E0" w14:textId="77777777" w:rsidR="0094128B" w:rsidRDefault="0094128B" w:rsidP="0094128B">
            <w:pPr>
              <w:numPr>
                <w:ilvl w:val="0"/>
                <w:numId w:val="5"/>
              </w:numPr>
              <w:rPr>
                <w:rFonts w:cstheme="minorBidi"/>
              </w:rPr>
            </w:pPr>
            <w:r w:rsidRPr="0094128B">
              <w:rPr>
                <w:rFonts w:cstheme="minorBidi"/>
              </w:rPr>
              <w:t>Event information and learning moments are displayed to facilitate ongoing dialogue and family involvement.</w:t>
            </w:r>
          </w:p>
          <w:p w14:paraId="4E8B2ACB" w14:textId="77777777" w:rsidR="0094128B" w:rsidRPr="0094128B" w:rsidRDefault="0094128B" w:rsidP="00DC47F7">
            <w:pPr>
              <w:ind w:left="720"/>
              <w:rPr>
                <w:rFonts w:cstheme="minorBidi"/>
              </w:rPr>
            </w:pPr>
          </w:p>
          <w:p w14:paraId="55695B32" w14:textId="77777777" w:rsidR="0094128B" w:rsidRPr="0094128B" w:rsidRDefault="0094128B" w:rsidP="0094128B">
            <w:pPr>
              <w:rPr>
                <w:rFonts w:cstheme="minorBidi"/>
              </w:rPr>
            </w:pPr>
            <w:r w:rsidRPr="0094128B">
              <w:rPr>
                <w:rFonts w:cstheme="minorBidi"/>
              </w:rPr>
              <w:t>By actively involving children and families in program decisions, we ensure a learning environment that is responsive, engaging, and reflects the diverse needs and interests of our community.</w:t>
            </w:r>
          </w:p>
          <w:p w14:paraId="1E368EBE" w14:textId="47AD1CDC" w:rsidR="009B7BD8" w:rsidRPr="003365D9" w:rsidRDefault="009B7BD8" w:rsidP="00226A6F">
            <w:pPr>
              <w:rPr>
                <w:rFonts w:cstheme="minorBidi"/>
              </w:rPr>
            </w:pPr>
          </w:p>
        </w:tc>
        <w:tc>
          <w:tcPr>
            <w:tcW w:w="338" w:type="pct"/>
            <w:vMerge/>
          </w:tcPr>
          <w:p w14:paraId="2E0ECBF1" w14:textId="77777777" w:rsidR="009B7BD8" w:rsidRPr="003365D9" w:rsidRDefault="009B7BD8" w:rsidP="009B7BD8">
            <w:pPr>
              <w:jc w:val="center"/>
              <w:rPr>
                <w:rFonts w:cstheme="minorHAnsi"/>
                <w:bCs/>
                <w:szCs w:val="20"/>
              </w:rPr>
            </w:pPr>
          </w:p>
        </w:tc>
        <w:tc>
          <w:tcPr>
            <w:tcW w:w="337" w:type="pct"/>
            <w:vMerge/>
          </w:tcPr>
          <w:p w14:paraId="08B2A9E1" w14:textId="77777777" w:rsidR="009B7BD8" w:rsidRPr="003365D9" w:rsidRDefault="009B7BD8" w:rsidP="009B7BD8">
            <w:pPr>
              <w:jc w:val="center"/>
              <w:rPr>
                <w:rFonts w:cstheme="minorHAnsi"/>
                <w:bCs/>
                <w:szCs w:val="20"/>
              </w:rPr>
            </w:pPr>
          </w:p>
        </w:tc>
      </w:tr>
      <w:tr w:rsidR="009B7BD8" w:rsidRPr="003365D9" w14:paraId="507DF114" w14:textId="77777777" w:rsidTr="4F422C59">
        <w:trPr>
          <w:trHeight w:val="230"/>
        </w:trPr>
        <w:tc>
          <w:tcPr>
            <w:tcW w:w="744" w:type="pct"/>
            <w:vMerge/>
          </w:tcPr>
          <w:p w14:paraId="337A81A6" w14:textId="77777777" w:rsidR="009B7BD8" w:rsidRPr="003365D9" w:rsidRDefault="009B7BD8" w:rsidP="009B7BD8">
            <w:pPr>
              <w:rPr>
                <w:rFonts w:cstheme="minorHAnsi"/>
                <w:szCs w:val="20"/>
              </w:rPr>
            </w:pPr>
          </w:p>
        </w:tc>
        <w:tc>
          <w:tcPr>
            <w:tcW w:w="337" w:type="pct"/>
            <w:vMerge/>
          </w:tcPr>
          <w:p w14:paraId="7DCC99B0" w14:textId="77777777" w:rsidR="009B7BD8" w:rsidRPr="003365D9" w:rsidRDefault="009B7BD8" w:rsidP="009B7BD8">
            <w:pPr>
              <w:rPr>
                <w:rFonts w:cstheme="minorHAnsi"/>
                <w:bCs/>
                <w:szCs w:val="20"/>
              </w:rPr>
            </w:pPr>
          </w:p>
        </w:tc>
        <w:tc>
          <w:tcPr>
            <w:tcW w:w="947" w:type="pct"/>
            <w:vMerge/>
          </w:tcPr>
          <w:p w14:paraId="2D30F3B8" w14:textId="77777777" w:rsidR="009B7BD8" w:rsidRPr="003365D9" w:rsidRDefault="009B7BD8" w:rsidP="009B7BD8">
            <w:pPr>
              <w:rPr>
                <w:rFonts w:cstheme="minorHAnsi"/>
                <w:szCs w:val="20"/>
              </w:rPr>
            </w:pPr>
          </w:p>
        </w:tc>
        <w:tc>
          <w:tcPr>
            <w:tcW w:w="2297" w:type="pct"/>
          </w:tcPr>
          <w:p w14:paraId="4F80D542" w14:textId="77777777" w:rsidR="00DC47F7" w:rsidRDefault="0094128B" w:rsidP="69D61D74">
            <w:pPr>
              <w:rPr>
                <w:rFonts w:cstheme="minorBidi"/>
              </w:rPr>
            </w:pPr>
            <w:r w:rsidRPr="0094128B">
              <w:rPr>
                <w:rFonts w:cstheme="minorBidi"/>
              </w:rPr>
              <w:t xml:space="preserve">Our practice is responsive to the individual needs and preferences of each child, offering flexible transitions and routines. We provide age-appropriate choices throughout the day, promoting children's autonomy, self-help skills, and overall well-being. </w:t>
            </w:r>
          </w:p>
          <w:p w14:paraId="47D67EBC" w14:textId="77777777" w:rsidR="00DC47F7" w:rsidRDefault="00DC47F7" w:rsidP="69D61D74">
            <w:pPr>
              <w:rPr>
                <w:rFonts w:cstheme="minorBidi"/>
              </w:rPr>
            </w:pPr>
          </w:p>
          <w:p w14:paraId="4A029A35" w14:textId="1C82251D" w:rsidR="009B7BD8" w:rsidRPr="003365D9" w:rsidRDefault="0094128B" w:rsidP="69D61D74">
            <w:pPr>
              <w:rPr>
                <w:rFonts w:cstheme="minorBidi"/>
              </w:rPr>
            </w:pPr>
            <w:r w:rsidRPr="0094128B">
              <w:rPr>
                <w:rFonts w:cstheme="minorBidi"/>
              </w:rPr>
              <w:t>In Trinity’s interconnected environment, children are encouraged and supported to explore freely, with educators available to provide guidance. For instance, educators observe infants in the Baby Yard who show an interest in the larger space, facilitating their transition alongside them. We observe children taking ownership of this process, as demonstrated by their independent movement between the music wall and both sides of the yard. This fluidity works both ways, with older children visiting the babies, enriching their play</w:t>
            </w:r>
          </w:p>
        </w:tc>
        <w:tc>
          <w:tcPr>
            <w:tcW w:w="338" w:type="pct"/>
            <w:vMerge/>
          </w:tcPr>
          <w:p w14:paraId="60E2BE37" w14:textId="77777777" w:rsidR="009B7BD8" w:rsidRPr="003365D9" w:rsidRDefault="009B7BD8" w:rsidP="009B7BD8">
            <w:pPr>
              <w:jc w:val="center"/>
              <w:rPr>
                <w:rFonts w:cstheme="minorHAnsi"/>
                <w:bCs/>
                <w:szCs w:val="20"/>
              </w:rPr>
            </w:pPr>
          </w:p>
        </w:tc>
        <w:tc>
          <w:tcPr>
            <w:tcW w:w="337" w:type="pct"/>
            <w:vMerge/>
          </w:tcPr>
          <w:p w14:paraId="75A83173" w14:textId="77777777" w:rsidR="009B7BD8" w:rsidRPr="003365D9" w:rsidRDefault="009B7BD8" w:rsidP="009B7BD8">
            <w:pPr>
              <w:jc w:val="center"/>
              <w:rPr>
                <w:rFonts w:cstheme="minorHAnsi"/>
                <w:bCs/>
                <w:szCs w:val="20"/>
              </w:rPr>
            </w:pPr>
          </w:p>
        </w:tc>
      </w:tr>
      <w:tr w:rsidR="009B7BD8" w:rsidRPr="003365D9" w14:paraId="23D1599A" w14:textId="77777777" w:rsidTr="4F422C59">
        <w:trPr>
          <w:trHeight w:val="230"/>
        </w:trPr>
        <w:tc>
          <w:tcPr>
            <w:tcW w:w="744" w:type="pct"/>
            <w:vMerge/>
          </w:tcPr>
          <w:p w14:paraId="7BA942A9" w14:textId="77777777" w:rsidR="009B7BD8" w:rsidRPr="003365D9" w:rsidRDefault="009B7BD8" w:rsidP="009B7BD8">
            <w:pPr>
              <w:rPr>
                <w:rFonts w:cstheme="minorHAnsi"/>
                <w:szCs w:val="20"/>
              </w:rPr>
            </w:pPr>
          </w:p>
        </w:tc>
        <w:tc>
          <w:tcPr>
            <w:tcW w:w="337" w:type="pct"/>
            <w:vMerge/>
          </w:tcPr>
          <w:p w14:paraId="276F43C9" w14:textId="77777777" w:rsidR="009B7BD8" w:rsidRPr="003365D9" w:rsidRDefault="009B7BD8" w:rsidP="009B7BD8">
            <w:pPr>
              <w:rPr>
                <w:rFonts w:cstheme="minorHAnsi"/>
                <w:bCs/>
                <w:szCs w:val="20"/>
              </w:rPr>
            </w:pPr>
          </w:p>
        </w:tc>
        <w:tc>
          <w:tcPr>
            <w:tcW w:w="947" w:type="pct"/>
            <w:vMerge/>
          </w:tcPr>
          <w:p w14:paraId="728834BB" w14:textId="77777777" w:rsidR="009B7BD8" w:rsidRPr="003365D9" w:rsidRDefault="009B7BD8" w:rsidP="009B7BD8">
            <w:pPr>
              <w:rPr>
                <w:rFonts w:cstheme="minorHAnsi"/>
                <w:szCs w:val="20"/>
              </w:rPr>
            </w:pPr>
          </w:p>
        </w:tc>
        <w:tc>
          <w:tcPr>
            <w:tcW w:w="2297" w:type="pct"/>
          </w:tcPr>
          <w:p w14:paraId="54186EB7" w14:textId="77777777" w:rsidR="00DC47F7" w:rsidRDefault="0094128B" w:rsidP="0094128B">
            <w:pPr>
              <w:rPr>
                <w:rFonts w:cstheme="minorBidi"/>
              </w:rPr>
            </w:pPr>
            <w:r w:rsidRPr="0094128B">
              <w:rPr>
                <w:rFonts w:cstheme="minorBidi"/>
              </w:rPr>
              <w:t xml:space="preserve">Our educational program and practice policy and procedure outline and guide educators' practices to ensure we maximise opportunities for learning. Policies, procedures, and the daily curriculum are supported by a holistic approach to the educational program, providing opportunities to facilitate learning throughout the day. Our educational leader works </w:t>
            </w:r>
            <w:r w:rsidRPr="0094128B">
              <w:rPr>
                <w:rFonts w:cstheme="minorBidi"/>
              </w:rPr>
              <w:lastRenderedPageBreak/>
              <w:t xml:space="preserve">alongside educators to provide support and mentorship in real-time, continually evolving to strengthen the educational program and practices. </w:t>
            </w:r>
          </w:p>
          <w:p w14:paraId="150FECA3" w14:textId="77777777" w:rsidR="00DC47F7" w:rsidRDefault="00DC47F7" w:rsidP="0094128B">
            <w:pPr>
              <w:rPr>
                <w:rFonts w:cstheme="minorBidi"/>
              </w:rPr>
            </w:pPr>
          </w:p>
          <w:p w14:paraId="1E59094F" w14:textId="485C3952" w:rsidR="0094128B" w:rsidRPr="0094128B" w:rsidRDefault="0094128B" w:rsidP="0094128B">
            <w:pPr>
              <w:rPr>
                <w:rFonts w:cstheme="minorBidi"/>
              </w:rPr>
            </w:pPr>
            <w:r w:rsidRPr="0094128B">
              <w:rPr>
                <w:rFonts w:cstheme="minorBidi"/>
              </w:rPr>
              <w:t>Educators, the educational leader, children, and families collaborate to implement changes that enhance learning outcomes, educator planning, observation, and scaffolding techniques.</w:t>
            </w:r>
          </w:p>
          <w:p w14:paraId="58C6CF79" w14:textId="77777777" w:rsidR="0094128B" w:rsidRPr="0094128B" w:rsidRDefault="0094128B" w:rsidP="0094128B">
            <w:pPr>
              <w:rPr>
                <w:rFonts w:cstheme="minorBidi"/>
              </w:rPr>
            </w:pPr>
            <w:r w:rsidRPr="0094128B">
              <w:rPr>
                <w:rFonts w:cstheme="minorBidi"/>
              </w:rPr>
              <w:t>For example, after reviewing the developmental milestones of children and aiming to scaffold their varied developmental needs, educators and the educational leader came together to reflect on the physical environment and its ability to meet the children's physical needs. Following discussions with the owner, the children shared ideas about elements they would like to see in the outdoor environment.</w:t>
            </w:r>
          </w:p>
          <w:p w14:paraId="6E5BEB68" w14:textId="78A99F81" w:rsidR="009B7BD8" w:rsidRPr="001740FD" w:rsidRDefault="009B7BD8" w:rsidP="57EDFD61">
            <w:pPr>
              <w:rPr>
                <w:rFonts w:cstheme="minorBidi"/>
                <w:color w:val="FF0000"/>
                <w:highlight w:val="yellow"/>
              </w:rPr>
            </w:pPr>
          </w:p>
        </w:tc>
        <w:tc>
          <w:tcPr>
            <w:tcW w:w="338" w:type="pct"/>
            <w:vMerge/>
          </w:tcPr>
          <w:p w14:paraId="5762F030" w14:textId="77777777" w:rsidR="009B7BD8" w:rsidRPr="003365D9" w:rsidRDefault="009B7BD8" w:rsidP="009B7BD8">
            <w:pPr>
              <w:jc w:val="center"/>
              <w:rPr>
                <w:rFonts w:cstheme="minorHAnsi"/>
                <w:bCs/>
                <w:szCs w:val="20"/>
              </w:rPr>
            </w:pPr>
          </w:p>
        </w:tc>
        <w:tc>
          <w:tcPr>
            <w:tcW w:w="337" w:type="pct"/>
            <w:vMerge/>
          </w:tcPr>
          <w:p w14:paraId="09A54193" w14:textId="77777777" w:rsidR="009B7BD8" w:rsidRPr="003365D9" w:rsidRDefault="009B7BD8" w:rsidP="009B7BD8">
            <w:pPr>
              <w:jc w:val="center"/>
              <w:rPr>
                <w:rFonts w:cstheme="minorHAnsi"/>
                <w:bCs/>
                <w:szCs w:val="20"/>
              </w:rPr>
            </w:pPr>
          </w:p>
        </w:tc>
      </w:tr>
    </w:tbl>
    <w:p w14:paraId="6752522B" w14:textId="08C09388" w:rsidR="00A81507" w:rsidRDefault="00A81507" w:rsidP="00714CA2">
      <w:pPr>
        <w:rPr>
          <w:szCs w:val="20"/>
        </w:rPr>
      </w:pPr>
    </w:p>
    <w:p w14:paraId="5EE86CE5" w14:textId="71278E75" w:rsidR="00A81507" w:rsidRDefault="00A81507" w:rsidP="00714CA2">
      <w:pPr>
        <w:rPr>
          <w:szCs w:val="20"/>
        </w:rPr>
      </w:pPr>
    </w:p>
    <w:p w14:paraId="15911E69" w14:textId="77777777" w:rsidR="00A81507" w:rsidRPr="003365D9" w:rsidRDefault="00A81507"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1B726A" w:rsidRPr="003365D9" w14:paraId="5CD35725" w14:textId="77777777" w:rsidTr="4F422C59">
        <w:trPr>
          <w:trHeight w:val="398"/>
        </w:trPr>
        <w:tc>
          <w:tcPr>
            <w:tcW w:w="5000" w:type="pct"/>
            <w:gridSpan w:val="6"/>
            <w:tcBorders>
              <w:bottom w:val="nil"/>
            </w:tcBorders>
            <w:shd w:val="clear" w:color="auto" w:fill="9BD8D9" w:themeFill="accent6" w:themeFillTint="66"/>
            <w:vAlign w:val="center"/>
          </w:tcPr>
          <w:p w14:paraId="3C928A60" w14:textId="77777777" w:rsidR="001B726A" w:rsidRPr="003365D9" w:rsidRDefault="001B726A" w:rsidP="001B726A">
            <w:pPr>
              <w:pStyle w:val="Heading1"/>
              <w:spacing w:before="0"/>
              <w:rPr>
                <w:rFonts w:ascii="Arial" w:hAnsi="Arial" w:cs="Arial"/>
                <w:color w:val="FFFFFF" w:themeColor="background1"/>
                <w:sz w:val="20"/>
                <w:szCs w:val="20"/>
              </w:rPr>
            </w:pPr>
            <w:bookmarkStart w:id="9" w:name="_Toc161230257"/>
            <w:r w:rsidRPr="003365D9">
              <w:rPr>
                <w:rFonts w:ascii="Arial" w:hAnsi="Arial" w:cs="Arial"/>
                <w:b/>
                <w:bCs/>
                <w:color w:val="3C4E62" w:themeColor="text1"/>
                <w:sz w:val="20"/>
                <w:szCs w:val="20"/>
              </w:rPr>
              <w:t>Standard 1.2:</w:t>
            </w:r>
            <w:r w:rsidRPr="003365D9">
              <w:rPr>
                <w:rFonts w:ascii="Arial" w:hAnsi="Arial" w:cs="Arial"/>
                <w:color w:val="3C4E62" w:themeColor="text1"/>
                <w:sz w:val="20"/>
                <w:szCs w:val="20"/>
              </w:rPr>
              <w:t xml:space="preserve"> Educators facilitate and extend each child’s learning and development.</w:t>
            </w:r>
            <w:bookmarkEnd w:id="9"/>
          </w:p>
        </w:tc>
      </w:tr>
      <w:tr w:rsidR="001B726A" w:rsidRPr="003365D9" w14:paraId="750864A9" w14:textId="77777777" w:rsidTr="4F422C59">
        <w:trPr>
          <w:trHeight w:val="429"/>
        </w:trPr>
        <w:tc>
          <w:tcPr>
            <w:tcW w:w="744" w:type="pct"/>
            <w:tcBorders>
              <w:top w:val="nil"/>
              <w:left w:val="nil"/>
              <w:bottom w:val="nil"/>
              <w:right w:val="nil"/>
            </w:tcBorders>
            <w:shd w:val="clear" w:color="auto" w:fill="BFBFBF" w:themeFill="background1" w:themeFillShade="BF"/>
            <w:vAlign w:val="center"/>
          </w:tcPr>
          <w:p w14:paraId="32C31137" w14:textId="77777777" w:rsidR="001B726A" w:rsidRPr="003365D9" w:rsidRDefault="001B726A" w:rsidP="00BA1FFD">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nil"/>
              <w:left w:val="nil"/>
              <w:bottom w:val="nil"/>
              <w:right w:val="nil"/>
            </w:tcBorders>
            <w:shd w:val="clear" w:color="auto" w:fill="BFBFBF" w:themeFill="background1" w:themeFillShade="BF"/>
            <w:vAlign w:val="center"/>
          </w:tcPr>
          <w:p w14:paraId="00783E9B" w14:textId="77777777" w:rsidR="001B726A" w:rsidRPr="003365D9" w:rsidRDefault="001B726A" w:rsidP="00BA1FFD">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nil"/>
              <w:left w:val="nil"/>
              <w:bottom w:val="nil"/>
              <w:right w:val="nil"/>
            </w:tcBorders>
            <w:shd w:val="clear" w:color="auto" w:fill="BFBFBF" w:themeFill="background1" w:themeFillShade="BF"/>
            <w:vAlign w:val="center"/>
          </w:tcPr>
          <w:p w14:paraId="200668B2" w14:textId="77777777" w:rsidR="001B726A" w:rsidRPr="003365D9" w:rsidRDefault="001B726A" w:rsidP="00BA1FFD">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nil"/>
              <w:left w:val="nil"/>
              <w:bottom w:val="nil"/>
              <w:right w:val="nil"/>
            </w:tcBorders>
            <w:shd w:val="clear" w:color="auto" w:fill="BFBFBF" w:themeFill="background1" w:themeFillShade="BF"/>
            <w:vAlign w:val="center"/>
          </w:tcPr>
          <w:p w14:paraId="30EB4AD6" w14:textId="77777777" w:rsidR="001B726A" w:rsidRPr="003365D9" w:rsidRDefault="001B726A" w:rsidP="00BA1FFD">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nil"/>
              <w:left w:val="nil"/>
              <w:bottom w:val="nil"/>
              <w:right w:val="nil"/>
            </w:tcBorders>
            <w:shd w:val="clear" w:color="auto" w:fill="BFBFBF" w:themeFill="background1" w:themeFillShade="BF"/>
            <w:vAlign w:val="center"/>
          </w:tcPr>
          <w:p w14:paraId="4DA2AE60" w14:textId="77777777" w:rsidR="001B726A" w:rsidRPr="003365D9" w:rsidRDefault="001B726A" w:rsidP="00BA1FFD">
            <w:pPr>
              <w:jc w:val="center"/>
              <w:rPr>
                <w:rFonts w:cstheme="minorHAnsi"/>
                <w:b/>
                <w:bCs/>
                <w:color w:val="3C4E62" w:themeColor="text1"/>
                <w:szCs w:val="20"/>
              </w:rPr>
            </w:pPr>
            <w:r w:rsidRPr="003365D9">
              <w:rPr>
                <w:rFonts w:cstheme="minorHAnsi"/>
                <w:b/>
                <w:bCs/>
                <w:color w:val="3C4E62" w:themeColor="text1"/>
                <w:szCs w:val="20"/>
              </w:rPr>
              <w:t>Not Met</w:t>
            </w:r>
          </w:p>
        </w:tc>
      </w:tr>
      <w:tr w:rsidR="001B726A" w:rsidRPr="003365D9" w14:paraId="3048F227" w14:textId="77777777" w:rsidTr="4F422C59">
        <w:trPr>
          <w:trHeight w:val="341"/>
        </w:trPr>
        <w:tc>
          <w:tcPr>
            <w:tcW w:w="744" w:type="pct"/>
            <w:vMerge w:val="restart"/>
            <w:tcBorders>
              <w:top w:val="nil"/>
            </w:tcBorders>
          </w:tcPr>
          <w:p w14:paraId="5E0AB05D" w14:textId="77777777" w:rsidR="001B726A" w:rsidRPr="003365D9" w:rsidRDefault="001B726A" w:rsidP="00BA1FFD">
            <w:pPr>
              <w:rPr>
                <w:rFonts w:cstheme="minorHAnsi"/>
                <w:bCs/>
                <w:szCs w:val="20"/>
              </w:rPr>
            </w:pPr>
            <w:r w:rsidRPr="003365D9">
              <w:rPr>
                <w:rFonts w:cstheme="minorHAnsi"/>
                <w:bCs/>
                <w:szCs w:val="20"/>
              </w:rPr>
              <w:t>Intentional teaching</w:t>
            </w:r>
          </w:p>
        </w:tc>
        <w:tc>
          <w:tcPr>
            <w:tcW w:w="337" w:type="pct"/>
            <w:vMerge w:val="restart"/>
            <w:tcBorders>
              <w:top w:val="nil"/>
            </w:tcBorders>
          </w:tcPr>
          <w:p w14:paraId="5B1CBB1F" w14:textId="77777777" w:rsidR="001B726A" w:rsidRPr="003365D9" w:rsidRDefault="001B726A" w:rsidP="00BA1FFD">
            <w:pPr>
              <w:rPr>
                <w:rFonts w:cstheme="minorHAnsi"/>
                <w:bCs/>
                <w:szCs w:val="20"/>
              </w:rPr>
            </w:pPr>
            <w:r w:rsidRPr="003365D9">
              <w:rPr>
                <w:rFonts w:cstheme="minorHAnsi"/>
                <w:bCs/>
                <w:szCs w:val="20"/>
              </w:rPr>
              <w:t>1.2.1</w:t>
            </w:r>
          </w:p>
        </w:tc>
        <w:tc>
          <w:tcPr>
            <w:tcW w:w="947" w:type="pct"/>
            <w:vMerge w:val="restart"/>
            <w:tcBorders>
              <w:top w:val="nil"/>
            </w:tcBorders>
          </w:tcPr>
          <w:p w14:paraId="78437E35" w14:textId="77777777" w:rsidR="001B726A" w:rsidRPr="003365D9" w:rsidRDefault="001B726A" w:rsidP="00BA1FFD">
            <w:pPr>
              <w:rPr>
                <w:rFonts w:cstheme="minorHAnsi"/>
                <w:szCs w:val="20"/>
              </w:rPr>
            </w:pPr>
            <w:r w:rsidRPr="003365D9">
              <w:rPr>
                <w:rFonts w:cstheme="minorHAnsi"/>
                <w:bCs/>
                <w:szCs w:val="20"/>
              </w:rPr>
              <w:t>Educators are deliberate, purposeful, and thoughtful in their decisions and actions.</w:t>
            </w:r>
          </w:p>
        </w:tc>
        <w:tc>
          <w:tcPr>
            <w:tcW w:w="2297" w:type="pct"/>
            <w:tcBorders>
              <w:top w:val="nil"/>
            </w:tcBorders>
          </w:tcPr>
          <w:p w14:paraId="412A077C" w14:textId="77777777" w:rsidR="00793CD5" w:rsidRDefault="00793CD5" w:rsidP="00793CD5">
            <w:pPr>
              <w:rPr>
                <w:rFonts w:cstheme="minorBidi"/>
              </w:rPr>
            </w:pPr>
            <w:r w:rsidRPr="00793CD5">
              <w:rPr>
                <w:rFonts w:cstheme="minorBidi"/>
              </w:rPr>
              <w:t xml:space="preserve">Recognising the importance of continuous improvement, we actively utilise team meetings as a platform for collaborative exploration and discussion of intentional teaching strategies. Further personalised support is provided through regular one-on-one meetings with the educational leader, allowing for tailored professional development interventions and ensuring the effective implementation of best practices. </w:t>
            </w:r>
          </w:p>
          <w:p w14:paraId="07102E0F" w14:textId="77777777" w:rsidR="00793CD5" w:rsidRDefault="00793CD5" w:rsidP="00793CD5">
            <w:pPr>
              <w:rPr>
                <w:rFonts w:cstheme="minorBidi"/>
              </w:rPr>
            </w:pPr>
          </w:p>
          <w:p w14:paraId="504DB150" w14:textId="50C90450" w:rsidR="001B726A" w:rsidRPr="003365D9" w:rsidRDefault="00793CD5" w:rsidP="69D61D74">
            <w:pPr>
              <w:rPr>
                <w:rFonts w:cstheme="minorBidi"/>
              </w:rPr>
            </w:pPr>
            <w:r w:rsidRPr="00793CD5">
              <w:rPr>
                <w:rFonts w:cstheme="minorBidi"/>
              </w:rPr>
              <w:t>This dual approach ensures that educators are consistently evolving and equipped to provide the highest quality support for ongoing improvement.</w:t>
            </w:r>
          </w:p>
        </w:tc>
        <w:sdt>
          <w:sdtPr>
            <w:rPr>
              <w:rFonts w:cstheme="minorBidi"/>
            </w:rPr>
            <w:id w:val="348766334"/>
            <w14:checkbox>
              <w14:checked w14:val="1"/>
              <w14:checkedState w14:val="2612" w14:font="MS Gothic"/>
              <w14:uncheckedState w14:val="2610" w14:font="MS Gothic"/>
            </w14:checkbox>
          </w:sdtPr>
          <w:sdtContent>
            <w:tc>
              <w:tcPr>
                <w:tcW w:w="338" w:type="pct"/>
                <w:vMerge w:val="restart"/>
                <w:tcBorders>
                  <w:top w:val="nil"/>
                </w:tcBorders>
              </w:tcPr>
              <w:p w14:paraId="4F981FDB" w14:textId="26117CAB" w:rsidR="001B726A" w:rsidRPr="003365D9" w:rsidRDefault="00526F5F" w:rsidP="00BA1FFD">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267667694"/>
            <w14:checkbox>
              <w14:checked w14:val="0"/>
              <w14:checkedState w14:val="2612" w14:font="MS Gothic"/>
              <w14:uncheckedState w14:val="2610" w14:font="MS Gothic"/>
            </w14:checkbox>
          </w:sdtPr>
          <w:sdtContent>
            <w:tc>
              <w:tcPr>
                <w:tcW w:w="337" w:type="pct"/>
                <w:vMerge w:val="restart"/>
                <w:tcBorders>
                  <w:top w:val="nil"/>
                </w:tcBorders>
              </w:tcPr>
              <w:p w14:paraId="1A0AED93" w14:textId="77777777" w:rsidR="001B726A" w:rsidRPr="003365D9" w:rsidRDefault="001B726A" w:rsidP="00BA1FFD">
                <w:pPr>
                  <w:jc w:val="center"/>
                  <w:rPr>
                    <w:rFonts w:cstheme="minorHAnsi"/>
                    <w:bCs/>
                    <w:szCs w:val="20"/>
                  </w:rPr>
                </w:pPr>
                <w:r w:rsidRPr="003365D9">
                  <w:rPr>
                    <w:rFonts w:ascii="MS Gothic" w:eastAsia="MS Gothic" w:hAnsi="MS Gothic" w:cstheme="minorHAnsi" w:hint="eastAsia"/>
                    <w:bCs/>
                    <w:szCs w:val="20"/>
                  </w:rPr>
                  <w:t>☐</w:t>
                </w:r>
              </w:p>
            </w:tc>
          </w:sdtContent>
        </w:sdt>
      </w:tr>
      <w:tr w:rsidR="001B726A" w:rsidRPr="003365D9" w14:paraId="3E29BA2B" w14:textId="77777777" w:rsidTr="4F422C59">
        <w:trPr>
          <w:trHeight w:val="266"/>
        </w:trPr>
        <w:tc>
          <w:tcPr>
            <w:tcW w:w="744" w:type="pct"/>
            <w:vMerge/>
          </w:tcPr>
          <w:p w14:paraId="797E7C29" w14:textId="77777777" w:rsidR="001B726A" w:rsidRPr="003365D9" w:rsidRDefault="001B726A" w:rsidP="00BA1FFD">
            <w:pPr>
              <w:rPr>
                <w:rFonts w:cstheme="minorHAnsi"/>
                <w:szCs w:val="20"/>
              </w:rPr>
            </w:pPr>
          </w:p>
        </w:tc>
        <w:tc>
          <w:tcPr>
            <w:tcW w:w="337" w:type="pct"/>
            <w:vMerge/>
          </w:tcPr>
          <w:p w14:paraId="046E215E" w14:textId="77777777" w:rsidR="001B726A" w:rsidRPr="003365D9" w:rsidRDefault="001B726A" w:rsidP="00BA1FFD">
            <w:pPr>
              <w:rPr>
                <w:rFonts w:cstheme="minorHAnsi"/>
                <w:bCs/>
                <w:szCs w:val="20"/>
              </w:rPr>
            </w:pPr>
          </w:p>
        </w:tc>
        <w:tc>
          <w:tcPr>
            <w:tcW w:w="947" w:type="pct"/>
            <w:vMerge/>
          </w:tcPr>
          <w:p w14:paraId="1002B8FE" w14:textId="77777777" w:rsidR="001B726A" w:rsidRPr="003365D9" w:rsidRDefault="001B726A" w:rsidP="00BA1FFD">
            <w:pPr>
              <w:rPr>
                <w:rFonts w:cstheme="minorHAnsi"/>
                <w:szCs w:val="20"/>
              </w:rPr>
            </w:pPr>
          </w:p>
        </w:tc>
        <w:tc>
          <w:tcPr>
            <w:tcW w:w="2297" w:type="pct"/>
          </w:tcPr>
          <w:p w14:paraId="4DCFC513" w14:textId="77777777" w:rsidR="00327155" w:rsidRDefault="00327155" w:rsidP="00327155">
            <w:pPr>
              <w:rPr>
                <w:rFonts w:cstheme="minorBidi"/>
              </w:rPr>
            </w:pPr>
            <w:r w:rsidRPr="00327155">
              <w:rPr>
                <w:rFonts w:cstheme="minorBidi"/>
              </w:rPr>
              <w:t>We prioritise children’s success by consistently observing their learning, wellbeing, and engagement. This comprehensive information informs the creation of individualised learning plans for each child. Educators and the educational leader have collaboratively designed a tracking sheet to document all aspects of children’s learning, ensuring that each child is observed and planned for throughout their time in the service.</w:t>
            </w:r>
          </w:p>
          <w:p w14:paraId="486F132D" w14:textId="77777777" w:rsidR="00327155" w:rsidRPr="00327155" w:rsidRDefault="00327155" w:rsidP="00327155">
            <w:pPr>
              <w:rPr>
                <w:rFonts w:cstheme="minorBidi"/>
              </w:rPr>
            </w:pPr>
          </w:p>
          <w:p w14:paraId="36C84BD6" w14:textId="77777777" w:rsidR="00327155" w:rsidRPr="00327155" w:rsidRDefault="00327155" w:rsidP="00327155">
            <w:pPr>
              <w:rPr>
                <w:rFonts w:cstheme="minorBidi"/>
              </w:rPr>
            </w:pPr>
            <w:r w:rsidRPr="00327155">
              <w:rPr>
                <w:rFonts w:cstheme="minorBidi"/>
              </w:rPr>
              <w:t>Dedicated key educators further record observations and insights that highlight each child’s development, individual needs, and next steps. Scaffolding experiences are then implemented to support future learning and engagement opportunities.</w:t>
            </w:r>
          </w:p>
          <w:p w14:paraId="3D1213BB" w14:textId="77777777" w:rsidR="00327155" w:rsidRPr="00327155" w:rsidRDefault="00327155" w:rsidP="00327155">
            <w:pPr>
              <w:rPr>
                <w:rFonts w:cstheme="minorBidi"/>
              </w:rPr>
            </w:pPr>
          </w:p>
          <w:p w14:paraId="537F9155" w14:textId="798BAF3E" w:rsidR="001B726A" w:rsidRPr="003365D9" w:rsidRDefault="00327155" w:rsidP="00327155">
            <w:pPr>
              <w:rPr>
                <w:rFonts w:cstheme="minorBidi"/>
              </w:rPr>
            </w:pPr>
            <w:r w:rsidRPr="00327155">
              <w:rPr>
                <w:rFonts w:cstheme="minorBidi"/>
              </w:rPr>
              <w:t>T</w:t>
            </w:r>
            <w:r w:rsidRPr="00793CD5">
              <w:rPr>
                <w:rFonts w:cstheme="minorBidi"/>
              </w:rPr>
              <w:t>o ensure transparency and collaboration with families, we regularly share learning outcomes, scaffolding opportunities, and developmental progress via our app. This includes individual learning stories, snapshots of intentional teaching moments aligned with personal goals, and bi-annual summative assessments, enabling parents to stay informed and see their child’s progress throughout the year</w:t>
            </w:r>
          </w:p>
        </w:tc>
        <w:tc>
          <w:tcPr>
            <w:tcW w:w="338" w:type="pct"/>
            <w:vMerge/>
          </w:tcPr>
          <w:p w14:paraId="5FF75866" w14:textId="77777777" w:rsidR="001B726A" w:rsidRPr="003365D9" w:rsidRDefault="001B726A" w:rsidP="00BA1FFD">
            <w:pPr>
              <w:jc w:val="center"/>
              <w:rPr>
                <w:rFonts w:cstheme="minorHAnsi"/>
                <w:bCs/>
                <w:szCs w:val="20"/>
              </w:rPr>
            </w:pPr>
          </w:p>
        </w:tc>
        <w:tc>
          <w:tcPr>
            <w:tcW w:w="337" w:type="pct"/>
            <w:vMerge/>
          </w:tcPr>
          <w:p w14:paraId="2F0717D3" w14:textId="77777777" w:rsidR="001B726A" w:rsidRPr="003365D9" w:rsidRDefault="001B726A" w:rsidP="00BA1FFD">
            <w:pPr>
              <w:jc w:val="center"/>
              <w:rPr>
                <w:rFonts w:cstheme="minorHAnsi"/>
                <w:bCs/>
                <w:szCs w:val="20"/>
              </w:rPr>
            </w:pPr>
          </w:p>
        </w:tc>
      </w:tr>
      <w:tr w:rsidR="001B726A" w:rsidRPr="003365D9" w14:paraId="42E8C811" w14:textId="77777777" w:rsidTr="4F422C59">
        <w:trPr>
          <w:trHeight w:val="270"/>
        </w:trPr>
        <w:tc>
          <w:tcPr>
            <w:tcW w:w="744" w:type="pct"/>
            <w:vMerge/>
          </w:tcPr>
          <w:p w14:paraId="6EF1AF00" w14:textId="77777777" w:rsidR="001B726A" w:rsidRPr="003365D9" w:rsidRDefault="001B726A" w:rsidP="00BA1FFD">
            <w:pPr>
              <w:rPr>
                <w:rFonts w:cstheme="minorHAnsi"/>
                <w:szCs w:val="20"/>
              </w:rPr>
            </w:pPr>
          </w:p>
        </w:tc>
        <w:tc>
          <w:tcPr>
            <w:tcW w:w="337" w:type="pct"/>
            <w:vMerge/>
          </w:tcPr>
          <w:p w14:paraId="48D37C03" w14:textId="77777777" w:rsidR="001B726A" w:rsidRPr="003365D9" w:rsidRDefault="001B726A" w:rsidP="00BA1FFD">
            <w:pPr>
              <w:rPr>
                <w:rFonts w:cstheme="minorHAnsi"/>
                <w:bCs/>
                <w:szCs w:val="20"/>
              </w:rPr>
            </w:pPr>
          </w:p>
        </w:tc>
        <w:tc>
          <w:tcPr>
            <w:tcW w:w="947" w:type="pct"/>
            <w:vMerge/>
          </w:tcPr>
          <w:p w14:paraId="74495BA0" w14:textId="77777777" w:rsidR="001B726A" w:rsidRPr="003365D9" w:rsidRDefault="001B726A" w:rsidP="00BA1FFD">
            <w:pPr>
              <w:rPr>
                <w:rFonts w:cstheme="minorHAnsi"/>
                <w:szCs w:val="20"/>
              </w:rPr>
            </w:pPr>
          </w:p>
        </w:tc>
        <w:tc>
          <w:tcPr>
            <w:tcW w:w="2297" w:type="pct"/>
          </w:tcPr>
          <w:p w14:paraId="4BCA8144" w14:textId="77777777" w:rsidR="004164C6" w:rsidRDefault="004164C6" w:rsidP="004164C6">
            <w:pPr>
              <w:rPr>
                <w:rFonts w:cstheme="minorHAnsi"/>
                <w:bCs/>
                <w:szCs w:val="20"/>
              </w:rPr>
            </w:pPr>
            <w:r w:rsidRPr="004164C6">
              <w:rPr>
                <w:rFonts w:cstheme="minorHAnsi"/>
                <w:bCs/>
                <w:szCs w:val="20"/>
              </w:rPr>
              <w:t>Our programs empower children through open-ended experiences and flexible scheduling, fostering thoughtful and challenging conversations across diverse spaces and times.</w:t>
            </w:r>
          </w:p>
          <w:p w14:paraId="197C14B4" w14:textId="77777777" w:rsidR="004164C6" w:rsidRPr="004164C6" w:rsidRDefault="004164C6" w:rsidP="004164C6">
            <w:pPr>
              <w:rPr>
                <w:rFonts w:cstheme="minorHAnsi"/>
                <w:bCs/>
                <w:szCs w:val="20"/>
              </w:rPr>
            </w:pPr>
          </w:p>
          <w:p w14:paraId="32CDDC87" w14:textId="77777777" w:rsidR="004164C6" w:rsidRPr="004164C6" w:rsidRDefault="004164C6" w:rsidP="004164C6">
            <w:pPr>
              <w:rPr>
                <w:rFonts w:cstheme="minorHAnsi"/>
                <w:bCs/>
                <w:szCs w:val="20"/>
              </w:rPr>
            </w:pPr>
            <w:r w:rsidRPr="004164C6">
              <w:rPr>
                <w:rFonts w:cstheme="minorHAnsi"/>
                <w:bCs/>
                <w:szCs w:val="20"/>
              </w:rPr>
              <w:t>Children freely navigate dynamic learning environments, returning to ongoing projects throughout the day at their own pace. Experiences are readily available and adapt to evolving needs and interests.</w:t>
            </w:r>
          </w:p>
          <w:p w14:paraId="1E92042E" w14:textId="77777777" w:rsidR="004164C6" w:rsidRDefault="004164C6" w:rsidP="004164C6">
            <w:pPr>
              <w:rPr>
                <w:rFonts w:cstheme="minorHAnsi"/>
                <w:bCs/>
                <w:szCs w:val="20"/>
              </w:rPr>
            </w:pPr>
            <w:r w:rsidRPr="004164C6">
              <w:rPr>
                <w:rFonts w:cstheme="minorHAnsi"/>
                <w:bCs/>
                <w:szCs w:val="20"/>
              </w:rPr>
              <w:t>We provide continuous, child-driven experiences across various times and spaces. Play areas, such as the home corner or building zone, remain undisturbed during transitions, allowing children to seamlessly resume their creations.</w:t>
            </w:r>
          </w:p>
          <w:p w14:paraId="677FCD1A" w14:textId="77777777" w:rsidR="004164C6" w:rsidRPr="004164C6" w:rsidRDefault="004164C6" w:rsidP="004164C6">
            <w:pPr>
              <w:rPr>
                <w:rFonts w:cstheme="minorHAnsi"/>
                <w:bCs/>
                <w:szCs w:val="20"/>
              </w:rPr>
            </w:pPr>
          </w:p>
          <w:p w14:paraId="3D4CEF7A" w14:textId="781852E4" w:rsidR="001B726A" w:rsidRPr="003365D9" w:rsidRDefault="004164C6" w:rsidP="002552B6">
            <w:pPr>
              <w:rPr>
                <w:rFonts w:cstheme="minorHAnsi"/>
                <w:bCs/>
                <w:szCs w:val="20"/>
              </w:rPr>
            </w:pPr>
            <w:r w:rsidRPr="004164C6">
              <w:rPr>
                <w:rFonts w:cstheme="minorHAnsi"/>
                <w:bCs/>
                <w:szCs w:val="20"/>
              </w:rPr>
              <w:t>This uninterrupted engagement fosters a sense of ownership and deep learning, encouraging thoughtful dialogue and critical thinking within a supportive environment.</w:t>
            </w:r>
          </w:p>
        </w:tc>
        <w:tc>
          <w:tcPr>
            <w:tcW w:w="338" w:type="pct"/>
            <w:vMerge/>
          </w:tcPr>
          <w:p w14:paraId="4B8BF9F4" w14:textId="77777777" w:rsidR="001B726A" w:rsidRPr="003365D9" w:rsidRDefault="001B726A" w:rsidP="00BA1FFD">
            <w:pPr>
              <w:jc w:val="center"/>
              <w:rPr>
                <w:rFonts w:cstheme="minorHAnsi"/>
                <w:bCs/>
                <w:szCs w:val="20"/>
              </w:rPr>
            </w:pPr>
          </w:p>
        </w:tc>
        <w:tc>
          <w:tcPr>
            <w:tcW w:w="337" w:type="pct"/>
            <w:vMerge/>
          </w:tcPr>
          <w:p w14:paraId="5400EF4A" w14:textId="77777777" w:rsidR="001B726A" w:rsidRPr="003365D9" w:rsidRDefault="001B726A" w:rsidP="00BA1FFD">
            <w:pPr>
              <w:jc w:val="center"/>
              <w:rPr>
                <w:rFonts w:cstheme="minorHAnsi"/>
                <w:bCs/>
                <w:szCs w:val="20"/>
              </w:rPr>
            </w:pPr>
          </w:p>
        </w:tc>
      </w:tr>
      <w:tr w:rsidR="001B726A" w:rsidRPr="003365D9" w14:paraId="311C577E" w14:textId="77777777" w:rsidTr="4F422C59">
        <w:trPr>
          <w:trHeight w:val="20"/>
        </w:trPr>
        <w:tc>
          <w:tcPr>
            <w:tcW w:w="744" w:type="pct"/>
            <w:vMerge/>
          </w:tcPr>
          <w:p w14:paraId="77501A60" w14:textId="77777777" w:rsidR="001B726A" w:rsidRPr="003365D9" w:rsidRDefault="001B726A" w:rsidP="00BA1FFD">
            <w:pPr>
              <w:rPr>
                <w:rFonts w:cstheme="minorHAnsi"/>
                <w:szCs w:val="20"/>
              </w:rPr>
            </w:pPr>
          </w:p>
        </w:tc>
        <w:tc>
          <w:tcPr>
            <w:tcW w:w="337" w:type="pct"/>
            <w:vMerge/>
          </w:tcPr>
          <w:p w14:paraId="5710CBC9" w14:textId="77777777" w:rsidR="001B726A" w:rsidRPr="003365D9" w:rsidRDefault="001B726A" w:rsidP="00BA1FFD">
            <w:pPr>
              <w:rPr>
                <w:rFonts w:cstheme="minorHAnsi"/>
                <w:bCs/>
                <w:szCs w:val="20"/>
              </w:rPr>
            </w:pPr>
          </w:p>
        </w:tc>
        <w:tc>
          <w:tcPr>
            <w:tcW w:w="947" w:type="pct"/>
            <w:vMerge/>
          </w:tcPr>
          <w:p w14:paraId="3A66C20D" w14:textId="77777777" w:rsidR="001B726A" w:rsidRPr="003365D9" w:rsidRDefault="001B726A" w:rsidP="00BA1FFD">
            <w:pPr>
              <w:rPr>
                <w:rFonts w:cstheme="minorHAnsi"/>
                <w:szCs w:val="20"/>
              </w:rPr>
            </w:pPr>
          </w:p>
        </w:tc>
        <w:tc>
          <w:tcPr>
            <w:tcW w:w="2297" w:type="pct"/>
          </w:tcPr>
          <w:p w14:paraId="132F3302" w14:textId="68A696AD" w:rsidR="001B726A" w:rsidRPr="003365D9" w:rsidRDefault="0094128B" w:rsidP="4F422C59">
            <w:pPr>
              <w:rPr>
                <w:rFonts w:cstheme="minorBidi"/>
              </w:rPr>
            </w:pPr>
            <w:r w:rsidRPr="4F422C59">
              <w:rPr>
                <w:rFonts w:cstheme="minorBidi"/>
              </w:rPr>
              <w:t>We employ a variety of intentional teaching strategies to extend children’s play, including spontaneous experiences. For example, a child shared news of searching for different insects at home, which led to a wonderful spontaneous journey with a group of children, scaffolding their own learning. Educators intentionally taught around bugs, staying safe, and any other learning that arose. This has now led to a bug incursion</w:t>
            </w:r>
            <w:r w:rsidR="6127D9B5" w:rsidRPr="4F422C59">
              <w:rPr>
                <w:rFonts w:cstheme="minorBidi"/>
              </w:rPr>
              <w:t xml:space="preserve"> to extended further on learning and teaching opportunities. </w:t>
            </w:r>
          </w:p>
        </w:tc>
        <w:tc>
          <w:tcPr>
            <w:tcW w:w="338" w:type="pct"/>
            <w:vMerge/>
          </w:tcPr>
          <w:p w14:paraId="14C495BE" w14:textId="77777777" w:rsidR="001B726A" w:rsidRPr="003365D9" w:rsidRDefault="001B726A" w:rsidP="00BA1FFD">
            <w:pPr>
              <w:jc w:val="center"/>
              <w:rPr>
                <w:rFonts w:cstheme="minorHAnsi"/>
                <w:bCs/>
                <w:szCs w:val="20"/>
              </w:rPr>
            </w:pPr>
          </w:p>
        </w:tc>
        <w:tc>
          <w:tcPr>
            <w:tcW w:w="337" w:type="pct"/>
            <w:vMerge/>
          </w:tcPr>
          <w:p w14:paraId="54B14E79" w14:textId="77777777" w:rsidR="001B726A" w:rsidRPr="003365D9" w:rsidRDefault="001B726A" w:rsidP="00BA1FFD">
            <w:pPr>
              <w:jc w:val="center"/>
              <w:rPr>
                <w:rFonts w:cstheme="minorHAnsi"/>
                <w:bCs/>
                <w:szCs w:val="20"/>
              </w:rPr>
            </w:pPr>
          </w:p>
        </w:tc>
      </w:tr>
      <w:tr w:rsidR="001B726A" w:rsidRPr="003365D9" w14:paraId="79282D4B" w14:textId="77777777" w:rsidTr="4F422C59">
        <w:trPr>
          <w:trHeight w:val="254"/>
        </w:trPr>
        <w:tc>
          <w:tcPr>
            <w:tcW w:w="744" w:type="pct"/>
            <w:vMerge w:val="restart"/>
          </w:tcPr>
          <w:p w14:paraId="275546F4" w14:textId="77777777" w:rsidR="001B726A" w:rsidRPr="003365D9" w:rsidRDefault="001B726A" w:rsidP="00BA1FFD">
            <w:pPr>
              <w:rPr>
                <w:rFonts w:cstheme="minorHAnsi"/>
                <w:bCs/>
                <w:szCs w:val="20"/>
              </w:rPr>
            </w:pPr>
            <w:r w:rsidRPr="003365D9">
              <w:rPr>
                <w:szCs w:val="20"/>
              </w:rPr>
              <w:t>Responsive teaching and scaffolding</w:t>
            </w:r>
          </w:p>
        </w:tc>
        <w:tc>
          <w:tcPr>
            <w:tcW w:w="337" w:type="pct"/>
            <w:vMerge w:val="restart"/>
          </w:tcPr>
          <w:p w14:paraId="0D8FD1BD" w14:textId="77777777" w:rsidR="001B726A" w:rsidRPr="003365D9" w:rsidRDefault="001B726A" w:rsidP="00BA1FFD">
            <w:pPr>
              <w:rPr>
                <w:rFonts w:cstheme="minorHAnsi"/>
                <w:bCs/>
                <w:szCs w:val="20"/>
              </w:rPr>
            </w:pPr>
            <w:r w:rsidRPr="003365D9">
              <w:rPr>
                <w:szCs w:val="20"/>
              </w:rPr>
              <w:t>1.2.2</w:t>
            </w:r>
          </w:p>
        </w:tc>
        <w:tc>
          <w:tcPr>
            <w:tcW w:w="947" w:type="pct"/>
            <w:vMerge w:val="restart"/>
          </w:tcPr>
          <w:p w14:paraId="616E03FE" w14:textId="77777777" w:rsidR="001B726A" w:rsidRPr="003365D9" w:rsidRDefault="001B726A" w:rsidP="00BA1FFD">
            <w:pPr>
              <w:rPr>
                <w:rFonts w:cstheme="minorHAnsi"/>
                <w:bCs/>
                <w:szCs w:val="20"/>
              </w:rPr>
            </w:pPr>
            <w:r w:rsidRPr="003365D9">
              <w:rPr>
                <w:szCs w:val="20"/>
              </w:rPr>
              <w:t xml:space="preserve">Educators respond to children’s ideas and play </w:t>
            </w:r>
            <w:r w:rsidRPr="003365D9">
              <w:rPr>
                <w:szCs w:val="20"/>
              </w:rPr>
              <w:lastRenderedPageBreak/>
              <w:t>and extend children’s learning through open-ended questions, interactions and feedback.</w:t>
            </w:r>
          </w:p>
        </w:tc>
        <w:tc>
          <w:tcPr>
            <w:tcW w:w="2297" w:type="pct"/>
          </w:tcPr>
          <w:p w14:paraId="549C1A4A" w14:textId="50BD49F1" w:rsidR="001B726A" w:rsidRPr="003365D9" w:rsidRDefault="00AB722E" w:rsidP="4F422C59">
            <w:pPr>
              <w:rPr>
                <w:rFonts w:cstheme="minorBidi"/>
              </w:rPr>
            </w:pPr>
            <w:r w:rsidRPr="4F422C59">
              <w:rPr>
                <w:rFonts w:cstheme="minorBidi"/>
              </w:rPr>
              <w:lastRenderedPageBreak/>
              <w:t xml:space="preserve">We foster a spirit of curiosity and risk-taking within our open-ended and flexible learning environments. Children are provided with ample </w:t>
            </w:r>
            <w:r w:rsidRPr="4F422C59">
              <w:rPr>
                <w:rFonts w:cstheme="minorBidi"/>
              </w:rPr>
              <w:lastRenderedPageBreak/>
              <w:t>opportunities to explore, experiment, and challenge themselves through play-based activities. For example, our thoughtfully designed outdoor areas integrate natural elements and loose parts into our programmes, offering limitless possibilities for exploration and discovery.</w:t>
            </w:r>
          </w:p>
        </w:tc>
        <w:sdt>
          <w:sdtPr>
            <w:rPr>
              <w:rFonts w:cstheme="minorBidi"/>
            </w:rPr>
            <w:id w:val="403490877"/>
            <w14:checkbox>
              <w14:checked w14:val="1"/>
              <w14:checkedState w14:val="2612" w14:font="MS Gothic"/>
              <w14:uncheckedState w14:val="2610" w14:font="MS Gothic"/>
            </w14:checkbox>
          </w:sdtPr>
          <w:sdtContent>
            <w:tc>
              <w:tcPr>
                <w:tcW w:w="338" w:type="pct"/>
                <w:vMerge w:val="restart"/>
              </w:tcPr>
              <w:p w14:paraId="03A95BC2" w14:textId="7B3D6481" w:rsidR="001B726A" w:rsidRPr="003365D9" w:rsidRDefault="00526F5F" w:rsidP="00BA1FFD">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009952746"/>
            <w14:checkbox>
              <w14:checked w14:val="0"/>
              <w14:checkedState w14:val="2612" w14:font="MS Gothic"/>
              <w14:uncheckedState w14:val="2610" w14:font="MS Gothic"/>
            </w14:checkbox>
          </w:sdtPr>
          <w:sdtContent>
            <w:tc>
              <w:tcPr>
                <w:tcW w:w="337" w:type="pct"/>
                <w:vMerge w:val="restart"/>
              </w:tcPr>
              <w:p w14:paraId="1331D0E9" w14:textId="77777777" w:rsidR="001B726A" w:rsidRPr="003365D9" w:rsidRDefault="001B726A" w:rsidP="00BA1FFD">
                <w:pPr>
                  <w:jc w:val="center"/>
                  <w:rPr>
                    <w:rFonts w:cstheme="minorHAnsi"/>
                    <w:bCs/>
                    <w:szCs w:val="20"/>
                  </w:rPr>
                </w:pPr>
                <w:r w:rsidRPr="003365D9">
                  <w:rPr>
                    <w:rFonts w:ascii="MS Gothic" w:eastAsia="MS Gothic" w:hAnsi="MS Gothic" w:cstheme="minorHAnsi" w:hint="eastAsia"/>
                    <w:bCs/>
                    <w:szCs w:val="20"/>
                  </w:rPr>
                  <w:t>☐</w:t>
                </w:r>
              </w:p>
            </w:tc>
          </w:sdtContent>
        </w:sdt>
      </w:tr>
      <w:tr w:rsidR="001B726A" w:rsidRPr="003365D9" w14:paraId="33F7C598" w14:textId="77777777" w:rsidTr="4F422C59">
        <w:trPr>
          <w:trHeight w:val="254"/>
        </w:trPr>
        <w:tc>
          <w:tcPr>
            <w:tcW w:w="744" w:type="pct"/>
            <w:vMerge/>
          </w:tcPr>
          <w:p w14:paraId="155E8E5C" w14:textId="77777777" w:rsidR="001B726A" w:rsidRPr="003365D9" w:rsidRDefault="001B726A" w:rsidP="00BA1FFD">
            <w:pPr>
              <w:rPr>
                <w:rFonts w:cstheme="minorHAnsi"/>
                <w:szCs w:val="20"/>
              </w:rPr>
            </w:pPr>
          </w:p>
        </w:tc>
        <w:tc>
          <w:tcPr>
            <w:tcW w:w="337" w:type="pct"/>
            <w:vMerge/>
          </w:tcPr>
          <w:p w14:paraId="6788197D" w14:textId="77777777" w:rsidR="001B726A" w:rsidRPr="003365D9" w:rsidRDefault="001B726A" w:rsidP="00BA1FFD">
            <w:pPr>
              <w:rPr>
                <w:rFonts w:cstheme="minorHAnsi"/>
                <w:bCs/>
                <w:szCs w:val="20"/>
              </w:rPr>
            </w:pPr>
          </w:p>
        </w:tc>
        <w:tc>
          <w:tcPr>
            <w:tcW w:w="947" w:type="pct"/>
            <w:vMerge/>
          </w:tcPr>
          <w:p w14:paraId="6B46C7D8" w14:textId="77777777" w:rsidR="001B726A" w:rsidRPr="003365D9" w:rsidRDefault="001B726A" w:rsidP="00BA1FFD">
            <w:pPr>
              <w:rPr>
                <w:rFonts w:cstheme="minorHAnsi"/>
                <w:szCs w:val="20"/>
              </w:rPr>
            </w:pPr>
          </w:p>
        </w:tc>
        <w:tc>
          <w:tcPr>
            <w:tcW w:w="2297" w:type="pct"/>
          </w:tcPr>
          <w:p w14:paraId="156D97D7" w14:textId="12D0187C" w:rsidR="001B726A" w:rsidRPr="003365D9" w:rsidRDefault="00AB722E" w:rsidP="00BA1FFD">
            <w:pPr>
              <w:rPr>
                <w:rFonts w:cstheme="minorHAnsi"/>
                <w:bCs/>
                <w:szCs w:val="20"/>
              </w:rPr>
            </w:pPr>
            <w:r>
              <w:t>Building on children's natural curiosity, our program empowers them to become active investigators. They are encouraged to take the lead in exploring their interests, either independently or through collaborative projects with peers, educators, family members, and the broader community. This collaborative approach fosters a dynamic learning environment where diverse perspectives are valued, contributing to rich and meaningful discoveries. Furthermore, we regularly invite community members and families to participate in special events and celebrations throughout the year, further strengthening our sense of community and collective learning journey.</w:t>
            </w:r>
          </w:p>
        </w:tc>
        <w:tc>
          <w:tcPr>
            <w:tcW w:w="338" w:type="pct"/>
            <w:vMerge/>
          </w:tcPr>
          <w:p w14:paraId="2866DC03" w14:textId="77777777" w:rsidR="001B726A" w:rsidRPr="003365D9" w:rsidRDefault="001B726A" w:rsidP="00BA1FFD">
            <w:pPr>
              <w:jc w:val="center"/>
              <w:rPr>
                <w:rFonts w:cstheme="minorHAnsi"/>
                <w:bCs/>
                <w:szCs w:val="20"/>
              </w:rPr>
            </w:pPr>
          </w:p>
        </w:tc>
        <w:tc>
          <w:tcPr>
            <w:tcW w:w="337" w:type="pct"/>
            <w:vMerge/>
          </w:tcPr>
          <w:p w14:paraId="0D132ED1" w14:textId="77777777" w:rsidR="001B726A" w:rsidRPr="003365D9" w:rsidRDefault="001B726A" w:rsidP="00BA1FFD">
            <w:pPr>
              <w:jc w:val="center"/>
              <w:rPr>
                <w:rFonts w:cstheme="minorHAnsi"/>
                <w:bCs/>
                <w:szCs w:val="20"/>
              </w:rPr>
            </w:pPr>
          </w:p>
        </w:tc>
      </w:tr>
      <w:tr w:rsidR="001B726A" w:rsidRPr="003365D9" w14:paraId="11319D4A" w14:textId="77777777" w:rsidTr="4F422C59">
        <w:trPr>
          <w:trHeight w:val="254"/>
        </w:trPr>
        <w:tc>
          <w:tcPr>
            <w:tcW w:w="744" w:type="pct"/>
            <w:vMerge/>
          </w:tcPr>
          <w:p w14:paraId="43641E80" w14:textId="77777777" w:rsidR="001B726A" w:rsidRPr="003365D9" w:rsidRDefault="001B726A" w:rsidP="00BA1FFD">
            <w:pPr>
              <w:rPr>
                <w:rFonts w:cstheme="minorHAnsi"/>
                <w:szCs w:val="20"/>
              </w:rPr>
            </w:pPr>
          </w:p>
        </w:tc>
        <w:tc>
          <w:tcPr>
            <w:tcW w:w="337" w:type="pct"/>
            <w:vMerge/>
          </w:tcPr>
          <w:p w14:paraId="72F2FCDF" w14:textId="77777777" w:rsidR="001B726A" w:rsidRPr="003365D9" w:rsidRDefault="001B726A" w:rsidP="00BA1FFD">
            <w:pPr>
              <w:rPr>
                <w:rFonts w:cstheme="minorHAnsi"/>
                <w:bCs/>
                <w:szCs w:val="20"/>
              </w:rPr>
            </w:pPr>
          </w:p>
        </w:tc>
        <w:tc>
          <w:tcPr>
            <w:tcW w:w="947" w:type="pct"/>
            <w:vMerge/>
          </w:tcPr>
          <w:p w14:paraId="6EDBF830" w14:textId="77777777" w:rsidR="001B726A" w:rsidRPr="003365D9" w:rsidRDefault="001B726A" w:rsidP="00BA1FFD">
            <w:pPr>
              <w:rPr>
                <w:rFonts w:cstheme="minorHAnsi"/>
                <w:szCs w:val="20"/>
              </w:rPr>
            </w:pPr>
          </w:p>
        </w:tc>
        <w:tc>
          <w:tcPr>
            <w:tcW w:w="2297" w:type="pct"/>
          </w:tcPr>
          <w:p w14:paraId="07CD28FA" w14:textId="6E70CA02" w:rsidR="001B726A" w:rsidRPr="003365D9" w:rsidRDefault="00AB722E" w:rsidP="00BA1FFD">
            <w:pPr>
              <w:rPr>
                <w:rFonts w:cstheme="minorHAnsi"/>
                <w:bCs/>
                <w:szCs w:val="20"/>
              </w:rPr>
            </w:pPr>
            <w:r w:rsidRPr="00AB722E">
              <w:rPr>
                <w:rFonts w:cstheme="minorHAnsi"/>
                <w:bCs/>
                <w:szCs w:val="20"/>
              </w:rPr>
              <w:t>Throughout the day, educators actively listen to and engage with children's ideas and interests, using them as springboards for exploration and deeper learning. These spontaneous learning moments are documented in daily journals and reflections, ensuring continuity and extension. Additionally, collaborative mind maps and reflections are incorporated into floor books and daily reflection books, fostering ownership and shared understanding.</w:t>
            </w:r>
          </w:p>
        </w:tc>
        <w:tc>
          <w:tcPr>
            <w:tcW w:w="338" w:type="pct"/>
            <w:vMerge/>
          </w:tcPr>
          <w:p w14:paraId="64A9A2B6" w14:textId="77777777" w:rsidR="001B726A" w:rsidRPr="003365D9" w:rsidRDefault="001B726A" w:rsidP="00BA1FFD">
            <w:pPr>
              <w:jc w:val="center"/>
              <w:rPr>
                <w:rFonts w:cstheme="minorHAnsi"/>
                <w:bCs/>
                <w:szCs w:val="20"/>
              </w:rPr>
            </w:pPr>
          </w:p>
        </w:tc>
        <w:tc>
          <w:tcPr>
            <w:tcW w:w="337" w:type="pct"/>
            <w:vMerge/>
          </w:tcPr>
          <w:p w14:paraId="5AD3FA2E" w14:textId="77777777" w:rsidR="001B726A" w:rsidRPr="003365D9" w:rsidRDefault="001B726A" w:rsidP="00BA1FFD">
            <w:pPr>
              <w:jc w:val="center"/>
              <w:rPr>
                <w:rFonts w:cstheme="minorHAnsi"/>
                <w:bCs/>
                <w:szCs w:val="20"/>
              </w:rPr>
            </w:pPr>
          </w:p>
        </w:tc>
      </w:tr>
      <w:tr w:rsidR="00BD11CD" w:rsidRPr="003365D9" w14:paraId="332A23E2" w14:textId="77777777" w:rsidTr="4F422C59">
        <w:trPr>
          <w:trHeight w:val="230"/>
        </w:trPr>
        <w:tc>
          <w:tcPr>
            <w:tcW w:w="744" w:type="pct"/>
            <w:vMerge w:val="restart"/>
          </w:tcPr>
          <w:p w14:paraId="6C7E0BE4" w14:textId="77777777" w:rsidR="00BD11CD" w:rsidRPr="003365D9" w:rsidRDefault="00BD11CD" w:rsidP="00BA1FFD">
            <w:pPr>
              <w:rPr>
                <w:rFonts w:cstheme="minorHAnsi"/>
                <w:bCs/>
                <w:szCs w:val="20"/>
              </w:rPr>
            </w:pPr>
            <w:r w:rsidRPr="003365D9">
              <w:rPr>
                <w:szCs w:val="20"/>
              </w:rPr>
              <w:t>Child directed learning</w:t>
            </w:r>
          </w:p>
        </w:tc>
        <w:tc>
          <w:tcPr>
            <w:tcW w:w="337" w:type="pct"/>
            <w:vMerge w:val="restart"/>
          </w:tcPr>
          <w:p w14:paraId="3A9B2529" w14:textId="77777777" w:rsidR="00BD11CD" w:rsidRPr="003365D9" w:rsidRDefault="00BD11CD" w:rsidP="00BA1FFD">
            <w:pPr>
              <w:rPr>
                <w:rFonts w:cstheme="minorHAnsi"/>
                <w:bCs/>
                <w:szCs w:val="20"/>
              </w:rPr>
            </w:pPr>
            <w:r w:rsidRPr="003365D9">
              <w:rPr>
                <w:szCs w:val="20"/>
              </w:rPr>
              <w:t>1.2.3</w:t>
            </w:r>
          </w:p>
        </w:tc>
        <w:tc>
          <w:tcPr>
            <w:tcW w:w="947" w:type="pct"/>
            <w:vMerge w:val="restart"/>
          </w:tcPr>
          <w:p w14:paraId="6CED6F22" w14:textId="77777777" w:rsidR="00BD11CD" w:rsidRPr="003365D9" w:rsidRDefault="00BD11CD" w:rsidP="00BA1FFD">
            <w:pPr>
              <w:rPr>
                <w:rFonts w:cstheme="minorHAnsi"/>
                <w:bCs/>
                <w:szCs w:val="20"/>
              </w:rPr>
            </w:pPr>
            <w:r w:rsidRPr="003365D9">
              <w:rPr>
                <w:szCs w:val="20"/>
              </w:rPr>
              <w:t>Each child’s agency is promoted, enabling them to make choices and decisions that influence events and their world.</w:t>
            </w:r>
          </w:p>
        </w:tc>
        <w:tc>
          <w:tcPr>
            <w:tcW w:w="2297" w:type="pct"/>
          </w:tcPr>
          <w:p w14:paraId="5B767CDF" w14:textId="77777777" w:rsidR="00AB722E" w:rsidRDefault="00AB722E" w:rsidP="00AB722E">
            <w:pPr>
              <w:rPr>
                <w:rFonts w:cstheme="minorHAnsi"/>
                <w:bCs/>
                <w:szCs w:val="20"/>
              </w:rPr>
            </w:pPr>
            <w:r w:rsidRPr="00AB722E">
              <w:rPr>
                <w:rFonts w:cstheme="minorHAnsi"/>
                <w:bCs/>
                <w:szCs w:val="20"/>
              </w:rPr>
              <w:t>At Keiki, we empower children to be active participants in their learning by fostering a culture of choice. We carefully design our play experiences, routines, and physical environment to provide them with a diverse range of options throughout the day.</w:t>
            </w:r>
          </w:p>
          <w:p w14:paraId="68AB0BDC" w14:textId="77777777" w:rsidR="004164C6" w:rsidRPr="00AB722E" w:rsidRDefault="004164C6" w:rsidP="00AB722E">
            <w:pPr>
              <w:rPr>
                <w:rFonts w:cstheme="minorHAnsi"/>
                <w:bCs/>
                <w:szCs w:val="20"/>
              </w:rPr>
            </w:pPr>
          </w:p>
          <w:p w14:paraId="6BA159B1" w14:textId="77777777" w:rsidR="00AB722E" w:rsidRDefault="00AB722E" w:rsidP="00AB722E">
            <w:pPr>
              <w:rPr>
                <w:rFonts w:cstheme="minorHAnsi"/>
                <w:bCs/>
                <w:szCs w:val="20"/>
              </w:rPr>
            </w:pPr>
            <w:r w:rsidRPr="00AB722E">
              <w:rPr>
                <w:rFonts w:cstheme="minorHAnsi"/>
                <w:bCs/>
                <w:szCs w:val="20"/>
              </w:rPr>
              <w:t>Our unique "free flow" approach allows children to navigate seamlessly between indoor and outdoor spaces. Each day, our environment is filled with stimulating "provocations" – open-ended invitations to explore, imagine, and create. We have also cultivated a magnificent garden that sparks curiosity and provides countless opportunities for adventurous exploration.</w:t>
            </w:r>
          </w:p>
          <w:p w14:paraId="741FA4E9" w14:textId="77777777" w:rsidR="004164C6" w:rsidRPr="00AB722E" w:rsidRDefault="004164C6" w:rsidP="00AB722E">
            <w:pPr>
              <w:rPr>
                <w:rFonts w:cstheme="minorHAnsi"/>
                <w:bCs/>
                <w:szCs w:val="20"/>
              </w:rPr>
            </w:pPr>
          </w:p>
          <w:p w14:paraId="6BCD5200" w14:textId="7B65AAE7" w:rsidR="00BD11CD" w:rsidRPr="003365D9" w:rsidRDefault="00AB722E" w:rsidP="002552B6">
            <w:pPr>
              <w:rPr>
                <w:rFonts w:cstheme="minorHAnsi"/>
                <w:bCs/>
                <w:szCs w:val="20"/>
              </w:rPr>
            </w:pPr>
            <w:r w:rsidRPr="00AB722E">
              <w:rPr>
                <w:rFonts w:cstheme="minorHAnsi"/>
                <w:bCs/>
                <w:szCs w:val="20"/>
              </w:rPr>
              <w:t xml:space="preserve">To facilitate this free flow, our educators follow a flexible, collaborative schedule. They communicate openly across different rooms, ensuring children have access to diverse environments and opportunities </w:t>
            </w:r>
            <w:r w:rsidRPr="00AB722E">
              <w:rPr>
                <w:rFonts w:cstheme="minorHAnsi"/>
                <w:bCs/>
                <w:szCs w:val="20"/>
              </w:rPr>
              <w:lastRenderedPageBreak/>
              <w:t>throughout the day. This collaborative approach fosters a sense of community and enables children to benefit from the expertise of all our educators.</w:t>
            </w:r>
          </w:p>
        </w:tc>
        <w:sdt>
          <w:sdtPr>
            <w:rPr>
              <w:rFonts w:cstheme="minorBidi"/>
            </w:rPr>
            <w:id w:val="703592908"/>
            <w14:checkbox>
              <w14:checked w14:val="1"/>
              <w14:checkedState w14:val="2612" w14:font="MS Gothic"/>
              <w14:uncheckedState w14:val="2610" w14:font="MS Gothic"/>
            </w14:checkbox>
          </w:sdtPr>
          <w:sdtContent>
            <w:tc>
              <w:tcPr>
                <w:tcW w:w="338" w:type="pct"/>
                <w:vMerge w:val="restart"/>
              </w:tcPr>
              <w:p w14:paraId="3ECFC482" w14:textId="7611B04C" w:rsidR="00BD11CD" w:rsidRPr="003365D9" w:rsidRDefault="00526F5F" w:rsidP="00BA1FFD">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768657677"/>
            <w14:checkbox>
              <w14:checked w14:val="0"/>
              <w14:checkedState w14:val="2612" w14:font="MS Gothic"/>
              <w14:uncheckedState w14:val="2610" w14:font="MS Gothic"/>
            </w14:checkbox>
          </w:sdtPr>
          <w:sdtContent>
            <w:tc>
              <w:tcPr>
                <w:tcW w:w="337" w:type="pct"/>
                <w:vMerge w:val="restart"/>
              </w:tcPr>
              <w:p w14:paraId="43B28877" w14:textId="4882A5D3" w:rsidR="00BD11CD" w:rsidRPr="003365D9" w:rsidRDefault="00BD11CD" w:rsidP="00BA1FFD">
                <w:pPr>
                  <w:jc w:val="center"/>
                  <w:rPr>
                    <w:rFonts w:cstheme="minorHAnsi"/>
                    <w:bCs/>
                    <w:szCs w:val="20"/>
                  </w:rPr>
                </w:pPr>
                <w:r w:rsidRPr="003365D9">
                  <w:rPr>
                    <w:rFonts w:ascii="MS Gothic" w:eastAsia="MS Gothic" w:hAnsi="MS Gothic" w:cstheme="minorHAnsi" w:hint="eastAsia"/>
                    <w:bCs/>
                    <w:szCs w:val="20"/>
                  </w:rPr>
                  <w:t>☐</w:t>
                </w:r>
              </w:p>
            </w:tc>
          </w:sdtContent>
        </w:sdt>
      </w:tr>
      <w:tr w:rsidR="00BD11CD" w:rsidRPr="003365D9" w14:paraId="6CBBCBE4" w14:textId="77777777" w:rsidTr="4F422C59">
        <w:trPr>
          <w:trHeight w:val="230"/>
        </w:trPr>
        <w:tc>
          <w:tcPr>
            <w:tcW w:w="744" w:type="pct"/>
            <w:vMerge/>
          </w:tcPr>
          <w:p w14:paraId="1D073960" w14:textId="77777777" w:rsidR="00BD11CD" w:rsidRPr="003365D9" w:rsidRDefault="00BD11CD" w:rsidP="00BA1FFD">
            <w:pPr>
              <w:rPr>
                <w:szCs w:val="20"/>
              </w:rPr>
            </w:pPr>
          </w:p>
        </w:tc>
        <w:tc>
          <w:tcPr>
            <w:tcW w:w="337" w:type="pct"/>
            <w:vMerge/>
          </w:tcPr>
          <w:p w14:paraId="3930DA1D" w14:textId="77777777" w:rsidR="00BD11CD" w:rsidRPr="003365D9" w:rsidRDefault="00BD11CD" w:rsidP="00BA1FFD">
            <w:pPr>
              <w:rPr>
                <w:szCs w:val="20"/>
              </w:rPr>
            </w:pPr>
          </w:p>
        </w:tc>
        <w:tc>
          <w:tcPr>
            <w:tcW w:w="947" w:type="pct"/>
            <w:vMerge/>
          </w:tcPr>
          <w:p w14:paraId="222C53E4" w14:textId="77777777" w:rsidR="00BD11CD" w:rsidRPr="003365D9" w:rsidRDefault="00BD11CD" w:rsidP="00BA1FFD">
            <w:pPr>
              <w:rPr>
                <w:szCs w:val="20"/>
              </w:rPr>
            </w:pPr>
          </w:p>
        </w:tc>
        <w:tc>
          <w:tcPr>
            <w:tcW w:w="2297" w:type="pct"/>
          </w:tcPr>
          <w:p w14:paraId="199B2500" w14:textId="0EB8FE55" w:rsidR="005E1965" w:rsidRPr="003365D9" w:rsidRDefault="00AB722E" w:rsidP="002552B6">
            <w:pPr>
              <w:rPr>
                <w:rFonts w:cstheme="minorHAnsi"/>
                <w:bCs/>
                <w:szCs w:val="20"/>
              </w:rPr>
            </w:pPr>
            <w:r w:rsidRPr="00AB722E">
              <w:rPr>
                <w:rFonts w:cstheme="minorHAnsi"/>
                <w:bCs/>
                <w:szCs w:val="20"/>
              </w:rPr>
              <w:t>Instead of pre-determined plans, our program thrives on the dynamic energy of children's spontaneous ideas. Whether constructing elaborate castles or embarking on imaginary adventures, their play sparks new learning opportunities. By actively listening and strategically questioning, educators ensure that resources and guidance flow seamlessly, enriching the exploration of children's unique perspectives.</w:t>
            </w:r>
          </w:p>
        </w:tc>
        <w:tc>
          <w:tcPr>
            <w:tcW w:w="338" w:type="pct"/>
            <w:vMerge/>
          </w:tcPr>
          <w:p w14:paraId="6FE73C4D" w14:textId="77777777" w:rsidR="00BD11CD" w:rsidRPr="003365D9" w:rsidRDefault="00BD11CD" w:rsidP="00BA1FFD">
            <w:pPr>
              <w:jc w:val="center"/>
              <w:rPr>
                <w:rFonts w:cstheme="minorHAnsi"/>
                <w:bCs/>
                <w:szCs w:val="20"/>
              </w:rPr>
            </w:pPr>
          </w:p>
        </w:tc>
        <w:tc>
          <w:tcPr>
            <w:tcW w:w="337" w:type="pct"/>
            <w:vMerge/>
          </w:tcPr>
          <w:p w14:paraId="150144DF" w14:textId="77777777" w:rsidR="00BD11CD" w:rsidRPr="003365D9" w:rsidRDefault="00BD11CD" w:rsidP="00BA1FFD">
            <w:pPr>
              <w:jc w:val="center"/>
              <w:rPr>
                <w:rFonts w:cstheme="minorHAnsi"/>
                <w:bCs/>
                <w:szCs w:val="20"/>
              </w:rPr>
            </w:pPr>
          </w:p>
        </w:tc>
      </w:tr>
      <w:tr w:rsidR="00BD11CD" w:rsidRPr="003365D9" w14:paraId="4C2340D0" w14:textId="77777777" w:rsidTr="4F422C59">
        <w:trPr>
          <w:trHeight w:val="230"/>
        </w:trPr>
        <w:tc>
          <w:tcPr>
            <w:tcW w:w="744" w:type="pct"/>
            <w:vMerge/>
          </w:tcPr>
          <w:p w14:paraId="7B89E276" w14:textId="77777777" w:rsidR="00BD11CD" w:rsidRPr="003365D9" w:rsidRDefault="00BD11CD" w:rsidP="00BA1FFD">
            <w:pPr>
              <w:rPr>
                <w:szCs w:val="20"/>
              </w:rPr>
            </w:pPr>
          </w:p>
        </w:tc>
        <w:tc>
          <w:tcPr>
            <w:tcW w:w="337" w:type="pct"/>
            <w:vMerge/>
          </w:tcPr>
          <w:p w14:paraId="73C1B3C9" w14:textId="77777777" w:rsidR="00BD11CD" w:rsidRPr="003365D9" w:rsidRDefault="00BD11CD" w:rsidP="00BA1FFD">
            <w:pPr>
              <w:rPr>
                <w:szCs w:val="20"/>
              </w:rPr>
            </w:pPr>
          </w:p>
        </w:tc>
        <w:tc>
          <w:tcPr>
            <w:tcW w:w="947" w:type="pct"/>
            <w:vMerge/>
          </w:tcPr>
          <w:p w14:paraId="691B2E03" w14:textId="77777777" w:rsidR="00BD11CD" w:rsidRPr="003365D9" w:rsidRDefault="00BD11CD" w:rsidP="00BA1FFD">
            <w:pPr>
              <w:rPr>
                <w:szCs w:val="20"/>
              </w:rPr>
            </w:pPr>
          </w:p>
        </w:tc>
        <w:tc>
          <w:tcPr>
            <w:tcW w:w="2297" w:type="pct"/>
          </w:tcPr>
          <w:p w14:paraId="52C11D01" w14:textId="09C8454B" w:rsidR="00BD11CD" w:rsidRPr="003365D9" w:rsidRDefault="00AB722E" w:rsidP="00BA1FFD">
            <w:pPr>
              <w:rPr>
                <w:rFonts w:cstheme="minorHAnsi"/>
                <w:bCs/>
                <w:szCs w:val="20"/>
              </w:rPr>
            </w:pPr>
            <w:r w:rsidRPr="00AB722E">
              <w:rPr>
                <w:rFonts w:cstheme="minorHAnsi"/>
                <w:bCs/>
                <w:szCs w:val="20"/>
              </w:rPr>
              <w:t>We go beyond merely observing children at play. We actively create opportunities for them to explore diverse identities and perspectives. This includes thoughtfully curated, real-life materials that ignite curiosity and encourage children to step into various roles, promoting empathy and understanding in a playful and engaging manner.</w:t>
            </w:r>
          </w:p>
        </w:tc>
        <w:tc>
          <w:tcPr>
            <w:tcW w:w="338" w:type="pct"/>
            <w:vMerge/>
          </w:tcPr>
          <w:p w14:paraId="55828920" w14:textId="77777777" w:rsidR="00BD11CD" w:rsidRPr="003365D9" w:rsidRDefault="00BD11CD" w:rsidP="00BA1FFD">
            <w:pPr>
              <w:jc w:val="center"/>
              <w:rPr>
                <w:rFonts w:cstheme="minorHAnsi"/>
                <w:bCs/>
                <w:szCs w:val="20"/>
              </w:rPr>
            </w:pPr>
          </w:p>
        </w:tc>
        <w:tc>
          <w:tcPr>
            <w:tcW w:w="337" w:type="pct"/>
            <w:vMerge/>
          </w:tcPr>
          <w:p w14:paraId="0BD381B2" w14:textId="77777777" w:rsidR="00BD11CD" w:rsidRPr="003365D9" w:rsidRDefault="00BD11CD" w:rsidP="00BA1FFD">
            <w:pPr>
              <w:jc w:val="center"/>
              <w:rPr>
                <w:rFonts w:cstheme="minorHAnsi"/>
                <w:bCs/>
                <w:szCs w:val="20"/>
              </w:rPr>
            </w:pPr>
          </w:p>
        </w:tc>
      </w:tr>
      <w:tr w:rsidR="00BD11CD" w:rsidRPr="003365D9" w14:paraId="3DB2FBE5" w14:textId="77777777" w:rsidTr="4F422C59">
        <w:trPr>
          <w:trHeight w:val="230"/>
        </w:trPr>
        <w:tc>
          <w:tcPr>
            <w:tcW w:w="744" w:type="pct"/>
            <w:vMerge/>
          </w:tcPr>
          <w:p w14:paraId="63E319F8" w14:textId="77777777" w:rsidR="00BD11CD" w:rsidRPr="003365D9" w:rsidRDefault="00BD11CD" w:rsidP="00BA1FFD">
            <w:pPr>
              <w:rPr>
                <w:szCs w:val="20"/>
              </w:rPr>
            </w:pPr>
          </w:p>
        </w:tc>
        <w:tc>
          <w:tcPr>
            <w:tcW w:w="337" w:type="pct"/>
            <w:vMerge/>
          </w:tcPr>
          <w:p w14:paraId="1A6832DC" w14:textId="77777777" w:rsidR="00BD11CD" w:rsidRPr="003365D9" w:rsidRDefault="00BD11CD" w:rsidP="00BA1FFD">
            <w:pPr>
              <w:rPr>
                <w:szCs w:val="20"/>
              </w:rPr>
            </w:pPr>
          </w:p>
        </w:tc>
        <w:tc>
          <w:tcPr>
            <w:tcW w:w="947" w:type="pct"/>
            <w:vMerge/>
          </w:tcPr>
          <w:p w14:paraId="2A73EDC0" w14:textId="77777777" w:rsidR="00BD11CD" w:rsidRPr="003365D9" w:rsidRDefault="00BD11CD" w:rsidP="00BA1FFD">
            <w:pPr>
              <w:rPr>
                <w:szCs w:val="20"/>
              </w:rPr>
            </w:pPr>
          </w:p>
        </w:tc>
        <w:tc>
          <w:tcPr>
            <w:tcW w:w="2297" w:type="pct"/>
          </w:tcPr>
          <w:p w14:paraId="3C74B1B2" w14:textId="5AD42F9E" w:rsidR="00BD11CD" w:rsidRPr="003365D9" w:rsidRDefault="00AB722E" w:rsidP="00BA1FFD">
            <w:pPr>
              <w:rPr>
                <w:rFonts w:cstheme="minorHAnsi"/>
                <w:bCs/>
                <w:szCs w:val="20"/>
              </w:rPr>
            </w:pPr>
            <w:r w:rsidRPr="00AB722E">
              <w:rPr>
                <w:rFonts w:cstheme="minorHAnsi"/>
                <w:bCs/>
                <w:szCs w:val="20"/>
              </w:rPr>
              <w:t>Our program prioritises open-ended resources and materials that ignite children's self-expression, imagination, and investigative spirit. These materials provide children with the freedom to play, experiment, create, and interpret the world around them in their own unique ways. To further enhance these experiences, we utilise the Xplor platform to seamlessly gather resource suggestions from families and the community, ensuring a continuous flow of open-ended learning opportunities.</w:t>
            </w:r>
          </w:p>
        </w:tc>
        <w:tc>
          <w:tcPr>
            <w:tcW w:w="338" w:type="pct"/>
            <w:vMerge/>
          </w:tcPr>
          <w:p w14:paraId="63D1D66C" w14:textId="77777777" w:rsidR="00BD11CD" w:rsidRPr="003365D9" w:rsidRDefault="00BD11CD" w:rsidP="00BA1FFD">
            <w:pPr>
              <w:jc w:val="center"/>
              <w:rPr>
                <w:rFonts w:cstheme="minorHAnsi"/>
                <w:bCs/>
                <w:szCs w:val="20"/>
              </w:rPr>
            </w:pPr>
          </w:p>
        </w:tc>
        <w:tc>
          <w:tcPr>
            <w:tcW w:w="337" w:type="pct"/>
            <w:vMerge/>
          </w:tcPr>
          <w:p w14:paraId="041BE87F" w14:textId="77777777" w:rsidR="00BD11CD" w:rsidRPr="003365D9" w:rsidRDefault="00BD11CD" w:rsidP="00BA1FFD">
            <w:pPr>
              <w:jc w:val="center"/>
              <w:rPr>
                <w:rFonts w:cstheme="minorHAnsi"/>
                <w:bCs/>
                <w:szCs w:val="20"/>
              </w:rPr>
            </w:pPr>
          </w:p>
        </w:tc>
      </w:tr>
    </w:tbl>
    <w:p w14:paraId="18E09ED0" w14:textId="343516C9" w:rsidR="00107A24" w:rsidRPr="003365D9" w:rsidRDefault="00107A24" w:rsidP="00714CA2">
      <w:pPr>
        <w:rPr>
          <w:szCs w:val="20"/>
        </w:rPr>
      </w:pPr>
    </w:p>
    <w:p w14:paraId="73B7F44F" w14:textId="28D24714" w:rsidR="00BD11CD" w:rsidRPr="003365D9" w:rsidRDefault="00BD11CD" w:rsidP="00714CA2">
      <w:pPr>
        <w:rPr>
          <w:szCs w:val="20"/>
        </w:rPr>
      </w:pPr>
    </w:p>
    <w:p w14:paraId="6A7E7905" w14:textId="7E7AC81A" w:rsidR="00BD11CD" w:rsidRDefault="00BD11CD" w:rsidP="00714CA2">
      <w:pPr>
        <w:rPr>
          <w:szCs w:val="20"/>
        </w:rPr>
      </w:pPr>
    </w:p>
    <w:p w14:paraId="475B8196" w14:textId="1C871FF3" w:rsidR="00E94F3B" w:rsidRDefault="00E94F3B" w:rsidP="00714CA2">
      <w:pPr>
        <w:rPr>
          <w:szCs w:val="20"/>
        </w:rPr>
      </w:pPr>
    </w:p>
    <w:p w14:paraId="06E1798F" w14:textId="1AE99A7D" w:rsidR="00E94F3B" w:rsidRDefault="00E94F3B" w:rsidP="00714CA2">
      <w:pPr>
        <w:rPr>
          <w:szCs w:val="20"/>
        </w:rPr>
      </w:pPr>
    </w:p>
    <w:p w14:paraId="0ED86A68" w14:textId="4E0D41C9" w:rsidR="00E94F3B" w:rsidRDefault="00E94F3B" w:rsidP="00714CA2">
      <w:pPr>
        <w:rPr>
          <w:szCs w:val="20"/>
        </w:rPr>
      </w:pPr>
    </w:p>
    <w:p w14:paraId="6DA194E2" w14:textId="77777777" w:rsidR="00E94F3B" w:rsidRPr="003365D9" w:rsidRDefault="00E94F3B"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BD11CD" w:rsidRPr="003365D9" w14:paraId="437EB382" w14:textId="77777777" w:rsidTr="4F422C59">
        <w:trPr>
          <w:trHeight w:val="398"/>
        </w:trPr>
        <w:tc>
          <w:tcPr>
            <w:tcW w:w="5000" w:type="pct"/>
            <w:gridSpan w:val="6"/>
            <w:tcBorders>
              <w:bottom w:val="nil"/>
            </w:tcBorders>
            <w:shd w:val="clear" w:color="auto" w:fill="9BD8D9" w:themeFill="accent6" w:themeFillTint="66"/>
            <w:vAlign w:val="center"/>
          </w:tcPr>
          <w:p w14:paraId="09D174E9" w14:textId="23A8355C" w:rsidR="00BD11CD" w:rsidRPr="003365D9" w:rsidRDefault="00BD11CD" w:rsidP="00BA1FFD">
            <w:pPr>
              <w:pStyle w:val="Heading1"/>
              <w:spacing w:before="0"/>
              <w:rPr>
                <w:rFonts w:ascii="Arial" w:hAnsi="Arial" w:cs="Arial"/>
                <w:color w:val="FFFFFF" w:themeColor="background1"/>
                <w:sz w:val="20"/>
                <w:szCs w:val="20"/>
              </w:rPr>
            </w:pPr>
            <w:bookmarkStart w:id="10" w:name="_Toc161230258"/>
            <w:r w:rsidRPr="003365D9">
              <w:rPr>
                <w:rFonts w:ascii="Arial" w:hAnsi="Arial" w:cs="Arial"/>
                <w:b/>
                <w:bCs/>
                <w:color w:val="3C4E62" w:themeColor="text1"/>
                <w:sz w:val="20"/>
                <w:szCs w:val="20"/>
              </w:rPr>
              <w:t xml:space="preserve">Standard 1.3: </w:t>
            </w:r>
            <w:r w:rsidRPr="003365D9">
              <w:rPr>
                <w:rFonts w:ascii="Arial" w:hAnsi="Arial" w:cs="Arial"/>
                <w:color w:val="3C4E62" w:themeColor="text1"/>
                <w:sz w:val="20"/>
                <w:szCs w:val="20"/>
              </w:rPr>
              <w:t>Educators and co-ordinators take a planned and reflective approach to implementing the program for each child.</w:t>
            </w:r>
            <w:bookmarkEnd w:id="10"/>
          </w:p>
        </w:tc>
      </w:tr>
      <w:tr w:rsidR="00BD11CD" w:rsidRPr="003365D9" w14:paraId="14D26F90" w14:textId="77777777" w:rsidTr="4F422C59">
        <w:trPr>
          <w:trHeight w:val="429"/>
        </w:trPr>
        <w:tc>
          <w:tcPr>
            <w:tcW w:w="744" w:type="pct"/>
            <w:tcBorders>
              <w:top w:val="nil"/>
              <w:left w:val="nil"/>
              <w:bottom w:val="nil"/>
              <w:right w:val="nil"/>
            </w:tcBorders>
            <w:shd w:val="clear" w:color="auto" w:fill="BFBFBF" w:themeFill="background1" w:themeFillShade="BF"/>
            <w:vAlign w:val="center"/>
          </w:tcPr>
          <w:p w14:paraId="6EB96A26" w14:textId="77777777" w:rsidR="00BD11CD" w:rsidRPr="003365D9" w:rsidRDefault="00BD11CD" w:rsidP="00BA1FFD">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nil"/>
              <w:left w:val="nil"/>
              <w:bottom w:val="nil"/>
              <w:right w:val="nil"/>
            </w:tcBorders>
            <w:shd w:val="clear" w:color="auto" w:fill="BFBFBF" w:themeFill="background1" w:themeFillShade="BF"/>
            <w:vAlign w:val="center"/>
          </w:tcPr>
          <w:p w14:paraId="5A2A3188" w14:textId="77777777" w:rsidR="00BD11CD" w:rsidRPr="003365D9" w:rsidRDefault="00BD11CD" w:rsidP="00BA1FFD">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nil"/>
              <w:left w:val="nil"/>
              <w:bottom w:val="nil"/>
              <w:right w:val="nil"/>
            </w:tcBorders>
            <w:shd w:val="clear" w:color="auto" w:fill="BFBFBF" w:themeFill="background1" w:themeFillShade="BF"/>
            <w:vAlign w:val="center"/>
          </w:tcPr>
          <w:p w14:paraId="1FBB26D1" w14:textId="77777777" w:rsidR="00BD11CD" w:rsidRPr="003365D9" w:rsidRDefault="00BD11CD" w:rsidP="00BA1FFD">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nil"/>
              <w:left w:val="nil"/>
              <w:bottom w:val="nil"/>
              <w:right w:val="nil"/>
            </w:tcBorders>
            <w:shd w:val="clear" w:color="auto" w:fill="BFBFBF" w:themeFill="background1" w:themeFillShade="BF"/>
            <w:vAlign w:val="center"/>
          </w:tcPr>
          <w:p w14:paraId="69CCF5CB" w14:textId="77777777" w:rsidR="00BD11CD" w:rsidRPr="003365D9" w:rsidRDefault="00BD11CD" w:rsidP="00BA1FFD">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nil"/>
              <w:left w:val="nil"/>
              <w:bottom w:val="nil"/>
              <w:right w:val="nil"/>
            </w:tcBorders>
            <w:shd w:val="clear" w:color="auto" w:fill="BFBFBF" w:themeFill="background1" w:themeFillShade="BF"/>
            <w:vAlign w:val="center"/>
          </w:tcPr>
          <w:p w14:paraId="76FE4CBA" w14:textId="77777777" w:rsidR="00BD11CD" w:rsidRPr="003365D9" w:rsidRDefault="00BD11CD" w:rsidP="00BA1FFD">
            <w:pPr>
              <w:jc w:val="center"/>
              <w:rPr>
                <w:rFonts w:cstheme="minorHAnsi"/>
                <w:b/>
                <w:bCs/>
                <w:color w:val="3C4E62" w:themeColor="text1"/>
                <w:szCs w:val="20"/>
              </w:rPr>
            </w:pPr>
            <w:r w:rsidRPr="003365D9">
              <w:rPr>
                <w:rFonts w:cstheme="minorHAnsi"/>
                <w:b/>
                <w:bCs/>
                <w:color w:val="3C4E62" w:themeColor="text1"/>
                <w:szCs w:val="20"/>
              </w:rPr>
              <w:t>Not Met</w:t>
            </w:r>
          </w:p>
        </w:tc>
      </w:tr>
      <w:tr w:rsidR="00BD11CD" w:rsidRPr="003365D9" w14:paraId="516B6B2D" w14:textId="77777777" w:rsidTr="4F422C59">
        <w:trPr>
          <w:trHeight w:val="341"/>
        </w:trPr>
        <w:tc>
          <w:tcPr>
            <w:tcW w:w="744" w:type="pct"/>
            <w:vMerge w:val="restart"/>
            <w:tcBorders>
              <w:top w:val="nil"/>
            </w:tcBorders>
          </w:tcPr>
          <w:p w14:paraId="680EA1AE" w14:textId="138D8773" w:rsidR="00BD11CD" w:rsidRPr="003365D9" w:rsidRDefault="00BD11CD" w:rsidP="00BD11CD">
            <w:pPr>
              <w:rPr>
                <w:rFonts w:cstheme="minorHAnsi"/>
                <w:bCs/>
                <w:szCs w:val="20"/>
              </w:rPr>
            </w:pPr>
            <w:r w:rsidRPr="003365D9">
              <w:rPr>
                <w:szCs w:val="20"/>
              </w:rPr>
              <w:t>Assessment and planning cycle</w:t>
            </w:r>
          </w:p>
        </w:tc>
        <w:tc>
          <w:tcPr>
            <w:tcW w:w="337" w:type="pct"/>
            <w:vMerge w:val="restart"/>
            <w:tcBorders>
              <w:top w:val="nil"/>
            </w:tcBorders>
          </w:tcPr>
          <w:p w14:paraId="145D7D29" w14:textId="7717B753" w:rsidR="00BD11CD" w:rsidRPr="003365D9" w:rsidRDefault="00BD11CD" w:rsidP="00BD11CD">
            <w:pPr>
              <w:rPr>
                <w:rFonts w:cstheme="minorHAnsi"/>
                <w:bCs/>
                <w:szCs w:val="20"/>
              </w:rPr>
            </w:pPr>
            <w:r w:rsidRPr="003365D9">
              <w:rPr>
                <w:szCs w:val="20"/>
              </w:rPr>
              <w:t>1.3.1</w:t>
            </w:r>
          </w:p>
        </w:tc>
        <w:tc>
          <w:tcPr>
            <w:tcW w:w="947" w:type="pct"/>
            <w:vMerge w:val="restart"/>
            <w:tcBorders>
              <w:top w:val="nil"/>
            </w:tcBorders>
          </w:tcPr>
          <w:p w14:paraId="6197456A" w14:textId="1004B4E5" w:rsidR="00BD11CD" w:rsidRPr="003365D9" w:rsidRDefault="00BD11CD" w:rsidP="00BD11CD">
            <w:pPr>
              <w:rPr>
                <w:rFonts w:cstheme="minorHAnsi"/>
                <w:szCs w:val="20"/>
              </w:rPr>
            </w:pPr>
            <w:r w:rsidRPr="003365D9">
              <w:rPr>
                <w:szCs w:val="20"/>
              </w:rPr>
              <w:t xml:space="preserve">Each child’s learning and development is assessed or </w:t>
            </w:r>
            <w:r w:rsidRPr="003365D9">
              <w:rPr>
                <w:szCs w:val="20"/>
              </w:rPr>
              <w:lastRenderedPageBreak/>
              <w:t>evaluated as part of an ongoing cycle of observation, analysing learning, documentation, planning, implementation, and reflection.</w:t>
            </w:r>
          </w:p>
        </w:tc>
        <w:tc>
          <w:tcPr>
            <w:tcW w:w="2297" w:type="pct"/>
            <w:tcBorders>
              <w:top w:val="nil"/>
            </w:tcBorders>
          </w:tcPr>
          <w:p w14:paraId="034EE434" w14:textId="7C83249F" w:rsidR="00BD11CD" w:rsidRPr="003365D9" w:rsidRDefault="00A67D94" w:rsidP="0EFE01E1">
            <w:pPr>
              <w:rPr>
                <w:rFonts w:cstheme="minorBidi"/>
              </w:rPr>
            </w:pPr>
            <w:r w:rsidRPr="00A67D94">
              <w:rPr>
                <w:rFonts w:cstheme="minorBidi"/>
              </w:rPr>
              <w:lastRenderedPageBreak/>
              <w:t xml:space="preserve">Our observations and documentation practices prioritise children’s uninterrupted learning experiences. We use a variety of methods, </w:t>
            </w:r>
            <w:r w:rsidRPr="00A67D94">
              <w:rPr>
                <w:rFonts w:cstheme="minorBidi"/>
              </w:rPr>
              <w:lastRenderedPageBreak/>
              <w:t>including video, photographs, and written notes, to capture authentic moments of learning without disrupting participation. This in-the-moment approach ensures that the information gathered is directly relevant, enabling a deep understanding of each child’s knowledge, skills, and comprehension. Through reflection and analysis, these insights are used to provide effective and timely scaffolding, supporting each child’s unique learning journey.</w:t>
            </w:r>
          </w:p>
        </w:tc>
        <w:sdt>
          <w:sdtPr>
            <w:rPr>
              <w:rFonts w:cstheme="minorBidi"/>
            </w:rPr>
            <w:id w:val="1654336712"/>
            <w14:checkbox>
              <w14:checked w14:val="1"/>
              <w14:checkedState w14:val="2612" w14:font="MS Gothic"/>
              <w14:uncheckedState w14:val="2610" w14:font="MS Gothic"/>
            </w14:checkbox>
          </w:sdtPr>
          <w:sdtContent>
            <w:tc>
              <w:tcPr>
                <w:tcW w:w="338" w:type="pct"/>
                <w:vMerge w:val="restart"/>
                <w:tcBorders>
                  <w:top w:val="nil"/>
                </w:tcBorders>
              </w:tcPr>
              <w:p w14:paraId="04955990" w14:textId="22D837F8" w:rsidR="00BD11CD" w:rsidRPr="003365D9" w:rsidRDefault="00526F5F" w:rsidP="00BD11CD">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436398050"/>
            <w14:checkbox>
              <w14:checked w14:val="0"/>
              <w14:checkedState w14:val="2612" w14:font="MS Gothic"/>
              <w14:uncheckedState w14:val="2610" w14:font="MS Gothic"/>
            </w14:checkbox>
          </w:sdtPr>
          <w:sdtContent>
            <w:tc>
              <w:tcPr>
                <w:tcW w:w="337" w:type="pct"/>
                <w:vMerge w:val="restart"/>
                <w:tcBorders>
                  <w:top w:val="nil"/>
                </w:tcBorders>
              </w:tcPr>
              <w:p w14:paraId="7099A568" w14:textId="77777777" w:rsidR="00BD11CD" w:rsidRPr="003365D9" w:rsidRDefault="00BD11CD" w:rsidP="00BD11CD">
                <w:pPr>
                  <w:jc w:val="center"/>
                  <w:rPr>
                    <w:rFonts w:cstheme="minorHAnsi"/>
                    <w:bCs/>
                    <w:szCs w:val="20"/>
                  </w:rPr>
                </w:pPr>
                <w:r w:rsidRPr="003365D9">
                  <w:rPr>
                    <w:rFonts w:ascii="MS Gothic" w:eastAsia="MS Gothic" w:hAnsi="MS Gothic" w:cstheme="minorHAnsi" w:hint="eastAsia"/>
                    <w:bCs/>
                    <w:szCs w:val="20"/>
                  </w:rPr>
                  <w:t>☐</w:t>
                </w:r>
              </w:p>
            </w:tc>
          </w:sdtContent>
        </w:sdt>
      </w:tr>
      <w:tr w:rsidR="00BD11CD" w:rsidRPr="003365D9" w14:paraId="57550C1D" w14:textId="77777777" w:rsidTr="4F422C59">
        <w:trPr>
          <w:trHeight w:val="266"/>
        </w:trPr>
        <w:tc>
          <w:tcPr>
            <w:tcW w:w="744" w:type="pct"/>
            <w:vMerge/>
          </w:tcPr>
          <w:p w14:paraId="20FB7757" w14:textId="77777777" w:rsidR="00BD11CD" w:rsidRPr="003365D9" w:rsidRDefault="00BD11CD" w:rsidP="00BA1FFD">
            <w:pPr>
              <w:rPr>
                <w:rFonts w:cstheme="minorHAnsi"/>
                <w:szCs w:val="20"/>
              </w:rPr>
            </w:pPr>
          </w:p>
        </w:tc>
        <w:tc>
          <w:tcPr>
            <w:tcW w:w="337" w:type="pct"/>
            <w:vMerge/>
          </w:tcPr>
          <w:p w14:paraId="6A1DFDD9" w14:textId="77777777" w:rsidR="00BD11CD" w:rsidRPr="003365D9" w:rsidRDefault="00BD11CD" w:rsidP="00BA1FFD">
            <w:pPr>
              <w:rPr>
                <w:rFonts w:cstheme="minorHAnsi"/>
                <w:bCs/>
                <w:szCs w:val="20"/>
              </w:rPr>
            </w:pPr>
          </w:p>
        </w:tc>
        <w:tc>
          <w:tcPr>
            <w:tcW w:w="947" w:type="pct"/>
            <w:vMerge/>
          </w:tcPr>
          <w:p w14:paraId="1BA06558" w14:textId="77777777" w:rsidR="00BD11CD" w:rsidRPr="003365D9" w:rsidRDefault="00BD11CD" w:rsidP="00BA1FFD">
            <w:pPr>
              <w:rPr>
                <w:rFonts w:cstheme="minorHAnsi"/>
                <w:szCs w:val="20"/>
              </w:rPr>
            </w:pPr>
          </w:p>
        </w:tc>
        <w:tc>
          <w:tcPr>
            <w:tcW w:w="2297" w:type="pct"/>
          </w:tcPr>
          <w:p w14:paraId="0E4254D2" w14:textId="6655FDE2" w:rsidR="0063492B" w:rsidRDefault="0063492B" w:rsidP="0063492B">
            <w:pPr>
              <w:rPr>
                <w:rFonts w:cstheme="minorBidi"/>
              </w:rPr>
            </w:pPr>
            <w:r w:rsidRPr="0063492B">
              <w:rPr>
                <w:rFonts w:cstheme="minorBidi"/>
              </w:rPr>
              <w:t>Our educational program unfolds through a dynamic curriculum planning cycle. This cycle continuously integrates children’s current interests, skills, and areas for growth while embracing their cultural backgrounds and fostering well-rounded development.</w:t>
            </w:r>
          </w:p>
          <w:p w14:paraId="07239B3D" w14:textId="77777777" w:rsidR="0063492B" w:rsidRPr="0063492B" w:rsidRDefault="0063492B" w:rsidP="0063492B">
            <w:pPr>
              <w:rPr>
                <w:rFonts w:cstheme="minorBidi"/>
              </w:rPr>
            </w:pPr>
          </w:p>
          <w:p w14:paraId="21BCBFBA" w14:textId="77777777" w:rsidR="0063492B" w:rsidRDefault="0063492B" w:rsidP="0063492B">
            <w:pPr>
              <w:rPr>
                <w:rFonts w:cstheme="minorBidi"/>
              </w:rPr>
            </w:pPr>
            <w:r w:rsidRPr="0063492B">
              <w:rPr>
                <w:rFonts w:cstheme="minorBidi"/>
              </w:rPr>
              <w:t>Families are active partners in shaping the daily curriculum. Through warm greetings at arrival and departure, we gather valuable insights. Children are also empowered to share their ideas throughout the day, with responsive educators ready to listen and collaborate. All contributions are carefully documented in our accessible planning diaries and reflection books, inviting parents to review, add their perspectives, and actively participate in this journey.</w:t>
            </w:r>
          </w:p>
          <w:p w14:paraId="384299D2" w14:textId="77777777" w:rsidR="0063492B" w:rsidRPr="0063492B" w:rsidRDefault="0063492B" w:rsidP="0063492B">
            <w:pPr>
              <w:rPr>
                <w:rFonts w:cstheme="minorBidi"/>
              </w:rPr>
            </w:pPr>
          </w:p>
          <w:p w14:paraId="61140854" w14:textId="77777777" w:rsidR="0063492B" w:rsidRPr="0063492B" w:rsidRDefault="0063492B" w:rsidP="0063492B">
            <w:pPr>
              <w:rPr>
                <w:rFonts w:cstheme="minorBidi"/>
              </w:rPr>
            </w:pPr>
            <w:r w:rsidRPr="0063492B">
              <w:rPr>
                <w:rFonts w:cstheme="minorBidi"/>
              </w:rPr>
              <w:t>Beyond the curriculum, our dedicated educators meticulously curate the learning environment. Intentional setups spark curiosity and exploration, while diverse teaching strategies cater to individual needs and learning styles, nurturing each child’s potential to the fullest.</w:t>
            </w:r>
          </w:p>
          <w:p w14:paraId="735CAFF1" w14:textId="5DAD3A44" w:rsidR="00BD11CD" w:rsidRPr="003365D9" w:rsidRDefault="00BD11CD" w:rsidP="002552B6">
            <w:pPr>
              <w:rPr>
                <w:rFonts w:cstheme="minorBidi"/>
              </w:rPr>
            </w:pPr>
          </w:p>
        </w:tc>
        <w:tc>
          <w:tcPr>
            <w:tcW w:w="338" w:type="pct"/>
            <w:vMerge/>
          </w:tcPr>
          <w:p w14:paraId="45D69BA0" w14:textId="77777777" w:rsidR="00BD11CD" w:rsidRPr="003365D9" w:rsidRDefault="00BD11CD" w:rsidP="00BA1FFD">
            <w:pPr>
              <w:jc w:val="center"/>
              <w:rPr>
                <w:rFonts w:cstheme="minorHAnsi"/>
                <w:bCs/>
                <w:szCs w:val="20"/>
              </w:rPr>
            </w:pPr>
          </w:p>
        </w:tc>
        <w:tc>
          <w:tcPr>
            <w:tcW w:w="337" w:type="pct"/>
            <w:vMerge/>
          </w:tcPr>
          <w:p w14:paraId="551D1254" w14:textId="77777777" w:rsidR="00BD11CD" w:rsidRPr="003365D9" w:rsidRDefault="00BD11CD" w:rsidP="00BA1FFD">
            <w:pPr>
              <w:jc w:val="center"/>
              <w:rPr>
                <w:rFonts w:cstheme="minorHAnsi"/>
                <w:bCs/>
                <w:szCs w:val="20"/>
              </w:rPr>
            </w:pPr>
          </w:p>
        </w:tc>
      </w:tr>
      <w:tr w:rsidR="00BD11CD" w:rsidRPr="003365D9" w14:paraId="086F9163" w14:textId="77777777" w:rsidTr="4F422C59">
        <w:trPr>
          <w:trHeight w:val="345"/>
        </w:trPr>
        <w:tc>
          <w:tcPr>
            <w:tcW w:w="744" w:type="pct"/>
            <w:vMerge/>
          </w:tcPr>
          <w:p w14:paraId="74BE8814" w14:textId="77777777" w:rsidR="00BD11CD" w:rsidRPr="003365D9" w:rsidRDefault="00BD11CD" w:rsidP="00BA1FFD">
            <w:pPr>
              <w:rPr>
                <w:rFonts w:cstheme="minorHAnsi"/>
                <w:szCs w:val="20"/>
              </w:rPr>
            </w:pPr>
          </w:p>
        </w:tc>
        <w:tc>
          <w:tcPr>
            <w:tcW w:w="337" w:type="pct"/>
            <w:vMerge/>
          </w:tcPr>
          <w:p w14:paraId="4C775569" w14:textId="77777777" w:rsidR="00BD11CD" w:rsidRPr="003365D9" w:rsidRDefault="00BD11CD" w:rsidP="00BA1FFD">
            <w:pPr>
              <w:rPr>
                <w:rFonts w:cstheme="minorHAnsi"/>
                <w:bCs/>
                <w:szCs w:val="20"/>
              </w:rPr>
            </w:pPr>
          </w:p>
        </w:tc>
        <w:tc>
          <w:tcPr>
            <w:tcW w:w="947" w:type="pct"/>
            <w:vMerge/>
          </w:tcPr>
          <w:p w14:paraId="19147796" w14:textId="77777777" w:rsidR="00BD11CD" w:rsidRPr="003365D9" w:rsidRDefault="00BD11CD" w:rsidP="00BA1FFD">
            <w:pPr>
              <w:rPr>
                <w:rFonts w:cstheme="minorHAnsi"/>
                <w:szCs w:val="20"/>
              </w:rPr>
            </w:pPr>
          </w:p>
        </w:tc>
        <w:tc>
          <w:tcPr>
            <w:tcW w:w="2297" w:type="pct"/>
          </w:tcPr>
          <w:p w14:paraId="413C722F" w14:textId="19A71C0D" w:rsidR="00BD11CD" w:rsidRPr="003365D9" w:rsidRDefault="00AB722E" w:rsidP="0EFE01E1">
            <w:pPr>
              <w:rPr>
                <w:rFonts w:cstheme="minorBidi"/>
              </w:rPr>
            </w:pPr>
            <w:r w:rsidRPr="00AB722E">
              <w:rPr>
                <w:rFonts w:cstheme="minorHAnsi"/>
                <w:bCs/>
                <w:szCs w:val="20"/>
              </w:rPr>
              <w:t>Our educational leader acts as a guiding force, empowering educators to thoroughly understand the program planning cycle. This ensures that both individual and group-based programs are tailored to meet the unique needs of each child's learning journey. Through collaborative mentorship and active engagement in the classroom, the leader promotes a hands-on approach to fostering development and consolidating knowledge. By continuously evaluating the effectiveness of learning experiences, environments, and pedagogical practices, the leader ensures age-appropriateness and alignment with the evolving needs, interests, and growth of children.</w:t>
            </w:r>
          </w:p>
        </w:tc>
        <w:tc>
          <w:tcPr>
            <w:tcW w:w="338" w:type="pct"/>
            <w:vMerge/>
          </w:tcPr>
          <w:p w14:paraId="46F553DC" w14:textId="77777777" w:rsidR="00BD11CD" w:rsidRPr="003365D9" w:rsidRDefault="00BD11CD" w:rsidP="00BA1FFD">
            <w:pPr>
              <w:jc w:val="center"/>
              <w:rPr>
                <w:rFonts w:cstheme="minorHAnsi"/>
                <w:bCs/>
                <w:szCs w:val="20"/>
              </w:rPr>
            </w:pPr>
          </w:p>
        </w:tc>
        <w:tc>
          <w:tcPr>
            <w:tcW w:w="337" w:type="pct"/>
            <w:vMerge/>
          </w:tcPr>
          <w:p w14:paraId="4C9EF025" w14:textId="77777777" w:rsidR="00BD11CD" w:rsidRPr="003365D9" w:rsidRDefault="00BD11CD" w:rsidP="00BA1FFD">
            <w:pPr>
              <w:jc w:val="center"/>
              <w:rPr>
                <w:rFonts w:cstheme="minorHAnsi"/>
                <w:bCs/>
                <w:szCs w:val="20"/>
              </w:rPr>
            </w:pPr>
          </w:p>
        </w:tc>
      </w:tr>
      <w:tr w:rsidR="00BD11CD" w:rsidRPr="003365D9" w14:paraId="553FEE33" w14:textId="77777777" w:rsidTr="4F422C59">
        <w:trPr>
          <w:trHeight w:val="270"/>
        </w:trPr>
        <w:tc>
          <w:tcPr>
            <w:tcW w:w="744" w:type="pct"/>
            <w:vMerge/>
          </w:tcPr>
          <w:p w14:paraId="3B29438E" w14:textId="77777777" w:rsidR="00BD11CD" w:rsidRPr="003365D9" w:rsidRDefault="00BD11CD" w:rsidP="00BA1FFD">
            <w:pPr>
              <w:rPr>
                <w:rFonts w:cstheme="minorHAnsi"/>
                <w:szCs w:val="20"/>
              </w:rPr>
            </w:pPr>
          </w:p>
        </w:tc>
        <w:tc>
          <w:tcPr>
            <w:tcW w:w="337" w:type="pct"/>
            <w:vMerge/>
          </w:tcPr>
          <w:p w14:paraId="39116817" w14:textId="77777777" w:rsidR="00BD11CD" w:rsidRPr="003365D9" w:rsidRDefault="00BD11CD" w:rsidP="00BA1FFD">
            <w:pPr>
              <w:rPr>
                <w:rFonts w:cstheme="minorHAnsi"/>
                <w:bCs/>
                <w:szCs w:val="20"/>
              </w:rPr>
            </w:pPr>
          </w:p>
        </w:tc>
        <w:tc>
          <w:tcPr>
            <w:tcW w:w="947" w:type="pct"/>
            <w:vMerge/>
          </w:tcPr>
          <w:p w14:paraId="6BD31B76" w14:textId="77777777" w:rsidR="00BD11CD" w:rsidRPr="003365D9" w:rsidRDefault="00BD11CD" w:rsidP="00BA1FFD">
            <w:pPr>
              <w:rPr>
                <w:rFonts w:cstheme="minorHAnsi"/>
                <w:szCs w:val="20"/>
              </w:rPr>
            </w:pPr>
          </w:p>
        </w:tc>
        <w:tc>
          <w:tcPr>
            <w:tcW w:w="2297" w:type="pct"/>
          </w:tcPr>
          <w:p w14:paraId="013EF39C" w14:textId="77777777" w:rsidR="00AB722E" w:rsidRPr="00AB722E" w:rsidRDefault="00AB722E" w:rsidP="00AB722E">
            <w:pPr>
              <w:rPr>
                <w:rFonts w:cstheme="minorBidi"/>
              </w:rPr>
            </w:pPr>
            <w:r w:rsidRPr="00AB722E">
              <w:rPr>
                <w:rFonts w:cstheme="minorBidi"/>
              </w:rPr>
              <w:t>To support children's understanding of their learning journey, information about their experiences is readily accessible. Environments are designed to highlight current learning moments, fostering discussions and the revisiting of key concepts. Additionally, photo books documenting past experiences are easily available, encouraging children to independently or collaboratively deepen their knowledge, recall previous learning, and reflect on their progress.</w:t>
            </w:r>
          </w:p>
          <w:p w14:paraId="1CD1674B" w14:textId="630BE1E1" w:rsidR="00BD11CD" w:rsidRPr="003365D9" w:rsidRDefault="00AB722E" w:rsidP="002552B6">
            <w:pPr>
              <w:rPr>
                <w:rFonts w:cstheme="minorBidi"/>
              </w:rPr>
            </w:pPr>
            <w:r w:rsidRPr="00AB722E">
              <w:rPr>
                <w:rFonts w:cstheme="minorBidi"/>
              </w:rPr>
              <w:t>Information about children's learning is shared meaningfully with families and the local community through a variety of methods, ensuring relevance and engagement for all involved.</w:t>
            </w:r>
          </w:p>
        </w:tc>
        <w:tc>
          <w:tcPr>
            <w:tcW w:w="338" w:type="pct"/>
            <w:vMerge/>
          </w:tcPr>
          <w:p w14:paraId="2874719A" w14:textId="77777777" w:rsidR="00BD11CD" w:rsidRPr="003365D9" w:rsidRDefault="00BD11CD" w:rsidP="00BA1FFD">
            <w:pPr>
              <w:jc w:val="center"/>
              <w:rPr>
                <w:rFonts w:cstheme="minorHAnsi"/>
                <w:bCs/>
                <w:szCs w:val="20"/>
              </w:rPr>
            </w:pPr>
          </w:p>
        </w:tc>
        <w:tc>
          <w:tcPr>
            <w:tcW w:w="337" w:type="pct"/>
            <w:vMerge/>
          </w:tcPr>
          <w:p w14:paraId="1636F41E" w14:textId="77777777" w:rsidR="00BD11CD" w:rsidRPr="003365D9" w:rsidRDefault="00BD11CD" w:rsidP="00BA1FFD">
            <w:pPr>
              <w:jc w:val="center"/>
              <w:rPr>
                <w:rFonts w:cstheme="minorHAnsi"/>
                <w:bCs/>
                <w:szCs w:val="20"/>
              </w:rPr>
            </w:pPr>
          </w:p>
        </w:tc>
      </w:tr>
      <w:tr w:rsidR="00BD11CD" w:rsidRPr="003365D9" w14:paraId="58CD30D4" w14:textId="77777777" w:rsidTr="4F422C59">
        <w:trPr>
          <w:trHeight w:val="20"/>
        </w:trPr>
        <w:tc>
          <w:tcPr>
            <w:tcW w:w="744" w:type="pct"/>
            <w:vMerge/>
          </w:tcPr>
          <w:p w14:paraId="10A2096D" w14:textId="77777777" w:rsidR="00BD11CD" w:rsidRPr="003365D9" w:rsidRDefault="00BD11CD" w:rsidP="00BA1FFD">
            <w:pPr>
              <w:rPr>
                <w:rFonts w:cstheme="minorHAnsi"/>
                <w:szCs w:val="20"/>
              </w:rPr>
            </w:pPr>
          </w:p>
        </w:tc>
        <w:tc>
          <w:tcPr>
            <w:tcW w:w="337" w:type="pct"/>
            <w:vMerge/>
          </w:tcPr>
          <w:p w14:paraId="3350477B" w14:textId="77777777" w:rsidR="00BD11CD" w:rsidRPr="003365D9" w:rsidRDefault="00BD11CD" w:rsidP="00BA1FFD">
            <w:pPr>
              <w:rPr>
                <w:rFonts w:cstheme="minorHAnsi"/>
                <w:bCs/>
                <w:szCs w:val="20"/>
              </w:rPr>
            </w:pPr>
          </w:p>
        </w:tc>
        <w:tc>
          <w:tcPr>
            <w:tcW w:w="947" w:type="pct"/>
            <w:vMerge/>
          </w:tcPr>
          <w:p w14:paraId="29D30BF5" w14:textId="77777777" w:rsidR="00BD11CD" w:rsidRPr="003365D9" w:rsidRDefault="00BD11CD" w:rsidP="00BA1FFD">
            <w:pPr>
              <w:rPr>
                <w:rFonts w:cstheme="minorHAnsi"/>
                <w:szCs w:val="20"/>
              </w:rPr>
            </w:pPr>
          </w:p>
        </w:tc>
        <w:tc>
          <w:tcPr>
            <w:tcW w:w="2297" w:type="pct"/>
          </w:tcPr>
          <w:p w14:paraId="738F1EFA" w14:textId="77777777" w:rsidR="00AB722E" w:rsidRDefault="00AB722E" w:rsidP="00AB722E">
            <w:pPr>
              <w:rPr>
                <w:rFonts w:cstheme="minorBidi"/>
              </w:rPr>
            </w:pPr>
            <w:r w:rsidRPr="00AB722E">
              <w:rPr>
                <w:rFonts w:cstheme="minorBidi"/>
              </w:rPr>
              <w:t>We conduct an in-depth analysis of each child's journey, consistently assessing their progress through the EYLF learning outcomes and milestones. This analysis, further enriched by the insights of respected theorists aligned with our philosophy and practices, shapes our planning for both individual children and groups. It provides a comprehensive understanding of their needs and areas for development.</w:t>
            </w:r>
          </w:p>
          <w:p w14:paraId="33192391" w14:textId="77777777" w:rsidR="00AB722E" w:rsidRPr="00AB722E" w:rsidRDefault="00AB722E" w:rsidP="00AB722E">
            <w:pPr>
              <w:rPr>
                <w:rFonts w:cstheme="minorBidi"/>
              </w:rPr>
            </w:pPr>
          </w:p>
          <w:p w14:paraId="54A45B26" w14:textId="77777777" w:rsidR="00AB722E" w:rsidRPr="00AB722E" w:rsidRDefault="00AB722E" w:rsidP="00AB722E">
            <w:pPr>
              <w:rPr>
                <w:rFonts w:cstheme="minorBidi"/>
              </w:rPr>
            </w:pPr>
            <w:r w:rsidRPr="00AB722E">
              <w:rPr>
                <w:rFonts w:cstheme="minorBidi"/>
              </w:rPr>
              <w:t>We carefully document this essential information using a range of methods, ensuring that we can track progress and personalise learning opportunities to meet each child's unique needs. Both intentional learning activities and spontaneous moments of discovery throughout the day are captured.</w:t>
            </w:r>
          </w:p>
          <w:p w14:paraId="4049A43C" w14:textId="77777777" w:rsidR="00AB722E" w:rsidRPr="00AB722E" w:rsidRDefault="00AB722E" w:rsidP="00AB722E">
            <w:pPr>
              <w:rPr>
                <w:rFonts w:cstheme="minorBidi"/>
              </w:rPr>
            </w:pPr>
            <w:r w:rsidRPr="00AB722E">
              <w:rPr>
                <w:rFonts w:cstheme="minorBidi"/>
              </w:rPr>
              <w:t>These documented moments are then thoughtfully analysed and reflected upon. The insights gained serve as stepping stones for scaffolding the daily program. Additionally, we share these experiences with families via the Xplor app, keeping them informed about the rich learning opportunities and experiences their children engage in.</w:t>
            </w:r>
          </w:p>
          <w:p w14:paraId="207E7A6A" w14:textId="24C34DDF" w:rsidR="00BD11CD" w:rsidRPr="003365D9" w:rsidRDefault="00BD11CD" w:rsidP="00E672C4">
            <w:pPr>
              <w:rPr>
                <w:rFonts w:cstheme="minorHAnsi"/>
                <w:bCs/>
                <w:szCs w:val="20"/>
              </w:rPr>
            </w:pPr>
          </w:p>
        </w:tc>
        <w:tc>
          <w:tcPr>
            <w:tcW w:w="338" w:type="pct"/>
            <w:vMerge/>
          </w:tcPr>
          <w:p w14:paraId="2F2B0821" w14:textId="77777777" w:rsidR="00BD11CD" w:rsidRPr="003365D9" w:rsidRDefault="00BD11CD" w:rsidP="00BA1FFD">
            <w:pPr>
              <w:jc w:val="center"/>
              <w:rPr>
                <w:rFonts w:cstheme="minorHAnsi"/>
                <w:bCs/>
                <w:szCs w:val="20"/>
              </w:rPr>
            </w:pPr>
          </w:p>
        </w:tc>
        <w:tc>
          <w:tcPr>
            <w:tcW w:w="337" w:type="pct"/>
            <w:vMerge/>
          </w:tcPr>
          <w:p w14:paraId="20E3A8BD" w14:textId="77777777" w:rsidR="00BD11CD" w:rsidRPr="003365D9" w:rsidRDefault="00BD11CD" w:rsidP="00BA1FFD">
            <w:pPr>
              <w:jc w:val="center"/>
              <w:rPr>
                <w:rFonts w:cstheme="minorHAnsi"/>
                <w:bCs/>
                <w:szCs w:val="20"/>
              </w:rPr>
            </w:pPr>
          </w:p>
        </w:tc>
      </w:tr>
      <w:tr w:rsidR="00BD11CD" w:rsidRPr="003365D9" w14:paraId="57F8E2AC" w14:textId="77777777" w:rsidTr="4F422C59">
        <w:trPr>
          <w:trHeight w:val="254"/>
        </w:trPr>
        <w:tc>
          <w:tcPr>
            <w:tcW w:w="744" w:type="pct"/>
            <w:vMerge w:val="restart"/>
          </w:tcPr>
          <w:p w14:paraId="52D70A82" w14:textId="42BDF716" w:rsidR="00BD11CD" w:rsidRPr="003365D9" w:rsidRDefault="00BD11CD" w:rsidP="00BD11CD">
            <w:pPr>
              <w:rPr>
                <w:rFonts w:cstheme="minorHAnsi"/>
                <w:bCs/>
                <w:szCs w:val="20"/>
              </w:rPr>
            </w:pPr>
            <w:r w:rsidRPr="003365D9">
              <w:rPr>
                <w:szCs w:val="20"/>
              </w:rPr>
              <w:t>Critical reflection</w:t>
            </w:r>
          </w:p>
        </w:tc>
        <w:tc>
          <w:tcPr>
            <w:tcW w:w="337" w:type="pct"/>
            <w:vMerge w:val="restart"/>
          </w:tcPr>
          <w:p w14:paraId="1EBB00BC" w14:textId="4637EF79" w:rsidR="00BD11CD" w:rsidRPr="003365D9" w:rsidRDefault="00BD11CD" w:rsidP="00BD11CD">
            <w:pPr>
              <w:rPr>
                <w:rFonts w:cstheme="minorHAnsi"/>
                <w:bCs/>
                <w:szCs w:val="20"/>
              </w:rPr>
            </w:pPr>
            <w:r w:rsidRPr="003365D9">
              <w:rPr>
                <w:szCs w:val="20"/>
              </w:rPr>
              <w:t>1.3.2</w:t>
            </w:r>
          </w:p>
        </w:tc>
        <w:tc>
          <w:tcPr>
            <w:tcW w:w="947" w:type="pct"/>
            <w:vMerge w:val="restart"/>
          </w:tcPr>
          <w:p w14:paraId="0717E82B" w14:textId="4B5FED0D" w:rsidR="00BD11CD" w:rsidRPr="003365D9" w:rsidRDefault="00BD11CD" w:rsidP="00BD11CD">
            <w:pPr>
              <w:rPr>
                <w:rFonts w:cstheme="minorHAnsi"/>
                <w:bCs/>
                <w:szCs w:val="20"/>
              </w:rPr>
            </w:pPr>
            <w:r w:rsidRPr="003365D9">
              <w:rPr>
                <w:szCs w:val="20"/>
              </w:rPr>
              <w:t>Critical reflection on children’s learning and development, both as individuals and in groups, drives program planning and implementation.</w:t>
            </w:r>
          </w:p>
        </w:tc>
        <w:tc>
          <w:tcPr>
            <w:tcW w:w="2297" w:type="pct"/>
          </w:tcPr>
          <w:p w14:paraId="3B32721E" w14:textId="6EC31EAD" w:rsidR="00BD11CD" w:rsidRPr="003365D9" w:rsidRDefault="00AB722E" w:rsidP="0EFE01E1">
            <w:pPr>
              <w:rPr>
                <w:rFonts w:cstheme="minorBidi"/>
              </w:rPr>
            </w:pPr>
            <w:r w:rsidRPr="00AB722E">
              <w:rPr>
                <w:rFonts w:cstheme="minorBidi"/>
              </w:rPr>
              <w:t>Through ongoing critical reflection and observation, we continually update our Strategic Inclusion Plan. This iterative process enhances educators' knowledge and skills, empowering them to identify and implement improvements that support children's participation, development, and learning. Collaborative efforts ensure that adaptations are made to promote inclusive practices and remove barriers to participation, fostering a genuinely inclusive environment for all learners.</w:t>
            </w:r>
          </w:p>
        </w:tc>
        <w:sdt>
          <w:sdtPr>
            <w:rPr>
              <w:rFonts w:cstheme="minorBidi"/>
            </w:rPr>
            <w:id w:val="-2057533476"/>
            <w14:checkbox>
              <w14:checked w14:val="1"/>
              <w14:checkedState w14:val="2612" w14:font="MS Gothic"/>
              <w14:uncheckedState w14:val="2610" w14:font="MS Gothic"/>
            </w14:checkbox>
          </w:sdtPr>
          <w:sdtContent>
            <w:tc>
              <w:tcPr>
                <w:tcW w:w="338" w:type="pct"/>
                <w:vMerge w:val="restart"/>
              </w:tcPr>
              <w:p w14:paraId="1950C117" w14:textId="6B4929BB" w:rsidR="00BD11CD" w:rsidRPr="003365D9" w:rsidRDefault="00526F5F" w:rsidP="00BD11CD">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551026201"/>
            <w14:checkbox>
              <w14:checked w14:val="0"/>
              <w14:checkedState w14:val="2612" w14:font="MS Gothic"/>
              <w14:uncheckedState w14:val="2610" w14:font="MS Gothic"/>
            </w14:checkbox>
          </w:sdtPr>
          <w:sdtContent>
            <w:tc>
              <w:tcPr>
                <w:tcW w:w="337" w:type="pct"/>
                <w:vMerge w:val="restart"/>
              </w:tcPr>
              <w:p w14:paraId="4A0C612D" w14:textId="77777777" w:rsidR="00BD11CD" w:rsidRPr="003365D9" w:rsidRDefault="00BD11CD" w:rsidP="00BD11CD">
                <w:pPr>
                  <w:jc w:val="center"/>
                  <w:rPr>
                    <w:rFonts w:cstheme="minorHAnsi"/>
                    <w:bCs/>
                    <w:szCs w:val="20"/>
                  </w:rPr>
                </w:pPr>
                <w:r w:rsidRPr="003365D9">
                  <w:rPr>
                    <w:rFonts w:ascii="MS Gothic" w:eastAsia="MS Gothic" w:hAnsi="MS Gothic" w:cstheme="minorHAnsi" w:hint="eastAsia"/>
                    <w:bCs/>
                    <w:szCs w:val="20"/>
                  </w:rPr>
                  <w:t>☐</w:t>
                </w:r>
              </w:p>
            </w:tc>
          </w:sdtContent>
        </w:sdt>
      </w:tr>
      <w:tr w:rsidR="00BD11CD" w:rsidRPr="003365D9" w14:paraId="5EB01E9F" w14:textId="77777777" w:rsidTr="4F422C59">
        <w:trPr>
          <w:trHeight w:val="254"/>
        </w:trPr>
        <w:tc>
          <w:tcPr>
            <w:tcW w:w="744" w:type="pct"/>
            <w:vMerge/>
          </w:tcPr>
          <w:p w14:paraId="021CCCD6" w14:textId="77777777" w:rsidR="00BD11CD" w:rsidRPr="003365D9" w:rsidRDefault="00BD11CD" w:rsidP="00BA1FFD">
            <w:pPr>
              <w:rPr>
                <w:rFonts w:cstheme="minorHAnsi"/>
                <w:szCs w:val="20"/>
              </w:rPr>
            </w:pPr>
          </w:p>
        </w:tc>
        <w:tc>
          <w:tcPr>
            <w:tcW w:w="337" w:type="pct"/>
            <w:vMerge/>
          </w:tcPr>
          <w:p w14:paraId="25EAD3E2" w14:textId="77777777" w:rsidR="00BD11CD" w:rsidRPr="003365D9" w:rsidRDefault="00BD11CD" w:rsidP="00BA1FFD">
            <w:pPr>
              <w:rPr>
                <w:rFonts w:cstheme="minorHAnsi"/>
                <w:bCs/>
                <w:szCs w:val="20"/>
              </w:rPr>
            </w:pPr>
          </w:p>
        </w:tc>
        <w:tc>
          <w:tcPr>
            <w:tcW w:w="947" w:type="pct"/>
            <w:vMerge/>
          </w:tcPr>
          <w:p w14:paraId="3CCF4A0A" w14:textId="77777777" w:rsidR="00BD11CD" w:rsidRPr="003365D9" w:rsidRDefault="00BD11CD" w:rsidP="00BA1FFD">
            <w:pPr>
              <w:rPr>
                <w:rFonts w:cstheme="minorHAnsi"/>
                <w:szCs w:val="20"/>
              </w:rPr>
            </w:pPr>
          </w:p>
        </w:tc>
        <w:tc>
          <w:tcPr>
            <w:tcW w:w="2297" w:type="pct"/>
          </w:tcPr>
          <w:p w14:paraId="1FD94A44" w14:textId="77777777" w:rsidR="00FE778C" w:rsidRDefault="00FE778C" w:rsidP="00FE778C">
            <w:pPr>
              <w:rPr>
                <w:rFonts w:cstheme="minorBidi"/>
              </w:rPr>
            </w:pPr>
            <w:r w:rsidRPr="00FE778C">
              <w:rPr>
                <w:rFonts w:cstheme="minorBidi"/>
              </w:rPr>
              <w:t>We analyse transitions between activities and throughout the day to ensure they are smooth, supportive, and engaging for all children.</w:t>
            </w:r>
          </w:p>
          <w:p w14:paraId="35D8A1E2" w14:textId="77777777" w:rsidR="00FE778C" w:rsidRPr="00FE778C" w:rsidRDefault="00FE778C" w:rsidP="00FE778C">
            <w:pPr>
              <w:rPr>
                <w:rFonts w:cstheme="minorBidi"/>
              </w:rPr>
            </w:pPr>
          </w:p>
          <w:p w14:paraId="6E02D72F" w14:textId="77777777" w:rsidR="00FE778C" w:rsidRPr="00FE778C" w:rsidRDefault="00FE778C" w:rsidP="00FE778C">
            <w:pPr>
              <w:rPr>
                <w:rFonts w:cstheme="minorBidi"/>
              </w:rPr>
            </w:pPr>
            <w:r w:rsidRPr="00FE778C">
              <w:rPr>
                <w:rFonts w:cstheme="minorBidi"/>
              </w:rPr>
              <w:t>Our routines are regularly evaluated for effectiveness and adapted to optimise learning and wellbeing.</w:t>
            </w:r>
          </w:p>
          <w:p w14:paraId="7E062706" w14:textId="77777777" w:rsidR="00FE778C" w:rsidRDefault="00FE778C" w:rsidP="00FE778C">
            <w:pPr>
              <w:rPr>
                <w:rFonts w:cstheme="minorBidi"/>
              </w:rPr>
            </w:pPr>
            <w:r w:rsidRPr="00FE778C">
              <w:rPr>
                <w:rFonts w:cstheme="minorBidi"/>
              </w:rPr>
              <w:t>We reflect on both the physical and emotional learning environments, making adjustments to foster engagement, exploration, and positive interactions.</w:t>
            </w:r>
          </w:p>
          <w:p w14:paraId="3EF656D8" w14:textId="77777777" w:rsidR="00FE778C" w:rsidRPr="00FE778C" w:rsidRDefault="00FE778C" w:rsidP="00FE778C">
            <w:pPr>
              <w:rPr>
                <w:rFonts w:cstheme="minorBidi"/>
              </w:rPr>
            </w:pPr>
          </w:p>
          <w:p w14:paraId="4D14023F" w14:textId="77777777" w:rsidR="00FE778C" w:rsidRDefault="00FE778C" w:rsidP="00FE778C">
            <w:pPr>
              <w:rPr>
                <w:rFonts w:cstheme="minorBidi"/>
              </w:rPr>
            </w:pPr>
            <w:r w:rsidRPr="00FE778C">
              <w:rPr>
                <w:rFonts w:cstheme="minorBidi"/>
              </w:rPr>
              <w:t>The curriculum is continually assessed for its effectiveness in meeting individual and group needs, with data-driven modifications implemented to achieve optimal learning outcomes.</w:t>
            </w:r>
          </w:p>
          <w:p w14:paraId="27B7C6A2" w14:textId="77777777" w:rsidR="00FE778C" w:rsidRPr="00FE778C" w:rsidRDefault="00FE778C" w:rsidP="00FE778C">
            <w:pPr>
              <w:rPr>
                <w:rFonts w:cstheme="minorBidi"/>
              </w:rPr>
            </w:pPr>
          </w:p>
          <w:p w14:paraId="13A7087A" w14:textId="77777777" w:rsidR="00FE778C" w:rsidRPr="00FE778C" w:rsidRDefault="00FE778C" w:rsidP="00FE778C">
            <w:pPr>
              <w:rPr>
                <w:rFonts w:cstheme="minorBidi"/>
              </w:rPr>
            </w:pPr>
            <w:r w:rsidRPr="00FE778C">
              <w:rPr>
                <w:rFonts w:cstheme="minorBidi"/>
              </w:rPr>
              <w:t>This reflective process is documented through multiple channels, including detailed notes in staff meetings, daily curriculum planning documents, and specific observation records.</w:t>
            </w:r>
          </w:p>
          <w:p w14:paraId="7758304E" w14:textId="0EAD0D06" w:rsidR="00BD11CD" w:rsidRPr="003365D9" w:rsidRDefault="00BD11CD" w:rsidP="00E672C4">
            <w:pPr>
              <w:rPr>
                <w:rFonts w:cstheme="minorBidi"/>
              </w:rPr>
            </w:pPr>
          </w:p>
        </w:tc>
        <w:tc>
          <w:tcPr>
            <w:tcW w:w="338" w:type="pct"/>
            <w:vMerge/>
          </w:tcPr>
          <w:p w14:paraId="0D4215E7" w14:textId="77777777" w:rsidR="00BD11CD" w:rsidRPr="003365D9" w:rsidRDefault="00BD11CD" w:rsidP="00BA1FFD">
            <w:pPr>
              <w:jc w:val="center"/>
              <w:rPr>
                <w:rFonts w:cstheme="minorHAnsi"/>
                <w:bCs/>
                <w:szCs w:val="20"/>
              </w:rPr>
            </w:pPr>
          </w:p>
        </w:tc>
        <w:tc>
          <w:tcPr>
            <w:tcW w:w="337" w:type="pct"/>
            <w:vMerge/>
          </w:tcPr>
          <w:p w14:paraId="3B4EF23F" w14:textId="77777777" w:rsidR="00BD11CD" w:rsidRPr="003365D9" w:rsidRDefault="00BD11CD" w:rsidP="00BA1FFD">
            <w:pPr>
              <w:jc w:val="center"/>
              <w:rPr>
                <w:rFonts w:cstheme="minorHAnsi"/>
                <w:bCs/>
                <w:szCs w:val="20"/>
              </w:rPr>
            </w:pPr>
          </w:p>
        </w:tc>
      </w:tr>
      <w:tr w:rsidR="00AB722E" w:rsidRPr="003365D9" w14:paraId="2699A25A" w14:textId="77777777" w:rsidTr="4F422C59">
        <w:trPr>
          <w:trHeight w:val="254"/>
        </w:trPr>
        <w:tc>
          <w:tcPr>
            <w:tcW w:w="744" w:type="pct"/>
            <w:vMerge/>
          </w:tcPr>
          <w:p w14:paraId="25939B65" w14:textId="77777777" w:rsidR="00AB722E" w:rsidRPr="003365D9" w:rsidRDefault="00AB722E" w:rsidP="00AB722E">
            <w:pPr>
              <w:rPr>
                <w:rFonts w:cstheme="minorHAnsi"/>
                <w:szCs w:val="20"/>
              </w:rPr>
            </w:pPr>
          </w:p>
        </w:tc>
        <w:tc>
          <w:tcPr>
            <w:tcW w:w="337" w:type="pct"/>
            <w:vMerge/>
          </w:tcPr>
          <w:p w14:paraId="2ABD3F2B" w14:textId="77777777" w:rsidR="00AB722E" w:rsidRPr="003365D9" w:rsidRDefault="00AB722E" w:rsidP="00AB722E">
            <w:pPr>
              <w:rPr>
                <w:rFonts w:cstheme="minorHAnsi"/>
                <w:bCs/>
                <w:szCs w:val="20"/>
              </w:rPr>
            </w:pPr>
          </w:p>
        </w:tc>
        <w:tc>
          <w:tcPr>
            <w:tcW w:w="947" w:type="pct"/>
            <w:vMerge/>
          </w:tcPr>
          <w:p w14:paraId="392D276B" w14:textId="77777777" w:rsidR="00AB722E" w:rsidRPr="003365D9" w:rsidRDefault="00AB722E" w:rsidP="00AB722E">
            <w:pPr>
              <w:rPr>
                <w:rFonts w:cstheme="minorHAnsi"/>
                <w:szCs w:val="20"/>
              </w:rPr>
            </w:pPr>
          </w:p>
        </w:tc>
        <w:tc>
          <w:tcPr>
            <w:tcW w:w="2297" w:type="pct"/>
          </w:tcPr>
          <w:p w14:paraId="144E02B3" w14:textId="4C740F4C" w:rsidR="00AB722E" w:rsidRPr="003365D9" w:rsidRDefault="00AB722E" w:rsidP="00AB722E">
            <w:pPr>
              <w:rPr>
                <w:rFonts w:cstheme="minorBidi"/>
              </w:rPr>
            </w:pPr>
            <w:r w:rsidRPr="00E6211F">
              <w:t>Our educational leader cultivates a learning environment where educators are empowered to critically question, collaborate, and innovate for the benefit of our children. Through collaborative reflection and respectful dialogue, we collectively assess and enhance the effectiveness of our practices and the quality of student learning experiences.</w:t>
            </w:r>
          </w:p>
        </w:tc>
        <w:tc>
          <w:tcPr>
            <w:tcW w:w="338" w:type="pct"/>
            <w:vMerge/>
          </w:tcPr>
          <w:p w14:paraId="0FCA43CE" w14:textId="77777777" w:rsidR="00AB722E" w:rsidRPr="003365D9" w:rsidRDefault="00AB722E" w:rsidP="00AB722E">
            <w:pPr>
              <w:jc w:val="center"/>
              <w:rPr>
                <w:rFonts w:cstheme="minorHAnsi"/>
                <w:bCs/>
                <w:szCs w:val="20"/>
              </w:rPr>
            </w:pPr>
          </w:p>
        </w:tc>
        <w:tc>
          <w:tcPr>
            <w:tcW w:w="337" w:type="pct"/>
            <w:vMerge/>
          </w:tcPr>
          <w:p w14:paraId="5D97E0D8" w14:textId="77777777" w:rsidR="00AB722E" w:rsidRPr="003365D9" w:rsidRDefault="00AB722E" w:rsidP="00AB722E">
            <w:pPr>
              <w:jc w:val="center"/>
              <w:rPr>
                <w:rFonts w:cstheme="minorHAnsi"/>
                <w:bCs/>
                <w:szCs w:val="20"/>
              </w:rPr>
            </w:pPr>
          </w:p>
        </w:tc>
      </w:tr>
      <w:tr w:rsidR="00AB722E" w:rsidRPr="003365D9" w14:paraId="0D2BC39F" w14:textId="77777777" w:rsidTr="4F422C59">
        <w:trPr>
          <w:trHeight w:val="254"/>
        </w:trPr>
        <w:tc>
          <w:tcPr>
            <w:tcW w:w="744" w:type="pct"/>
            <w:vMerge/>
          </w:tcPr>
          <w:p w14:paraId="6EF60F0A" w14:textId="77777777" w:rsidR="00AB722E" w:rsidRPr="003365D9" w:rsidRDefault="00AB722E" w:rsidP="00AB722E">
            <w:pPr>
              <w:rPr>
                <w:rFonts w:cstheme="minorHAnsi"/>
                <w:szCs w:val="20"/>
              </w:rPr>
            </w:pPr>
          </w:p>
        </w:tc>
        <w:tc>
          <w:tcPr>
            <w:tcW w:w="337" w:type="pct"/>
            <w:vMerge/>
          </w:tcPr>
          <w:p w14:paraId="70ABE33F" w14:textId="77777777" w:rsidR="00AB722E" w:rsidRPr="003365D9" w:rsidRDefault="00AB722E" w:rsidP="00AB722E">
            <w:pPr>
              <w:rPr>
                <w:rFonts w:cstheme="minorHAnsi"/>
                <w:bCs/>
                <w:szCs w:val="20"/>
              </w:rPr>
            </w:pPr>
          </w:p>
        </w:tc>
        <w:tc>
          <w:tcPr>
            <w:tcW w:w="947" w:type="pct"/>
            <w:vMerge/>
          </w:tcPr>
          <w:p w14:paraId="0D39E864" w14:textId="77777777" w:rsidR="00AB722E" w:rsidRPr="003365D9" w:rsidRDefault="00AB722E" w:rsidP="00AB722E">
            <w:pPr>
              <w:rPr>
                <w:rFonts w:cstheme="minorHAnsi"/>
                <w:szCs w:val="20"/>
              </w:rPr>
            </w:pPr>
          </w:p>
        </w:tc>
        <w:tc>
          <w:tcPr>
            <w:tcW w:w="2297" w:type="pct"/>
          </w:tcPr>
          <w:p w14:paraId="01950B97" w14:textId="76043CBA" w:rsidR="00AB722E" w:rsidRPr="003365D9" w:rsidRDefault="00AB722E" w:rsidP="00AB722E">
            <w:pPr>
              <w:rPr>
                <w:rFonts w:cstheme="minorHAnsi"/>
                <w:bCs/>
                <w:szCs w:val="20"/>
              </w:rPr>
            </w:pPr>
            <w:r w:rsidRPr="00E6211F">
              <w:t>Our curriculum is built on a strong foundation of deep understanding of each child. We begin by gathering information through the "Understanding My Child" document completed by new families. This serves as the basis for an in-depth orientation discussion, enabling us to fully appreciate each child's unique cultural background, interests, goals, and abilities.</w:t>
            </w:r>
          </w:p>
        </w:tc>
        <w:tc>
          <w:tcPr>
            <w:tcW w:w="338" w:type="pct"/>
            <w:vMerge/>
          </w:tcPr>
          <w:p w14:paraId="4DEA495D" w14:textId="77777777" w:rsidR="00AB722E" w:rsidRPr="003365D9" w:rsidRDefault="00AB722E" w:rsidP="00AB722E">
            <w:pPr>
              <w:jc w:val="center"/>
              <w:rPr>
                <w:rFonts w:cstheme="minorHAnsi"/>
                <w:bCs/>
                <w:szCs w:val="20"/>
              </w:rPr>
            </w:pPr>
          </w:p>
        </w:tc>
        <w:tc>
          <w:tcPr>
            <w:tcW w:w="337" w:type="pct"/>
            <w:vMerge/>
          </w:tcPr>
          <w:p w14:paraId="300D66C1" w14:textId="77777777" w:rsidR="00AB722E" w:rsidRPr="003365D9" w:rsidRDefault="00AB722E" w:rsidP="00AB722E">
            <w:pPr>
              <w:jc w:val="center"/>
              <w:rPr>
                <w:rFonts w:cstheme="minorHAnsi"/>
                <w:bCs/>
                <w:szCs w:val="20"/>
              </w:rPr>
            </w:pPr>
          </w:p>
        </w:tc>
      </w:tr>
      <w:tr w:rsidR="00BD11CD" w:rsidRPr="003365D9" w14:paraId="17979B30" w14:textId="77777777" w:rsidTr="4F422C59">
        <w:trPr>
          <w:trHeight w:val="254"/>
        </w:trPr>
        <w:tc>
          <w:tcPr>
            <w:tcW w:w="744" w:type="pct"/>
            <w:vMerge/>
          </w:tcPr>
          <w:p w14:paraId="62FC6581" w14:textId="77777777" w:rsidR="00BD11CD" w:rsidRPr="003365D9" w:rsidRDefault="00BD11CD" w:rsidP="00BA1FFD">
            <w:pPr>
              <w:rPr>
                <w:rFonts w:cstheme="minorHAnsi"/>
                <w:szCs w:val="20"/>
              </w:rPr>
            </w:pPr>
          </w:p>
        </w:tc>
        <w:tc>
          <w:tcPr>
            <w:tcW w:w="337" w:type="pct"/>
            <w:vMerge/>
          </w:tcPr>
          <w:p w14:paraId="07CEEF4B" w14:textId="77777777" w:rsidR="00BD11CD" w:rsidRPr="003365D9" w:rsidRDefault="00BD11CD" w:rsidP="00BA1FFD">
            <w:pPr>
              <w:rPr>
                <w:rFonts w:cstheme="minorHAnsi"/>
                <w:bCs/>
                <w:szCs w:val="20"/>
              </w:rPr>
            </w:pPr>
          </w:p>
        </w:tc>
        <w:tc>
          <w:tcPr>
            <w:tcW w:w="947" w:type="pct"/>
            <w:vMerge/>
          </w:tcPr>
          <w:p w14:paraId="28BEB32A" w14:textId="77777777" w:rsidR="00BD11CD" w:rsidRPr="003365D9" w:rsidRDefault="00BD11CD" w:rsidP="00BA1FFD">
            <w:pPr>
              <w:rPr>
                <w:rFonts w:cstheme="minorHAnsi"/>
                <w:szCs w:val="20"/>
              </w:rPr>
            </w:pPr>
          </w:p>
        </w:tc>
        <w:tc>
          <w:tcPr>
            <w:tcW w:w="2297" w:type="pct"/>
          </w:tcPr>
          <w:p w14:paraId="31D6FF19" w14:textId="77777777" w:rsidR="00E22B30" w:rsidRPr="00E22B30" w:rsidRDefault="00E22B30" w:rsidP="00E22B30">
            <w:pPr>
              <w:rPr>
                <w:rFonts w:cstheme="minorHAnsi"/>
                <w:bCs/>
                <w:szCs w:val="20"/>
              </w:rPr>
            </w:pPr>
            <w:r w:rsidRPr="00E22B30">
              <w:rPr>
                <w:rFonts w:cstheme="minorHAnsi"/>
                <w:bCs/>
                <w:szCs w:val="20"/>
              </w:rPr>
              <w:t>To ensure an inclusive learning environment where every child is fully engaged, we have implemented a daily reflection process. Educators record their observations in dedicated journals and diaries, considering questions such as:</w:t>
            </w:r>
          </w:p>
          <w:p w14:paraId="20054032" w14:textId="77777777" w:rsidR="00E22B30" w:rsidRPr="00E22B30" w:rsidRDefault="00E22B30" w:rsidP="00E22B30">
            <w:pPr>
              <w:numPr>
                <w:ilvl w:val="0"/>
                <w:numId w:val="19"/>
              </w:numPr>
              <w:rPr>
                <w:rFonts w:cstheme="minorHAnsi"/>
                <w:bCs/>
                <w:szCs w:val="20"/>
              </w:rPr>
            </w:pPr>
            <w:r w:rsidRPr="00E22B30">
              <w:rPr>
                <w:rFonts w:cstheme="minorHAnsi"/>
                <w:bCs/>
                <w:szCs w:val="20"/>
              </w:rPr>
              <w:t>How effectively is the program inclusive and engaging for all learners?</w:t>
            </w:r>
          </w:p>
          <w:p w14:paraId="047C770A" w14:textId="77777777" w:rsidR="00E22B30" w:rsidRPr="00E22B30" w:rsidRDefault="00E22B30" w:rsidP="00E22B30">
            <w:pPr>
              <w:numPr>
                <w:ilvl w:val="0"/>
                <w:numId w:val="19"/>
              </w:numPr>
              <w:rPr>
                <w:rFonts w:cstheme="minorHAnsi"/>
                <w:bCs/>
                <w:szCs w:val="20"/>
              </w:rPr>
            </w:pPr>
            <w:r w:rsidRPr="00E22B30">
              <w:rPr>
                <w:rFonts w:cstheme="minorHAnsi"/>
                <w:bCs/>
                <w:szCs w:val="20"/>
              </w:rPr>
              <w:t>Are there any obstacles hindering individual participation?</w:t>
            </w:r>
          </w:p>
          <w:p w14:paraId="35EF68F0" w14:textId="77777777" w:rsidR="00E22B30" w:rsidRDefault="00E22B30" w:rsidP="00E22B30">
            <w:pPr>
              <w:numPr>
                <w:ilvl w:val="0"/>
                <w:numId w:val="19"/>
              </w:numPr>
              <w:rPr>
                <w:rFonts w:cstheme="minorHAnsi"/>
                <w:bCs/>
                <w:szCs w:val="20"/>
              </w:rPr>
            </w:pPr>
            <w:r w:rsidRPr="00E22B30">
              <w:rPr>
                <w:rFonts w:cstheme="minorHAnsi"/>
                <w:bCs/>
                <w:szCs w:val="20"/>
              </w:rPr>
              <w:lastRenderedPageBreak/>
              <w:t>What adjustments can we make to remove these barriers and optimise inclusion?</w:t>
            </w:r>
          </w:p>
          <w:p w14:paraId="710FDE68" w14:textId="77777777" w:rsidR="00E22B30" w:rsidRPr="00E22B30" w:rsidRDefault="00E22B30" w:rsidP="00E22B30">
            <w:pPr>
              <w:ind w:left="720"/>
              <w:rPr>
                <w:rFonts w:cstheme="minorHAnsi"/>
                <w:bCs/>
                <w:szCs w:val="20"/>
              </w:rPr>
            </w:pPr>
          </w:p>
          <w:p w14:paraId="3C99A2C5" w14:textId="77777777" w:rsidR="00E22B30" w:rsidRPr="00E22B30" w:rsidRDefault="00E22B30" w:rsidP="00E22B30">
            <w:pPr>
              <w:rPr>
                <w:rFonts w:cstheme="minorHAnsi"/>
                <w:bCs/>
                <w:szCs w:val="20"/>
              </w:rPr>
            </w:pPr>
            <w:r w:rsidRPr="00E22B30">
              <w:rPr>
                <w:rFonts w:cstheme="minorHAnsi"/>
                <w:bCs/>
                <w:szCs w:val="20"/>
              </w:rPr>
              <w:t>Drawing on these daily reflections, we actively enhance the program’s inclusivity by addressing identified needs, developing Individualised Plans to overcome participation barriers, and collaborating with colleagues and families to foster a truly inclusive learning community.</w:t>
            </w:r>
          </w:p>
          <w:p w14:paraId="36EC1E76" w14:textId="43D3DD20" w:rsidR="00BD11CD" w:rsidRPr="003365D9" w:rsidRDefault="00BD11CD" w:rsidP="00E672C4">
            <w:pPr>
              <w:rPr>
                <w:rFonts w:cstheme="minorHAnsi"/>
                <w:bCs/>
                <w:szCs w:val="20"/>
              </w:rPr>
            </w:pPr>
          </w:p>
        </w:tc>
        <w:tc>
          <w:tcPr>
            <w:tcW w:w="338" w:type="pct"/>
            <w:vMerge/>
          </w:tcPr>
          <w:p w14:paraId="1B59644B" w14:textId="77777777" w:rsidR="00BD11CD" w:rsidRPr="003365D9" w:rsidRDefault="00BD11CD" w:rsidP="00BA1FFD">
            <w:pPr>
              <w:jc w:val="center"/>
              <w:rPr>
                <w:rFonts w:cstheme="minorHAnsi"/>
                <w:bCs/>
                <w:szCs w:val="20"/>
              </w:rPr>
            </w:pPr>
          </w:p>
        </w:tc>
        <w:tc>
          <w:tcPr>
            <w:tcW w:w="337" w:type="pct"/>
            <w:vMerge/>
          </w:tcPr>
          <w:p w14:paraId="4F695967" w14:textId="77777777" w:rsidR="00BD11CD" w:rsidRPr="003365D9" w:rsidRDefault="00BD11CD" w:rsidP="00BA1FFD">
            <w:pPr>
              <w:jc w:val="center"/>
              <w:rPr>
                <w:rFonts w:cstheme="minorHAnsi"/>
                <w:bCs/>
                <w:szCs w:val="20"/>
              </w:rPr>
            </w:pPr>
          </w:p>
        </w:tc>
      </w:tr>
      <w:tr w:rsidR="00E13956" w:rsidRPr="003365D9" w14:paraId="4405E4EB" w14:textId="77777777" w:rsidTr="4F422C59">
        <w:trPr>
          <w:trHeight w:val="230"/>
        </w:trPr>
        <w:tc>
          <w:tcPr>
            <w:tcW w:w="744" w:type="pct"/>
            <w:vMerge w:val="restart"/>
          </w:tcPr>
          <w:p w14:paraId="2E2940F4" w14:textId="462F64B2" w:rsidR="00E13956" w:rsidRPr="003365D9" w:rsidRDefault="00E13956" w:rsidP="00E13956">
            <w:pPr>
              <w:rPr>
                <w:rFonts w:cstheme="minorHAnsi"/>
                <w:bCs/>
                <w:szCs w:val="20"/>
              </w:rPr>
            </w:pPr>
            <w:r w:rsidRPr="003365D9">
              <w:rPr>
                <w:szCs w:val="20"/>
              </w:rPr>
              <w:t>Information for families</w:t>
            </w:r>
          </w:p>
        </w:tc>
        <w:tc>
          <w:tcPr>
            <w:tcW w:w="337" w:type="pct"/>
            <w:vMerge w:val="restart"/>
          </w:tcPr>
          <w:p w14:paraId="7FAD932C" w14:textId="0CDBFC58" w:rsidR="00E13956" w:rsidRPr="003365D9" w:rsidRDefault="00E13956" w:rsidP="00E13956">
            <w:pPr>
              <w:rPr>
                <w:rFonts w:cstheme="minorHAnsi"/>
                <w:bCs/>
                <w:szCs w:val="20"/>
              </w:rPr>
            </w:pPr>
            <w:r w:rsidRPr="003365D9">
              <w:rPr>
                <w:szCs w:val="20"/>
              </w:rPr>
              <w:t>1.3.3</w:t>
            </w:r>
          </w:p>
        </w:tc>
        <w:tc>
          <w:tcPr>
            <w:tcW w:w="947" w:type="pct"/>
            <w:vMerge w:val="restart"/>
          </w:tcPr>
          <w:p w14:paraId="40F40A93" w14:textId="54439452" w:rsidR="00E13956" w:rsidRPr="003365D9" w:rsidRDefault="00E13956" w:rsidP="00E13956">
            <w:pPr>
              <w:rPr>
                <w:rFonts w:cstheme="minorHAnsi"/>
                <w:bCs/>
                <w:szCs w:val="20"/>
              </w:rPr>
            </w:pPr>
            <w:r w:rsidRPr="003365D9">
              <w:rPr>
                <w:szCs w:val="20"/>
              </w:rPr>
              <w:t>Families are informed about the program and their child’s progress.</w:t>
            </w:r>
          </w:p>
        </w:tc>
        <w:tc>
          <w:tcPr>
            <w:tcW w:w="2297" w:type="pct"/>
          </w:tcPr>
          <w:p w14:paraId="6D469286" w14:textId="00A2E343" w:rsidR="00E13956" w:rsidRPr="003365D9" w:rsidRDefault="00E13956" w:rsidP="00E13956">
            <w:pPr>
              <w:rPr>
                <w:rFonts w:cstheme="minorBidi"/>
              </w:rPr>
            </w:pPr>
            <w:r w:rsidRPr="009E7C14">
              <w:t>Informed by a collaborative approach, our diverse documentation strategies cater to the individual preferences of families in receiving information about their child’s progress. While verbal communication remains a cornerstone, fostering personalised interactions and immediate feedback loops, we also leverage technology through platforms like Xplor, hubs, emails, and Facebook to enhance accessibility and provide flexibility in sharing information.</w:t>
            </w:r>
          </w:p>
        </w:tc>
        <w:sdt>
          <w:sdtPr>
            <w:rPr>
              <w:rFonts w:cstheme="minorBidi"/>
            </w:rPr>
            <w:id w:val="-593398952"/>
            <w14:checkbox>
              <w14:checked w14:val="1"/>
              <w14:checkedState w14:val="2612" w14:font="MS Gothic"/>
              <w14:uncheckedState w14:val="2610" w14:font="MS Gothic"/>
            </w14:checkbox>
          </w:sdtPr>
          <w:sdtContent>
            <w:tc>
              <w:tcPr>
                <w:tcW w:w="338" w:type="pct"/>
                <w:vMerge w:val="restart"/>
              </w:tcPr>
              <w:p w14:paraId="477018D0" w14:textId="64406A28" w:rsidR="00E13956" w:rsidRPr="003365D9" w:rsidRDefault="00E13956" w:rsidP="00E13956">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667592639"/>
            <w14:checkbox>
              <w14:checked w14:val="0"/>
              <w14:checkedState w14:val="2612" w14:font="MS Gothic"/>
              <w14:uncheckedState w14:val="2610" w14:font="MS Gothic"/>
            </w14:checkbox>
          </w:sdtPr>
          <w:sdtContent>
            <w:tc>
              <w:tcPr>
                <w:tcW w:w="337" w:type="pct"/>
                <w:vMerge w:val="restart"/>
              </w:tcPr>
              <w:p w14:paraId="3274C066" w14:textId="77777777" w:rsidR="00E13956" w:rsidRPr="003365D9" w:rsidRDefault="00E13956" w:rsidP="00E13956">
                <w:pPr>
                  <w:jc w:val="center"/>
                  <w:rPr>
                    <w:rFonts w:cstheme="minorHAnsi"/>
                    <w:bCs/>
                    <w:szCs w:val="20"/>
                  </w:rPr>
                </w:pPr>
                <w:r w:rsidRPr="003365D9">
                  <w:rPr>
                    <w:rFonts w:ascii="MS Gothic" w:eastAsia="MS Gothic" w:hAnsi="MS Gothic" w:cstheme="minorHAnsi" w:hint="eastAsia"/>
                    <w:bCs/>
                    <w:szCs w:val="20"/>
                  </w:rPr>
                  <w:t>☐</w:t>
                </w:r>
              </w:p>
            </w:tc>
          </w:sdtContent>
        </w:sdt>
      </w:tr>
      <w:tr w:rsidR="00E13956" w:rsidRPr="003365D9" w14:paraId="4CE40DD2" w14:textId="77777777" w:rsidTr="4F422C59">
        <w:trPr>
          <w:trHeight w:val="5930"/>
        </w:trPr>
        <w:tc>
          <w:tcPr>
            <w:tcW w:w="744" w:type="pct"/>
            <w:vMerge/>
          </w:tcPr>
          <w:p w14:paraId="312BD95F" w14:textId="77777777" w:rsidR="00E13956" w:rsidRPr="003365D9" w:rsidRDefault="00E13956" w:rsidP="00E13956">
            <w:pPr>
              <w:rPr>
                <w:szCs w:val="20"/>
              </w:rPr>
            </w:pPr>
          </w:p>
        </w:tc>
        <w:tc>
          <w:tcPr>
            <w:tcW w:w="337" w:type="pct"/>
            <w:vMerge/>
          </w:tcPr>
          <w:p w14:paraId="7A3EEEB8" w14:textId="77777777" w:rsidR="00E13956" w:rsidRPr="003365D9" w:rsidRDefault="00E13956" w:rsidP="00E13956">
            <w:pPr>
              <w:rPr>
                <w:szCs w:val="20"/>
              </w:rPr>
            </w:pPr>
          </w:p>
        </w:tc>
        <w:tc>
          <w:tcPr>
            <w:tcW w:w="947" w:type="pct"/>
            <w:vMerge/>
          </w:tcPr>
          <w:p w14:paraId="5B59078C" w14:textId="77777777" w:rsidR="00E13956" w:rsidRPr="003365D9" w:rsidRDefault="00E13956" w:rsidP="00E13956">
            <w:pPr>
              <w:rPr>
                <w:szCs w:val="20"/>
              </w:rPr>
            </w:pPr>
          </w:p>
        </w:tc>
        <w:tc>
          <w:tcPr>
            <w:tcW w:w="2297" w:type="pct"/>
          </w:tcPr>
          <w:p w14:paraId="73722BC7" w14:textId="77777777" w:rsidR="00E13956" w:rsidRDefault="00E13956" w:rsidP="00E13956">
            <w:r w:rsidRPr="009E7C14">
              <w:t>We are committed to sharing information about each child’s developmental needs, interests, experiences, participation, and progress with their families. We recognise the importance of open communication and strive to ensure all families have access to relevant information, regardless of their preferences.</w:t>
            </w:r>
          </w:p>
          <w:p w14:paraId="6168D495" w14:textId="77777777" w:rsidR="00E13956" w:rsidRPr="00E13956" w:rsidRDefault="00E13956" w:rsidP="00E13956">
            <w:pPr>
              <w:spacing w:before="100" w:beforeAutospacing="1" w:after="100" w:afterAutospacing="1"/>
              <w:rPr>
                <w:rFonts w:cs="Arial"/>
                <w:szCs w:val="20"/>
                <w:lang w:eastAsia="en-AU"/>
              </w:rPr>
            </w:pPr>
            <w:r w:rsidRPr="00E13956">
              <w:rPr>
                <w:rFonts w:cs="Arial"/>
                <w:szCs w:val="20"/>
                <w:lang w:eastAsia="en-AU"/>
              </w:rPr>
              <w:t>We employ a variety of communication channels to reach all families effectively, including:</w:t>
            </w:r>
          </w:p>
          <w:p w14:paraId="0DB034E5" w14:textId="77777777" w:rsidR="00E13956" w:rsidRPr="00E22B30" w:rsidRDefault="00E13956" w:rsidP="00E13956">
            <w:pPr>
              <w:numPr>
                <w:ilvl w:val="0"/>
                <w:numId w:val="7"/>
              </w:numPr>
              <w:spacing w:before="100" w:beforeAutospacing="1" w:after="100" w:afterAutospacing="1"/>
              <w:rPr>
                <w:rFonts w:cs="Arial"/>
                <w:szCs w:val="20"/>
                <w:lang w:eastAsia="en-AU"/>
              </w:rPr>
            </w:pPr>
            <w:r w:rsidRPr="00E22B30">
              <w:rPr>
                <w:rFonts w:cs="Arial"/>
                <w:szCs w:val="20"/>
                <w:lang w:eastAsia="en-AU"/>
              </w:rPr>
              <w:t>Regular two-way conversations: Informal chats, scheduled meetings, and parent-teacher conferences.</w:t>
            </w:r>
          </w:p>
          <w:p w14:paraId="3BE9E3B9" w14:textId="77777777" w:rsidR="00E13956" w:rsidRPr="00E22B30" w:rsidRDefault="00E13956" w:rsidP="00E13956">
            <w:pPr>
              <w:numPr>
                <w:ilvl w:val="0"/>
                <w:numId w:val="7"/>
              </w:numPr>
              <w:spacing w:before="100" w:beforeAutospacing="1" w:after="100" w:afterAutospacing="1"/>
              <w:rPr>
                <w:rFonts w:cs="Arial"/>
                <w:szCs w:val="20"/>
                <w:lang w:eastAsia="en-AU"/>
              </w:rPr>
            </w:pPr>
            <w:r w:rsidRPr="00E22B30">
              <w:rPr>
                <w:rFonts w:cs="Arial"/>
                <w:szCs w:val="20"/>
                <w:lang w:eastAsia="en-AU"/>
              </w:rPr>
              <w:t>Targeted communication: Emails and phone calls for timely updates, reminders, and specific concerns.</w:t>
            </w:r>
          </w:p>
          <w:p w14:paraId="16D20255" w14:textId="77777777" w:rsidR="00E13956" w:rsidRPr="00E22B30" w:rsidRDefault="00E13956" w:rsidP="00E13956">
            <w:pPr>
              <w:numPr>
                <w:ilvl w:val="0"/>
                <w:numId w:val="7"/>
              </w:numPr>
              <w:spacing w:before="100" w:beforeAutospacing="1" w:after="100" w:afterAutospacing="1"/>
              <w:rPr>
                <w:rFonts w:cs="Arial"/>
                <w:szCs w:val="20"/>
                <w:lang w:eastAsia="en-AU"/>
              </w:rPr>
            </w:pPr>
            <w:r w:rsidRPr="00E22B30">
              <w:rPr>
                <w:rFonts w:cs="Arial"/>
                <w:szCs w:val="20"/>
                <w:lang w:eastAsia="en-AU"/>
              </w:rPr>
              <w:t>Personalised journals: Documenting children’s achievements, activities, and observations for continuous communication and feedback.</w:t>
            </w:r>
          </w:p>
          <w:p w14:paraId="11B02D5B" w14:textId="77777777" w:rsidR="00E13956" w:rsidRPr="00E13956" w:rsidRDefault="00E13956" w:rsidP="00E13956">
            <w:pPr>
              <w:numPr>
                <w:ilvl w:val="0"/>
                <w:numId w:val="7"/>
              </w:numPr>
              <w:spacing w:before="100" w:beforeAutospacing="1" w:after="100" w:afterAutospacing="1"/>
              <w:rPr>
                <w:rFonts w:cs="Arial"/>
                <w:szCs w:val="20"/>
                <w:lang w:eastAsia="en-AU"/>
              </w:rPr>
            </w:pPr>
            <w:r w:rsidRPr="00E22B30">
              <w:rPr>
                <w:rFonts w:cs="Arial"/>
                <w:szCs w:val="20"/>
                <w:lang w:eastAsia="en-AU"/>
              </w:rPr>
              <w:t>Flexible scheduling:</w:t>
            </w:r>
            <w:r w:rsidRPr="00E13956">
              <w:rPr>
                <w:rFonts w:cs="Arial"/>
                <w:szCs w:val="20"/>
                <w:lang w:eastAsia="en-AU"/>
              </w:rPr>
              <w:t xml:space="preserve"> Offering meetings at mutually convenient times to accommodate diverse family schedules and priorities.</w:t>
            </w:r>
          </w:p>
          <w:p w14:paraId="018365B2" w14:textId="1267ABC9" w:rsidR="00E13956" w:rsidRPr="00E13956" w:rsidRDefault="00E13956" w:rsidP="00E13956">
            <w:pPr>
              <w:spacing w:before="100" w:beforeAutospacing="1" w:after="100" w:afterAutospacing="1"/>
              <w:rPr>
                <w:rFonts w:cs="Arial"/>
                <w:szCs w:val="20"/>
                <w:lang w:eastAsia="en-AU"/>
              </w:rPr>
            </w:pPr>
            <w:r w:rsidRPr="00E13956">
              <w:rPr>
                <w:rFonts w:cs="Arial"/>
                <w:szCs w:val="20"/>
                <w:lang w:eastAsia="en-AU"/>
              </w:rPr>
              <w:t xml:space="preserve">We believe this multifaceted approach fosters strong partnerships with families, leading to increased family engagement and collaboration in children’s learning and development, enhanced understanding of individual needs and progress, and timely problem-solving and support </w:t>
            </w:r>
            <w:r>
              <w:rPr>
                <w:rFonts w:cs="Arial"/>
                <w:szCs w:val="20"/>
                <w:lang w:eastAsia="en-AU"/>
              </w:rPr>
              <w:t>w</w:t>
            </w:r>
            <w:r w:rsidRPr="00E13956">
              <w:rPr>
                <w:rFonts w:cs="Arial"/>
                <w:szCs w:val="20"/>
                <w:lang w:eastAsia="en-AU"/>
              </w:rPr>
              <w:t>hen required.</w:t>
            </w:r>
          </w:p>
        </w:tc>
        <w:tc>
          <w:tcPr>
            <w:tcW w:w="338" w:type="pct"/>
            <w:vMerge/>
          </w:tcPr>
          <w:p w14:paraId="28E11D5B" w14:textId="77777777" w:rsidR="00E13956" w:rsidRPr="003365D9" w:rsidRDefault="00E13956" w:rsidP="00E13956">
            <w:pPr>
              <w:jc w:val="center"/>
              <w:rPr>
                <w:rFonts w:cstheme="minorHAnsi"/>
                <w:bCs/>
                <w:szCs w:val="20"/>
              </w:rPr>
            </w:pPr>
          </w:p>
        </w:tc>
        <w:tc>
          <w:tcPr>
            <w:tcW w:w="337" w:type="pct"/>
            <w:vMerge/>
          </w:tcPr>
          <w:p w14:paraId="5F2FEEAB" w14:textId="77777777" w:rsidR="00E13956" w:rsidRPr="003365D9" w:rsidRDefault="00E13956" w:rsidP="00E13956">
            <w:pPr>
              <w:jc w:val="center"/>
              <w:rPr>
                <w:rFonts w:cstheme="minorHAnsi"/>
                <w:bCs/>
                <w:szCs w:val="20"/>
              </w:rPr>
            </w:pPr>
          </w:p>
        </w:tc>
      </w:tr>
      <w:tr w:rsidR="00BD11CD" w:rsidRPr="003365D9" w14:paraId="2D617EDA" w14:textId="77777777" w:rsidTr="4F422C59">
        <w:trPr>
          <w:trHeight w:val="230"/>
        </w:trPr>
        <w:tc>
          <w:tcPr>
            <w:tcW w:w="744" w:type="pct"/>
            <w:vMerge/>
          </w:tcPr>
          <w:p w14:paraId="59761E1B" w14:textId="77777777" w:rsidR="00BD11CD" w:rsidRPr="003365D9" w:rsidRDefault="00BD11CD" w:rsidP="00BA1FFD">
            <w:pPr>
              <w:rPr>
                <w:szCs w:val="20"/>
              </w:rPr>
            </w:pPr>
          </w:p>
        </w:tc>
        <w:tc>
          <w:tcPr>
            <w:tcW w:w="337" w:type="pct"/>
            <w:vMerge/>
          </w:tcPr>
          <w:p w14:paraId="236DE859" w14:textId="77777777" w:rsidR="00BD11CD" w:rsidRPr="003365D9" w:rsidRDefault="00BD11CD" w:rsidP="00BA1FFD">
            <w:pPr>
              <w:rPr>
                <w:szCs w:val="20"/>
              </w:rPr>
            </w:pPr>
          </w:p>
        </w:tc>
        <w:tc>
          <w:tcPr>
            <w:tcW w:w="947" w:type="pct"/>
            <w:vMerge/>
          </w:tcPr>
          <w:p w14:paraId="4A775F72" w14:textId="77777777" w:rsidR="00BD11CD" w:rsidRPr="003365D9" w:rsidRDefault="00BD11CD" w:rsidP="00BA1FFD">
            <w:pPr>
              <w:rPr>
                <w:szCs w:val="20"/>
              </w:rPr>
            </w:pPr>
          </w:p>
        </w:tc>
        <w:tc>
          <w:tcPr>
            <w:tcW w:w="2297" w:type="pct"/>
          </w:tcPr>
          <w:p w14:paraId="08A5BE40" w14:textId="77777777" w:rsidR="00612417" w:rsidRDefault="00612417" w:rsidP="00612417">
            <w:pPr>
              <w:rPr>
                <w:rFonts w:cstheme="minorBidi"/>
              </w:rPr>
            </w:pPr>
            <w:r w:rsidRPr="00612417">
              <w:rPr>
                <w:rFonts w:cstheme="minorBidi"/>
              </w:rPr>
              <w:t>We prioritise open communication with families regarding their child’s learning journey. All learning plans, reflections, and key experiences are readily accessible through multiple channels.</w:t>
            </w:r>
          </w:p>
          <w:p w14:paraId="72F1AD2B" w14:textId="77777777" w:rsidR="00612417" w:rsidRPr="00612417" w:rsidRDefault="00612417" w:rsidP="00612417">
            <w:pPr>
              <w:rPr>
                <w:rFonts w:cstheme="minorBidi"/>
              </w:rPr>
            </w:pPr>
          </w:p>
          <w:p w14:paraId="59805CB7" w14:textId="77777777" w:rsidR="00612417" w:rsidRDefault="00612417" w:rsidP="00612417">
            <w:pPr>
              <w:rPr>
                <w:rFonts w:cstheme="minorBidi"/>
              </w:rPr>
            </w:pPr>
            <w:r w:rsidRPr="00612417">
              <w:rPr>
                <w:rFonts w:cstheme="minorBidi"/>
              </w:rPr>
              <w:t>Curriculum plans are clearly displayed in each learning environment, allowing parents and families to view them at their convenience.</w:t>
            </w:r>
          </w:p>
          <w:p w14:paraId="1245E05F" w14:textId="77777777" w:rsidR="00612417" w:rsidRPr="00612417" w:rsidRDefault="00612417" w:rsidP="00612417">
            <w:pPr>
              <w:rPr>
                <w:rFonts w:cstheme="minorBidi"/>
              </w:rPr>
            </w:pPr>
          </w:p>
          <w:p w14:paraId="2C71AC8D" w14:textId="77777777" w:rsidR="00612417" w:rsidRPr="00612417" w:rsidRDefault="00612417" w:rsidP="00612417">
            <w:pPr>
              <w:rPr>
                <w:rFonts w:cstheme="minorBidi"/>
              </w:rPr>
            </w:pPr>
            <w:r w:rsidRPr="00612417">
              <w:rPr>
                <w:rFonts w:cstheme="minorBidi"/>
              </w:rPr>
              <w:t xml:space="preserve">We also share key aspects of the daily curriculum via our app and Facebook page, accommodating families with busy schedules who may not always be able to access information in person. This approach </w:t>
            </w:r>
            <w:r w:rsidRPr="00612417">
              <w:rPr>
                <w:rFonts w:cstheme="minorBidi"/>
              </w:rPr>
              <w:lastRenderedPageBreak/>
              <w:t>ensures that all families remain informed and actively involved in their child’s learning experiences.</w:t>
            </w:r>
          </w:p>
          <w:p w14:paraId="60956C55" w14:textId="2C1ABE50" w:rsidR="00BD11CD" w:rsidRPr="003365D9" w:rsidRDefault="00612417" w:rsidP="002D725D">
            <w:pPr>
              <w:rPr>
                <w:rFonts w:cstheme="minorBidi"/>
              </w:rPr>
            </w:pPr>
            <w:r w:rsidRPr="00612417">
              <w:rPr>
                <w:rFonts w:cstheme="minorBidi"/>
              </w:rPr>
              <w:t>This multi-faceted communication strategy guarantees transparency and fosters strong partnerships with families. By understanding what their child is learning and experiencing, families are better equipped to support development at home, creating a cohesive and supportive learning environment.</w:t>
            </w:r>
          </w:p>
        </w:tc>
        <w:tc>
          <w:tcPr>
            <w:tcW w:w="338" w:type="pct"/>
            <w:vMerge/>
          </w:tcPr>
          <w:p w14:paraId="5F69E380" w14:textId="77777777" w:rsidR="00BD11CD" w:rsidRPr="003365D9" w:rsidRDefault="00BD11CD" w:rsidP="00BA1FFD">
            <w:pPr>
              <w:jc w:val="center"/>
              <w:rPr>
                <w:rFonts w:cstheme="minorHAnsi"/>
                <w:bCs/>
                <w:szCs w:val="20"/>
              </w:rPr>
            </w:pPr>
          </w:p>
        </w:tc>
        <w:tc>
          <w:tcPr>
            <w:tcW w:w="337" w:type="pct"/>
            <w:vMerge/>
          </w:tcPr>
          <w:p w14:paraId="7C49918B" w14:textId="77777777" w:rsidR="00BD11CD" w:rsidRPr="003365D9" w:rsidRDefault="00BD11CD" w:rsidP="00BA1FFD">
            <w:pPr>
              <w:jc w:val="center"/>
              <w:rPr>
                <w:rFonts w:cstheme="minorHAnsi"/>
                <w:bCs/>
                <w:szCs w:val="20"/>
              </w:rPr>
            </w:pPr>
          </w:p>
        </w:tc>
      </w:tr>
      <w:tr w:rsidR="00BD11CD" w:rsidRPr="003365D9" w14:paraId="0537232B" w14:textId="77777777" w:rsidTr="4F422C59">
        <w:trPr>
          <w:trHeight w:val="230"/>
        </w:trPr>
        <w:tc>
          <w:tcPr>
            <w:tcW w:w="744" w:type="pct"/>
            <w:vMerge/>
          </w:tcPr>
          <w:p w14:paraId="104C46B1" w14:textId="77777777" w:rsidR="00BD11CD" w:rsidRPr="003365D9" w:rsidRDefault="00BD11CD" w:rsidP="00BA1FFD">
            <w:pPr>
              <w:rPr>
                <w:szCs w:val="20"/>
              </w:rPr>
            </w:pPr>
          </w:p>
        </w:tc>
        <w:tc>
          <w:tcPr>
            <w:tcW w:w="337" w:type="pct"/>
            <w:vMerge/>
          </w:tcPr>
          <w:p w14:paraId="5940B171" w14:textId="77777777" w:rsidR="00BD11CD" w:rsidRPr="003365D9" w:rsidRDefault="00BD11CD" w:rsidP="00BA1FFD">
            <w:pPr>
              <w:rPr>
                <w:szCs w:val="20"/>
              </w:rPr>
            </w:pPr>
          </w:p>
        </w:tc>
        <w:tc>
          <w:tcPr>
            <w:tcW w:w="947" w:type="pct"/>
            <w:vMerge/>
          </w:tcPr>
          <w:p w14:paraId="21E41E49" w14:textId="77777777" w:rsidR="00BD11CD" w:rsidRPr="003365D9" w:rsidRDefault="00BD11CD" w:rsidP="00BA1FFD">
            <w:pPr>
              <w:rPr>
                <w:szCs w:val="20"/>
              </w:rPr>
            </w:pPr>
          </w:p>
        </w:tc>
        <w:tc>
          <w:tcPr>
            <w:tcW w:w="2297" w:type="pct"/>
          </w:tcPr>
          <w:p w14:paraId="476A8F04" w14:textId="1D93979B" w:rsidR="00BD11CD" w:rsidRPr="003365D9" w:rsidRDefault="00E13956" w:rsidP="002D725D">
            <w:pPr>
              <w:rPr>
                <w:rFonts w:cstheme="minorBidi"/>
              </w:rPr>
            </w:pPr>
            <w:r w:rsidRPr="00E13956">
              <w:rPr>
                <w:rFonts w:cstheme="minorBidi"/>
              </w:rPr>
              <w:t>Our program proactively identifies and removes barriers to foster strong family engagement in their child's learning journey. Through continuous communication and collaboration, we customise our approach to address individual needs.</w:t>
            </w:r>
          </w:p>
        </w:tc>
        <w:tc>
          <w:tcPr>
            <w:tcW w:w="338" w:type="pct"/>
            <w:vMerge/>
          </w:tcPr>
          <w:p w14:paraId="5DFD64A4" w14:textId="77777777" w:rsidR="00BD11CD" w:rsidRPr="003365D9" w:rsidRDefault="00BD11CD" w:rsidP="00BA1FFD">
            <w:pPr>
              <w:jc w:val="center"/>
              <w:rPr>
                <w:rFonts w:cstheme="minorHAnsi"/>
                <w:bCs/>
                <w:szCs w:val="20"/>
              </w:rPr>
            </w:pPr>
          </w:p>
        </w:tc>
        <w:tc>
          <w:tcPr>
            <w:tcW w:w="337" w:type="pct"/>
            <w:vMerge/>
          </w:tcPr>
          <w:p w14:paraId="5D0ADFC3" w14:textId="77777777" w:rsidR="00BD11CD" w:rsidRPr="003365D9" w:rsidRDefault="00BD11CD" w:rsidP="00BA1FFD">
            <w:pPr>
              <w:jc w:val="center"/>
              <w:rPr>
                <w:rFonts w:cstheme="minorHAnsi"/>
                <w:bCs/>
                <w:szCs w:val="20"/>
              </w:rPr>
            </w:pPr>
          </w:p>
        </w:tc>
      </w:tr>
    </w:tbl>
    <w:p w14:paraId="3C0BFF8D" w14:textId="77777777" w:rsidR="00BD11CD" w:rsidRPr="003365D9" w:rsidRDefault="00BD11CD" w:rsidP="00714CA2">
      <w:pPr>
        <w:rPr>
          <w:szCs w:val="20"/>
        </w:rPr>
      </w:pPr>
    </w:p>
    <w:p w14:paraId="3FFA15B0" w14:textId="1BA94A6B" w:rsidR="00107A24" w:rsidRPr="003365D9" w:rsidRDefault="00107A24" w:rsidP="00714CA2">
      <w:pPr>
        <w:rPr>
          <w:szCs w:val="20"/>
        </w:rPr>
      </w:pPr>
    </w:p>
    <w:p w14:paraId="1B898DF4" w14:textId="07177BFF" w:rsidR="00A81507" w:rsidRDefault="00A81507" w:rsidP="00714CA2">
      <w:pPr>
        <w:rPr>
          <w:szCs w:val="20"/>
        </w:rPr>
      </w:pPr>
    </w:p>
    <w:p w14:paraId="2AFC9B83" w14:textId="77777777" w:rsidR="00A81507" w:rsidRPr="003365D9" w:rsidRDefault="00A81507" w:rsidP="00714CA2">
      <w:pPr>
        <w:rPr>
          <w:szCs w:val="20"/>
        </w:rPr>
      </w:pPr>
    </w:p>
    <w:p w14:paraId="50DD129A" w14:textId="77777777" w:rsidR="00BD11CD" w:rsidRPr="003365D9" w:rsidRDefault="00BD11CD" w:rsidP="00BD11CD">
      <w:pPr>
        <w:rPr>
          <w:szCs w:val="20"/>
        </w:rPr>
      </w:pPr>
    </w:p>
    <w:tbl>
      <w:tblPr>
        <w:tblStyle w:val="TableGridLight"/>
        <w:tblW w:w="0" w:type="auto"/>
        <w:tblLook w:val="04A0" w:firstRow="1" w:lastRow="0" w:firstColumn="1" w:lastColumn="0" w:noHBand="0" w:noVBand="1"/>
      </w:tblPr>
      <w:tblGrid>
        <w:gridCol w:w="1755"/>
        <w:gridCol w:w="1779"/>
        <w:gridCol w:w="1779"/>
        <w:gridCol w:w="1729"/>
        <w:gridCol w:w="1780"/>
        <w:gridCol w:w="1809"/>
        <w:gridCol w:w="1731"/>
        <w:gridCol w:w="2306"/>
      </w:tblGrid>
      <w:tr w:rsidR="00BA1FFD" w:rsidRPr="003365D9" w14:paraId="19D90596" w14:textId="77777777" w:rsidTr="55844778">
        <w:trPr>
          <w:trHeight w:val="557"/>
        </w:trPr>
        <w:tc>
          <w:tcPr>
            <w:tcW w:w="14668" w:type="dxa"/>
            <w:gridSpan w:val="8"/>
            <w:shd w:val="clear" w:color="auto" w:fill="00B050"/>
            <w:vAlign w:val="center"/>
          </w:tcPr>
          <w:p w14:paraId="64CCA4BE" w14:textId="320CF6B5" w:rsidR="00BA1FFD" w:rsidRPr="003365D9" w:rsidRDefault="00BA1FFD" w:rsidP="00BA1FFD">
            <w:pPr>
              <w:pStyle w:val="Heading1"/>
              <w:spacing w:before="0"/>
              <w:rPr>
                <w:rStyle w:val="Strong"/>
                <w:rFonts w:ascii="Arial" w:hAnsi="Arial" w:cs="Arial"/>
                <w:b w:val="0"/>
                <w:bCs w:val="0"/>
                <w:color w:val="3C4E62" w:themeColor="text1"/>
                <w:sz w:val="20"/>
                <w:szCs w:val="20"/>
              </w:rPr>
            </w:pPr>
            <w:bookmarkStart w:id="11" w:name="_Toc161230259"/>
            <w:r w:rsidRPr="003365D9">
              <w:rPr>
                <w:rFonts w:ascii="Arial" w:hAnsi="Arial" w:cs="Arial"/>
                <w:b/>
                <w:bCs/>
                <w:color w:val="FFFFFF" w:themeColor="background1"/>
                <w:sz w:val="20"/>
                <w:szCs w:val="20"/>
              </w:rPr>
              <w:t>Key improvements sought for Quality Area 1</w:t>
            </w:r>
            <w:bookmarkEnd w:id="11"/>
            <w:r w:rsidRPr="003365D9">
              <w:rPr>
                <w:rFonts w:ascii="Arial" w:hAnsi="Arial" w:cs="Arial"/>
                <w:b/>
                <w:bCs/>
                <w:color w:val="FFFFFF" w:themeColor="background1"/>
                <w:sz w:val="20"/>
                <w:szCs w:val="20"/>
              </w:rPr>
              <w:tab/>
            </w:r>
          </w:p>
        </w:tc>
      </w:tr>
      <w:tr w:rsidR="00BD11CD" w:rsidRPr="003365D9" w14:paraId="7AF81B7C" w14:textId="77777777" w:rsidTr="55844778">
        <w:tc>
          <w:tcPr>
            <w:tcW w:w="1833" w:type="dxa"/>
            <w:shd w:val="clear" w:color="auto" w:fill="9BD8D9" w:themeFill="accent6" w:themeFillTint="66"/>
          </w:tcPr>
          <w:p w14:paraId="14FBAEE6" w14:textId="6BE672F3"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1833" w:type="dxa"/>
            <w:shd w:val="clear" w:color="auto" w:fill="9BD8D9" w:themeFill="accent6" w:themeFillTint="66"/>
          </w:tcPr>
          <w:p w14:paraId="16717723" w14:textId="02D4C845"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Issue identified during self-assessment</w:t>
            </w:r>
          </w:p>
        </w:tc>
        <w:tc>
          <w:tcPr>
            <w:tcW w:w="1833" w:type="dxa"/>
            <w:shd w:val="clear" w:color="auto" w:fill="9BD8D9" w:themeFill="accent6" w:themeFillTint="66"/>
          </w:tcPr>
          <w:p w14:paraId="19F43B6E" w14:textId="3813B970"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What outcome or goal do we seek?</w:t>
            </w:r>
          </w:p>
        </w:tc>
        <w:tc>
          <w:tcPr>
            <w:tcW w:w="1833" w:type="dxa"/>
            <w:shd w:val="clear" w:color="auto" w:fill="9BD8D9" w:themeFill="accent6" w:themeFillTint="66"/>
          </w:tcPr>
          <w:p w14:paraId="4998A9E7" w14:textId="67BDC445"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9BD8D9" w:themeFill="accent6" w:themeFillTint="66"/>
          </w:tcPr>
          <w:p w14:paraId="00BACC94" w14:textId="761F7FF4"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9BD8D9" w:themeFill="accent6" w:themeFillTint="66"/>
          </w:tcPr>
          <w:p w14:paraId="1946EC16" w14:textId="317C9B45"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9BD8D9" w:themeFill="accent6" w:themeFillTint="66"/>
          </w:tcPr>
          <w:p w14:paraId="50DBC2D0" w14:textId="145D61A3"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9BD8D9" w:themeFill="accent6" w:themeFillTint="66"/>
          </w:tcPr>
          <w:p w14:paraId="19CD7B19" w14:textId="5D776D33"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00BD11CD" w:rsidRPr="003365D9" w14:paraId="731C99E9" w14:textId="77777777" w:rsidTr="55844778">
        <w:tc>
          <w:tcPr>
            <w:tcW w:w="1833" w:type="dxa"/>
          </w:tcPr>
          <w:p w14:paraId="1B436719" w14:textId="3815025E" w:rsidR="00BD11CD" w:rsidRPr="00FE1012" w:rsidRDefault="0B7AEA3B" w:rsidP="69D61D74">
            <w:pPr>
              <w:pStyle w:val="Heading2noTOC"/>
              <w:spacing w:before="100" w:after="100" w:line="240" w:lineRule="auto"/>
              <w:ind w:left="0"/>
              <w:rPr>
                <w:color w:val="3C4E62" w:themeColor="text1"/>
                <w:sz w:val="20"/>
                <w:szCs w:val="20"/>
              </w:rPr>
            </w:pPr>
            <w:r w:rsidRPr="00FE1012">
              <w:rPr>
                <w:color w:val="3C4E62" w:themeColor="text1"/>
                <w:sz w:val="20"/>
                <w:szCs w:val="20"/>
              </w:rPr>
              <w:t>1.3.2</w:t>
            </w:r>
          </w:p>
        </w:tc>
        <w:tc>
          <w:tcPr>
            <w:tcW w:w="1833" w:type="dxa"/>
          </w:tcPr>
          <w:p w14:paraId="03D6F816" w14:textId="08940C65" w:rsidR="00BD11CD" w:rsidRPr="00FE1012" w:rsidRDefault="008F1036" w:rsidP="69D61D74">
            <w:pPr>
              <w:pStyle w:val="Heading2noTOC"/>
              <w:spacing w:before="100" w:after="100" w:line="240" w:lineRule="auto"/>
              <w:ind w:left="0"/>
              <w:rPr>
                <w:color w:val="3C4E62" w:themeColor="text1"/>
                <w:sz w:val="20"/>
                <w:szCs w:val="20"/>
              </w:rPr>
            </w:pPr>
            <w:r w:rsidRPr="00FE1012">
              <w:rPr>
                <w:color w:val="3C4E62" w:themeColor="text1"/>
                <w:sz w:val="20"/>
                <w:szCs w:val="20"/>
              </w:rPr>
              <w:t>Program daily critical reflections</w:t>
            </w:r>
          </w:p>
        </w:tc>
        <w:tc>
          <w:tcPr>
            <w:tcW w:w="1833" w:type="dxa"/>
          </w:tcPr>
          <w:p w14:paraId="68F81AD6" w14:textId="2F9C5D04" w:rsidR="00BD11CD" w:rsidRPr="00FE1012" w:rsidRDefault="00C50AD4" w:rsidP="69D61D74">
            <w:pPr>
              <w:pStyle w:val="Heading2noTOC"/>
              <w:spacing w:before="100" w:after="100" w:line="240" w:lineRule="auto"/>
              <w:ind w:left="0"/>
              <w:rPr>
                <w:color w:val="3C4E62" w:themeColor="text1"/>
                <w:sz w:val="20"/>
                <w:szCs w:val="20"/>
              </w:rPr>
            </w:pPr>
            <w:r w:rsidRPr="00FE1012">
              <w:rPr>
                <w:color w:val="3C4E62" w:themeColor="text1"/>
                <w:sz w:val="20"/>
                <w:szCs w:val="20"/>
              </w:rPr>
              <w:t>Robust monthly and bi-monthly reflections that capture both intentional and spontaneous learning moments, with learning journeys documented in various forms.</w:t>
            </w:r>
          </w:p>
        </w:tc>
        <w:tc>
          <w:tcPr>
            <w:tcW w:w="1833" w:type="dxa"/>
          </w:tcPr>
          <w:p w14:paraId="112A8273" w14:textId="6F8B0946" w:rsidR="00BD11CD" w:rsidRPr="00FE1012" w:rsidRDefault="2F8A486D" w:rsidP="69D61D74">
            <w:pPr>
              <w:pStyle w:val="Heading2noTOC"/>
              <w:spacing w:before="100" w:after="100" w:line="240" w:lineRule="auto"/>
              <w:ind w:left="0"/>
              <w:rPr>
                <w:color w:val="3C4E62" w:themeColor="text1"/>
                <w:sz w:val="20"/>
                <w:szCs w:val="20"/>
              </w:rPr>
            </w:pPr>
            <w:r w:rsidRPr="00FE1012">
              <w:rPr>
                <w:color w:val="3C4E62" w:themeColor="text1"/>
                <w:sz w:val="20"/>
                <w:szCs w:val="20"/>
              </w:rPr>
              <w:t>M</w:t>
            </w:r>
          </w:p>
        </w:tc>
        <w:tc>
          <w:tcPr>
            <w:tcW w:w="1834" w:type="dxa"/>
          </w:tcPr>
          <w:p w14:paraId="26DB2F2D" w14:textId="725DB375" w:rsidR="00BD11CD" w:rsidRPr="00FE1012" w:rsidRDefault="00C50AD4" w:rsidP="69D61D74">
            <w:pPr>
              <w:pStyle w:val="Heading2noTOC"/>
              <w:spacing w:before="100" w:after="100" w:line="240" w:lineRule="auto"/>
              <w:ind w:left="0"/>
              <w:rPr>
                <w:color w:val="3C4E62" w:themeColor="text1"/>
                <w:sz w:val="20"/>
                <w:szCs w:val="20"/>
              </w:rPr>
            </w:pPr>
            <w:r w:rsidRPr="00FE1012">
              <w:rPr>
                <w:color w:val="3C4E62" w:themeColor="text1"/>
                <w:sz w:val="20"/>
                <w:szCs w:val="20"/>
              </w:rPr>
              <w:t>Mentoring educators; providing personalised professional development for educators; educational leader to support in-the-moment learning.</w:t>
            </w:r>
          </w:p>
        </w:tc>
        <w:tc>
          <w:tcPr>
            <w:tcW w:w="1834" w:type="dxa"/>
          </w:tcPr>
          <w:p w14:paraId="41AD8A12" w14:textId="5BA11E09" w:rsidR="00BD11CD" w:rsidRPr="00FE1012" w:rsidRDefault="00C50AD4" w:rsidP="00BD11CD">
            <w:pPr>
              <w:pStyle w:val="Heading2noTOC"/>
              <w:spacing w:before="100" w:after="100" w:line="240" w:lineRule="auto"/>
              <w:ind w:left="0"/>
              <w:rPr>
                <w:color w:val="3C4E62" w:themeColor="text1"/>
                <w:sz w:val="20"/>
                <w:szCs w:val="20"/>
              </w:rPr>
            </w:pPr>
            <w:r w:rsidRPr="00FE1012">
              <w:rPr>
                <w:color w:val="3C4E62" w:themeColor="text1"/>
                <w:sz w:val="20"/>
                <w:szCs w:val="20"/>
              </w:rPr>
              <w:t>Comprehensive and meaningful reflections documented consistently; evidence of intentional and spontaneous learning captured across all classrooms.</w:t>
            </w:r>
          </w:p>
        </w:tc>
        <w:tc>
          <w:tcPr>
            <w:tcW w:w="1834" w:type="dxa"/>
          </w:tcPr>
          <w:p w14:paraId="39969B46" w14:textId="649A6623" w:rsidR="00BD11CD" w:rsidRPr="00FE1012" w:rsidRDefault="02A69B6F" w:rsidP="55844778">
            <w:pPr>
              <w:pStyle w:val="Heading2noTOC"/>
              <w:spacing w:before="100" w:after="100" w:line="240" w:lineRule="auto"/>
              <w:ind w:left="0"/>
              <w:rPr>
                <w:color w:val="3C4E62" w:themeColor="text1"/>
              </w:rPr>
            </w:pPr>
            <w:r w:rsidRPr="00FE1012">
              <w:rPr>
                <w:color w:val="3C4E62" w:themeColor="text1"/>
                <w:sz w:val="20"/>
                <w:szCs w:val="20"/>
              </w:rPr>
              <w:t>ongoing</w:t>
            </w:r>
          </w:p>
        </w:tc>
        <w:tc>
          <w:tcPr>
            <w:tcW w:w="1834" w:type="dxa"/>
          </w:tcPr>
          <w:p w14:paraId="07C0600C" w14:textId="3EB4055C" w:rsidR="00F236B9" w:rsidRPr="00FE1012" w:rsidRDefault="00F236B9" w:rsidP="00BD11CD">
            <w:pPr>
              <w:pStyle w:val="Heading2noTOC"/>
              <w:spacing w:before="100" w:after="100" w:line="240" w:lineRule="auto"/>
              <w:ind w:left="0"/>
              <w:rPr>
                <w:color w:val="3C4E62" w:themeColor="text1"/>
                <w:sz w:val="20"/>
                <w:szCs w:val="20"/>
              </w:rPr>
            </w:pPr>
            <w:r w:rsidRPr="00FE1012">
              <w:rPr>
                <w:b/>
                <w:color w:val="3C4E62" w:themeColor="text1"/>
                <w:sz w:val="20"/>
                <w:szCs w:val="20"/>
              </w:rPr>
              <w:t>September 2025</w:t>
            </w:r>
            <w:r w:rsidRPr="00FE1012">
              <w:rPr>
                <w:color w:val="3C4E62" w:themeColor="text1"/>
                <w:sz w:val="20"/>
                <w:szCs w:val="20"/>
              </w:rPr>
              <w:t xml:space="preserve"> We engaged with childcare experts who provided a structured template for critical reflections. This template included a clear breakdown of how to capture both intentional and spontaneous learning moments, as well as practical strategies for implementing bi-monthly reflections. </w:t>
            </w:r>
          </w:p>
          <w:p w14:paraId="55304FA7" w14:textId="77777777" w:rsidR="00F236B9" w:rsidRPr="00FE1012" w:rsidRDefault="00F236B9" w:rsidP="00BD11CD">
            <w:pPr>
              <w:pStyle w:val="Heading2noTOC"/>
              <w:spacing w:before="100" w:after="100" w:line="240" w:lineRule="auto"/>
              <w:ind w:left="0"/>
              <w:rPr>
                <w:color w:val="3C4E62" w:themeColor="text1"/>
                <w:sz w:val="20"/>
                <w:szCs w:val="20"/>
              </w:rPr>
            </w:pPr>
            <w:r w:rsidRPr="00FE1012">
              <w:rPr>
                <w:color w:val="3C4E62" w:themeColor="text1"/>
                <w:sz w:val="20"/>
                <w:szCs w:val="20"/>
              </w:rPr>
              <w:t xml:space="preserve">Educators were guided on how to document observations, analyse learning outcomes, and use these insights to inform curriculum planning. </w:t>
            </w:r>
          </w:p>
          <w:p w14:paraId="2A71C0A9" w14:textId="77777777" w:rsidR="00BD11CD" w:rsidRDefault="00F236B9" w:rsidP="00BD11CD">
            <w:pPr>
              <w:pStyle w:val="Heading2noTOC"/>
              <w:spacing w:before="100" w:after="100" w:line="240" w:lineRule="auto"/>
              <w:ind w:left="0"/>
              <w:rPr>
                <w:color w:val="3C4E62" w:themeColor="text1"/>
                <w:sz w:val="20"/>
                <w:szCs w:val="20"/>
              </w:rPr>
            </w:pPr>
            <w:r w:rsidRPr="00FE1012">
              <w:rPr>
                <w:color w:val="3C4E62" w:themeColor="text1"/>
                <w:sz w:val="20"/>
                <w:szCs w:val="20"/>
              </w:rPr>
              <w:t>The collaboration with experts also offered opportunities for professional discussion, mentoring, and feedback, ensuring that our reflection process is both rigorous and meaningful.</w:t>
            </w:r>
          </w:p>
          <w:p w14:paraId="2E730256" w14:textId="77777777" w:rsidR="00FE1012" w:rsidRDefault="00FE1012" w:rsidP="00FE1012">
            <w:pPr>
              <w:pStyle w:val="Body"/>
              <w:rPr>
                <w:lang w:eastAsia="en-AU"/>
              </w:rPr>
            </w:pPr>
          </w:p>
          <w:p w14:paraId="0D2D62DB" w14:textId="77777777" w:rsidR="00FE1012" w:rsidRPr="00F65354" w:rsidRDefault="00FE1012" w:rsidP="00FE1012">
            <w:pPr>
              <w:pStyle w:val="Heading2noTOC"/>
              <w:spacing w:before="100" w:after="100" w:line="240" w:lineRule="auto"/>
              <w:ind w:left="0"/>
              <w:rPr>
                <w:b/>
                <w:bCs w:val="0"/>
                <w:color w:val="3C4E62" w:themeColor="text1"/>
                <w:sz w:val="20"/>
                <w:szCs w:val="20"/>
              </w:rPr>
            </w:pPr>
            <w:r w:rsidRPr="00F65354">
              <w:rPr>
                <w:b/>
                <w:bCs w:val="0"/>
                <w:color w:val="3C4E62" w:themeColor="text1"/>
                <w:sz w:val="20"/>
                <w:szCs w:val="20"/>
              </w:rPr>
              <w:t>January progress notes</w:t>
            </w:r>
          </w:p>
          <w:p w14:paraId="61CF91E3" w14:textId="7912DA8A" w:rsidR="00FE1012" w:rsidRPr="00FE1012" w:rsidRDefault="00FE1012" w:rsidP="00FE1012">
            <w:pPr>
              <w:pStyle w:val="Body"/>
              <w:ind w:left="0"/>
              <w:rPr>
                <w:lang w:eastAsia="en-AU"/>
              </w:rPr>
            </w:pPr>
            <w:r>
              <w:rPr>
                <w:lang w:eastAsia="en-AU"/>
              </w:rPr>
              <w:t xml:space="preserve">Monthly and bi-monthly practices are now embedded and rich in content allow educators to reflect on achievements and improvements that have happened throughout the month. This also allows us to look at area’s such as principles, practices, Keikiss philosophy, SDG, UNRC and a range of theorists. </w:t>
            </w:r>
          </w:p>
        </w:tc>
      </w:tr>
      <w:tr w:rsidR="55844778" w14:paraId="69F56954" w14:textId="77777777" w:rsidTr="55844778">
        <w:trPr>
          <w:trHeight w:val="300"/>
        </w:trPr>
        <w:tc>
          <w:tcPr>
            <w:tcW w:w="1833" w:type="dxa"/>
          </w:tcPr>
          <w:p w14:paraId="2B02FA36" w14:textId="0F38E7B1" w:rsidR="0262E53E" w:rsidRPr="00FE1012" w:rsidRDefault="0262E53E" w:rsidP="000A6994">
            <w:pPr>
              <w:pStyle w:val="4pts"/>
              <w:rPr>
                <w:color w:val="3C4E62" w:themeColor="text1"/>
                <w:sz w:val="20"/>
                <w:szCs w:val="20"/>
              </w:rPr>
            </w:pPr>
            <w:r w:rsidRPr="00FE1012">
              <w:rPr>
                <w:color w:val="3C4E62" w:themeColor="text1"/>
                <w:sz w:val="20"/>
                <w:szCs w:val="20"/>
              </w:rPr>
              <w:t>1.3.2</w:t>
            </w:r>
          </w:p>
        </w:tc>
        <w:tc>
          <w:tcPr>
            <w:tcW w:w="1833" w:type="dxa"/>
          </w:tcPr>
          <w:p w14:paraId="37891602" w14:textId="32D1D9EA" w:rsidR="0262E53E" w:rsidRPr="00FE1012" w:rsidRDefault="009B3F82" w:rsidP="000A6994">
            <w:pPr>
              <w:pStyle w:val="4pts"/>
              <w:rPr>
                <w:color w:val="3C4E62" w:themeColor="text1"/>
                <w:sz w:val="20"/>
                <w:szCs w:val="20"/>
              </w:rPr>
            </w:pPr>
            <w:r w:rsidRPr="00FE1012">
              <w:rPr>
                <w:color w:val="3C4E62" w:themeColor="text1"/>
                <w:sz w:val="20"/>
                <w:szCs w:val="20"/>
              </w:rPr>
              <w:t>Educators reflecting on their own personal practice</w:t>
            </w:r>
          </w:p>
        </w:tc>
        <w:tc>
          <w:tcPr>
            <w:tcW w:w="1833" w:type="dxa"/>
          </w:tcPr>
          <w:p w14:paraId="16709F96" w14:textId="0D9C913C" w:rsidR="0262E53E" w:rsidRPr="00FE1012" w:rsidRDefault="000A6994" w:rsidP="000A6994">
            <w:pPr>
              <w:pStyle w:val="4pts"/>
              <w:rPr>
                <w:color w:val="3C4E62" w:themeColor="text1"/>
                <w:sz w:val="20"/>
                <w:szCs w:val="20"/>
              </w:rPr>
            </w:pPr>
            <w:r w:rsidRPr="00FE1012">
              <w:rPr>
                <w:color w:val="3C4E62" w:themeColor="text1"/>
                <w:sz w:val="20"/>
                <w:szCs w:val="20"/>
              </w:rPr>
              <w:t>For critical reflection to become consistent and embedded across the service</w:t>
            </w:r>
          </w:p>
        </w:tc>
        <w:tc>
          <w:tcPr>
            <w:tcW w:w="1833" w:type="dxa"/>
          </w:tcPr>
          <w:p w14:paraId="0EFB2DD8" w14:textId="396F312B" w:rsidR="0262E53E" w:rsidRPr="00FE1012" w:rsidRDefault="0262E53E" w:rsidP="000A6994">
            <w:pPr>
              <w:pStyle w:val="4pts"/>
              <w:rPr>
                <w:color w:val="3C4E62" w:themeColor="text1"/>
                <w:sz w:val="20"/>
                <w:szCs w:val="20"/>
              </w:rPr>
            </w:pPr>
            <w:r w:rsidRPr="00FE1012">
              <w:rPr>
                <w:color w:val="3C4E62" w:themeColor="text1"/>
                <w:sz w:val="20"/>
                <w:szCs w:val="20"/>
              </w:rPr>
              <w:t>H</w:t>
            </w:r>
          </w:p>
        </w:tc>
        <w:tc>
          <w:tcPr>
            <w:tcW w:w="1834" w:type="dxa"/>
          </w:tcPr>
          <w:p w14:paraId="4A0B7D28" w14:textId="46F82984" w:rsidR="0262E53E" w:rsidRPr="00FE1012" w:rsidRDefault="000A6994" w:rsidP="000A6994">
            <w:pPr>
              <w:pStyle w:val="4pts"/>
              <w:rPr>
                <w:color w:val="3C4E62" w:themeColor="text1"/>
                <w:sz w:val="20"/>
                <w:szCs w:val="20"/>
              </w:rPr>
            </w:pPr>
            <w:r w:rsidRPr="00FE1012">
              <w:rPr>
                <w:color w:val="3C4E62" w:themeColor="text1"/>
                <w:sz w:val="20"/>
                <w:szCs w:val="20"/>
              </w:rPr>
              <w:t>Mentoring, timelines, journals, regular check-ins; engagement with childcare experts.</w:t>
            </w:r>
          </w:p>
        </w:tc>
        <w:tc>
          <w:tcPr>
            <w:tcW w:w="1834" w:type="dxa"/>
          </w:tcPr>
          <w:p w14:paraId="603ECF95" w14:textId="1B85B872" w:rsidR="55844778" w:rsidRPr="00FE1012" w:rsidRDefault="00A36F81" w:rsidP="000A6994">
            <w:pPr>
              <w:pStyle w:val="4pts"/>
              <w:rPr>
                <w:color w:val="3C4E62" w:themeColor="text1"/>
                <w:sz w:val="20"/>
                <w:szCs w:val="20"/>
              </w:rPr>
            </w:pPr>
            <w:r w:rsidRPr="00FE1012">
              <w:rPr>
                <w:color w:val="3C4E62" w:themeColor="text1"/>
                <w:sz w:val="20"/>
                <w:szCs w:val="20"/>
              </w:rPr>
              <w:t>Evidence of consistent, high-quality critical reflections across all educators; reflective journals and documentation regularly updated; improvements in curriculum planning and program delivery informed by reflections</w:t>
            </w:r>
          </w:p>
        </w:tc>
        <w:tc>
          <w:tcPr>
            <w:tcW w:w="1834" w:type="dxa"/>
          </w:tcPr>
          <w:p w14:paraId="06EDCD53" w14:textId="071E8D79" w:rsidR="0262E53E" w:rsidRPr="00FE1012" w:rsidRDefault="0262E53E" w:rsidP="000A6994">
            <w:pPr>
              <w:pStyle w:val="4pts"/>
              <w:rPr>
                <w:color w:val="3C4E62" w:themeColor="text1"/>
                <w:sz w:val="20"/>
                <w:szCs w:val="20"/>
              </w:rPr>
            </w:pPr>
            <w:r w:rsidRPr="00FE1012">
              <w:rPr>
                <w:color w:val="3C4E62" w:themeColor="text1"/>
                <w:sz w:val="20"/>
                <w:szCs w:val="20"/>
              </w:rPr>
              <w:t>ongoing</w:t>
            </w:r>
          </w:p>
        </w:tc>
        <w:tc>
          <w:tcPr>
            <w:tcW w:w="1834" w:type="dxa"/>
          </w:tcPr>
          <w:p w14:paraId="17702EFD" w14:textId="77777777" w:rsidR="007959F2" w:rsidRDefault="00A36F81" w:rsidP="000A6994">
            <w:pPr>
              <w:pStyle w:val="4pts"/>
              <w:rPr>
                <w:color w:val="3C4E62" w:themeColor="text1"/>
                <w:sz w:val="20"/>
                <w:szCs w:val="20"/>
              </w:rPr>
            </w:pPr>
            <w:r w:rsidRPr="00FE1012">
              <w:rPr>
                <w:rStyle w:val="Strong"/>
                <w:color w:val="3C4E62" w:themeColor="text1"/>
                <w:sz w:val="20"/>
                <w:szCs w:val="20"/>
              </w:rPr>
              <w:t>September 2025</w:t>
            </w:r>
            <w:r w:rsidRPr="00FE1012">
              <w:rPr>
                <w:color w:val="3C4E62" w:themeColor="text1"/>
                <w:sz w:val="20"/>
                <w:szCs w:val="20"/>
              </w:rPr>
              <w:t xml:space="preserve"> We engaged with childcare experts who provided a structured reflection template, including guiding questions and practical examples. This resource was used to further develop critically reflective practice and embed consistent reflection processes across the service, supporting ongoing professional growth and the continual improvement of program delivery.</w:t>
            </w:r>
          </w:p>
          <w:p w14:paraId="0C945A98" w14:textId="77777777" w:rsidR="00FE1012" w:rsidRDefault="00FE1012" w:rsidP="000A6994">
            <w:pPr>
              <w:pStyle w:val="4pts"/>
              <w:rPr>
                <w:color w:val="3C4E62" w:themeColor="text1"/>
                <w:sz w:val="20"/>
                <w:szCs w:val="20"/>
              </w:rPr>
            </w:pPr>
          </w:p>
          <w:p w14:paraId="326439A9" w14:textId="77777777" w:rsidR="00FE1012" w:rsidRPr="00F65354" w:rsidRDefault="00FE1012" w:rsidP="00FE1012">
            <w:pPr>
              <w:pStyle w:val="Heading2noTOC"/>
              <w:spacing w:before="100" w:after="100" w:line="240" w:lineRule="auto"/>
              <w:ind w:left="0"/>
              <w:rPr>
                <w:b/>
                <w:bCs w:val="0"/>
                <w:color w:val="3C4E62" w:themeColor="text1"/>
                <w:sz w:val="20"/>
                <w:szCs w:val="20"/>
              </w:rPr>
            </w:pPr>
            <w:r w:rsidRPr="00F65354">
              <w:rPr>
                <w:b/>
                <w:bCs w:val="0"/>
                <w:color w:val="3C4E62" w:themeColor="text1"/>
                <w:sz w:val="20"/>
                <w:szCs w:val="20"/>
              </w:rPr>
              <w:t>January progress notes</w:t>
            </w:r>
          </w:p>
          <w:p w14:paraId="160450D6" w14:textId="4EBAD27B" w:rsidR="00FE1012" w:rsidRPr="00FE1012" w:rsidRDefault="00D20B86" w:rsidP="000A6994">
            <w:pPr>
              <w:pStyle w:val="4pts"/>
              <w:rPr>
                <w:color w:val="3C4E62" w:themeColor="text1"/>
                <w:sz w:val="20"/>
                <w:szCs w:val="20"/>
              </w:rPr>
            </w:pPr>
            <w:r>
              <w:rPr>
                <w:color w:val="3C4E62" w:themeColor="text1"/>
                <w:sz w:val="20"/>
                <w:szCs w:val="20"/>
              </w:rPr>
              <w:t>Individual reflections are completed every few months across the Centre, Centre Manager/Ed Leader is looking at creating educator journals to reflect on their own practices/achievements and improvements at the end of the week in an informal and open way that allows open thoughts in a safe space.</w:t>
            </w:r>
          </w:p>
        </w:tc>
      </w:tr>
    </w:tbl>
    <w:p w14:paraId="01F0FC08" w14:textId="1501799E" w:rsidR="00BA1FFD" w:rsidRDefault="00BA1FFD" w:rsidP="00BA1FFD">
      <w:pPr>
        <w:pStyle w:val="Body"/>
        <w:ind w:left="0"/>
        <w:rPr>
          <w:szCs w:val="20"/>
          <w:lang w:eastAsia="en-AU"/>
        </w:rPr>
      </w:pPr>
    </w:p>
    <w:p w14:paraId="10C5D822" w14:textId="77777777" w:rsidR="00526F5F" w:rsidRDefault="00526F5F" w:rsidP="00BA1FFD">
      <w:pPr>
        <w:pStyle w:val="Body"/>
        <w:ind w:left="0"/>
        <w:rPr>
          <w:szCs w:val="20"/>
          <w:lang w:eastAsia="en-AU"/>
        </w:rPr>
      </w:pPr>
    </w:p>
    <w:p w14:paraId="5ED23DBD" w14:textId="77777777" w:rsidR="00526F5F" w:rsidRPr="003365D9" w:rsidRDefault="00526F5F" w:rsidP="00BA1FFD">
      <w:pPr>
        <w:pStyle w:val="Body"/>
        <w:ind w:left="0"/>
        <w:rPr>
          <w:szCs w:val="20"/>
          <w:lang w:eastAsia="en-AU"/>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08" w:type="dxa"/>
          <w:bottom w:w="108" w:type="dxa"/>
        </w:tblCellMar>
        <w:tblLook w:val="04A0" w:firstRow="1" w:lastRow="0" w:firstColumn="1" w:lastColumn="0" w:noHBand="0" w:noVBand="1"/>
      </w:tblPr>
      <w:tblGrid>
        <w:gridCol w:w="1206"/>
        <w:gridCol w:w="4600"/>
        <w:gridCol w:w="2191"/>
        <w:gridCol w:w="2661"/>
        <w:gridCol w:w="4010"/>
      </w:tblGrid>
      <w:tr w:rsidR="00FD47A0" w:rsidRPr="003365D9" w14:paraId="31239833" w14:textId="77777777" w:rsidTr="003365D9">
        <w:trPr>
          <w:trHeight w:val="591"/>
          <w:tblHeader/>
        </w:trPr>
        <w:tc>
          <w:tcPr>
            <w:tcW w:w="5000" w:type="pct"/>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3C4E62" w:themeFill="accent4"/>
            <w:vAlign w:val="center"/>
          </w:tcPr>
          <w:p w14:paraId="476CB9E0" w14:textId="15B15FFF" w:rsidR="00FD47A0" w:rsidRPr="00A81507" w:rsidRDefault="00FD47A0" w:rsidP="00FD47A0">
            <w:pPr>
              <w:pStyle w:val="Heading1"/>
              <w:spacing w:before="0"/>
              <w:rPr>
                <w:rFonts w:ascii="Arial" w:hAnsi="Arial" w:cs="Arial"/>
                <w:b/>
                <w:bCs/>
                <w:color w:val="3C4E62" w:themeColor="text1"/>
                <w:sz w:val="28"/>
                <w:szCs w:val="28"/>
              </w:rPr>
            </w:pPr>
            <w:bookmarkStart w:id="12" w:name="_Toc161230260"/>
            <w:r w:rsidRPr="00A81507">
              <w:rPr>
                <w:rFonts w:ascii="Arial" w:hAnsi="Arial" w:cs="Arial"/>
                <w:b/>
                <w:bCs/>
                <w:color w:val="FFFFFF" w:themeColor="background1"/>
                <w:sz w:val="28"/>
                <w:szCs w:val="28"/>
              </w:rPr>
              <w:t>Quality Area 2 – Legislative requirements</w:t>
            </w:r>
            <w:bookmarkEnd w:id="12"/>
            <w:r w:rsidRPr="00A81507">
              <w:rPr>
                <w:rFonts w:ascii="Arial" w:hAnsi="Arial" w:cs="Arial"/>
                <w:b/>
                <w:bCs/>
                <w:color w:val="FFFFFF" w:themeColor="background1"/>
                <w:sz w:val="28"/>
                <w:szCs w:val="28"/>
              </w:rPr>
              <w:t xml:space="preserve">  </w:t>
            </w:r>
            <w:r w:rsidRPr="00A81507">
              <w:rPr>
                <w:rFonts w:ascii="Arial" w:hAnsi="Arial" w:cs="Arial"/>
                <w:b/>
                <w:bCs/>
                <w:color w:val="3C4E62" w:themeColor="text1"/>
                <w:sz w:val="28"/>
                <w:szCs w:val="28"/>
              </w:rPr>
              <w:t xml:space="preserve">    </w:t>
            </w:r>
          </w:p>
        </w:tc>
      </w:tr>
      <w:tr w:rsidR="00BA1FFD" w:rsidRPr="003365D9" w14:paraId="07F80150" w14:textId="77777777" w:rsidTr="00FD47A0">
        <w:trPr>
          <w:trHeight w:val="385"/>
          <w:tblHeader/>
        </w:trPr>
        <w:tc>
          <w:tcPr>
            <w:tcW w:w="1979"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812B746" w14:textId="50E14F87" w:rsidR="00BA1FFD" w:rsidRPr="00A81507" w:rsidRDefault="00BA1FFD" w:rsidP="00FD47A0">
            <w:pPr>
              <w:keepNext/>
              <w:rPr>
                <w:rFonts w:cs="Arial"/>
                <w:b/>
                <w:sz w:val="16"/>
                <w:szCs w:val="16"/>
              </w:rPr>
            </w:pPr>
            <w:r w:rsidRPr="00A81507">
              <w:rPr>
                <w:rFonts w:cs="Arial"/>
                <w:b/>
                <w:sz w:val="16"/>
                <w:szCs w:val="16"/>
              </w:rPr>
              <w:t>National Law and National Regulations</w:t>
            </w:r>
          </w:p>
        </w:tc>
        <w:tc>
          <w:tcPr>
            <w:tcW w:w="74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10DBB7E" w14:textId="77777777" w:rsidR="00BA1FFD" w:rsidRPr="00A81507" w:rsidRDefault="00BA1FFD" w:rsidP="00FD47A0">
            <w:pPr>
              <w:keepNext/>
              <w:rPr>
                <w:rFonts w:cs="Arial"/>
                <w:b/>
                <w:sz w:val="16"/>
                <w:szCs w:val="16"/>
              </w:rPr>
            </w:pPr>
            <w:r w:rsidRPr="00A81507">
              <w:rPr>
                <w:rFonts w:cs="Arial"/>
                <w:b/>
                <w:sz w:val="16"/>
                <w:szCs w:val="16"/>
              </w:rPr>
              <w:t>Associated element</w:t>
            </w:r>
          </w:p>
        </w:tc>
        <w:tc>
          <w:tcPr>
            <w:tcW w:w="907" w:type="pc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6DE9A0E" w14:textId="77777777" w:rsidR="00BA1FFD" w:rsidRPr="00A81507" w:rsidRDefault="00BA1FFD" w:rsidP="00FD47A0">
            <w:pPr>
              <w:keepNext/>
              <w:rPr>
                <w:rFonts w:cs="Arial"/>
                <w:b/>
                <w:sz w:val="16"/>
                <w:szCs w:val="16"/>
              </w:rPr>
            </w:pPr>
            <w:r w:rsidRPr="00A81507">
              <w:rPr>
                <w:rFonts w:cs="Arial"/>
                <w:b/>
                <w:sz w:val="16"/>
                <w:szCs w:val="16"/>
              </w:rPr>
              <w:t>Self-assessed status</w:t>
            </w:r>
          </w:p>
        </w:tc>
        <w:tc>
          <w:tcPr>
            <w:tcW w:w="1367" w:type="pc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4C8D749" w14:textId="77777777" w:rsidR="00BA1FFD" w:rsidRPr="00A81507" w:rsidRDefault="00BA1FFD" w:rsidP="00FD47A0">
            <w:pPr>
              <w:keepNext/>
              <w:rPr>
                <w:rFonts w:cs="Arial"/>
                <w:b/>
                <w:sz w:val="16"/>
                <w:szCs w:val="16"/>
              </w:rPr>
            </w:pPr>
            <w:r w:rsidRPr="00A81507">
              <w:rPr>
                <w:rFonts w:cs="Arial"/>
                <w:b/>
                <w:sz w:val="16"/>
                <w:szCs w:val="16"/>
              </w:rPr>
              <w:t>Actions if non-compliant</w:t>
            </w:r>
          </w:p>
        </w:tc>
      </w:tr>
      <w:tr w:rsidR="00FD47A0" w:rsidRPr="003365D9" w14:paraId="7CC55E1A" w14:textId="77777777" w:rsidTr="00FD47A0">
        <w:trPr>
          <w:trHeight w:val="293"/>
        </w:trPr>
        <w:tc>
          <w:tcPr>
            <w:tcW w:w="411" w:type="pct"/>
          </w:tcPr>
          <w:p w14:paraId="5056FBDB"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S.51(1)(a)</w:t>
            </w:r>
          </w:p>
        </w:tc>
        <w:tc>
          <w:tcPr>
            <w:tcW w:w="1568" w:type="pct"/>
          </w:tcPr>
          <w:p w14:paraId="3408D754" w14:textId="67B61C11"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 xml:space="preserve">Conditions on service approval (safety, </w:t>
            </w:r>
            <w:r w:rsidR="00FD47A0" w:rsidRPr="00F950A8">
              <w:rPr>
                <w:rFonts w:cs="Arial"/>
                <w:sz w:val="16"/>
                <w:szCs w:val="16"/>
              </w:rPr>
              <w:t>health,</w:t>
            </w:r>
            <w:r w:rsidRPr="00F950A8">
              <w:rPr>
                <w:rFonts w:cs="Arial"/>
                <w:sz w:val="16"/>
                <w:szCs w:val="16"/>
              </w:rPr>
              <w:t xml:space="preserve"> and wellbeing of children)</w:t>
            </w:r>
          </w:p>
        </w:tc>
        <w:tc>
          <w:tcPr>
            <w:tcW w:w="747" w:type="pct"/>
            <w:tcBorders>
              <w:right w:val="single" w:sz="4" w:space="0" w:color="D9D9D9" w:themeColor="background1" w:themeShade="D9"/>
            </w:tcBorders>
          </w:tcPr>
          <w:p w14:paraId="52397207"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2.1.1, 2.1.2</w:t>
            </w:r>
          </w:p>
          <w:p w14:paraId="00D85F72"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2.1.3, 2.2.1</w:t>
            </w:r>
          </w:p>
          <w:p w14:paraId="07D25748"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2.2.2, 2.2.3</w:t>
            </w:r>
          </w:p>
        </w:tc>
        <w:tc>
          <w:tcPr>
            <w:tcW w:w="907" w:type="pct"/>
            <w:tcBorders>
              <w:left w:val="single" w:sz="4" w:space="0" w:color="D9D9D9" w:themeColor="background1" w:themeShade="D9"/>
              <w:right w:val="single" w:sz="4" w:space="0" w:color="D9D9D9" w:themeColor="background1" w:themeShade="D9"/>
            </w:tcBorders>
          </w:tcPr>
          <w:p w14:paraId="26157DE9" w14:textId="7741706A" w:rsidR="00FD47A0" w:rsidRPr="00F950A8" w:rsidRDefault="00000000" w:rsidP="00FD47A0">
            <w:pPr>
              <w:spacing w:before="20" w:after="40"/>
              <w:rPr>
                <w:rFonts w:eastAsia="MS Gothic" w:cs="Arial"/>
                <w:sz w:val="16"/>
                <w:szCs w:val="16"/>
              </w:rPr>
            </w:pPr>
            <w:sdt>
              <w:sdtPr>
                <w:rPr>
                  <w:rFonts w:eastAsia="MS Gothic" w:cs="Arial"/>
                  <w:sz w:val="16"/>
                  <w:szCs w:val="16"/>
                </w:rPr>
                <w:id w:val="-2111967052"/>
                <w14:checkbox>
                  <w14:checked w14:val="1"/>
                  <w14:checkedState w14:val="2612" w14:font="MS Gothic"/>
                  <w14:uncheckedState w14:val="2610" w14:font="MS Gothic"/>
                </w14:checkbox>
              </w:sdtPr>
              <w:sdtContent>
                <w:r w:rsidR="005C3336">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218C0BB1" w14:textId="77777777" w:rsidR="00FD47A0" w:rsidRPr="00F950A8" w:rsidRDefault="00000000" w:rsidP="00FD47A0">
            <w:pPr>
              <w:spacing w:before="20" w:after="40"/>
              <w:rPr>
                <w:rFonts w:cs="Arial"/>
                <w:sz w:val="16"/>
                <w:szCs w:val="16"/>
              </w:rPr>
            </w:pPr>
            <w:sdt>
              <w:sdtPr>
                <w:rPr>
                  <w:rFonts w:cs="Arial"/>
                  <w:sz w:val="16"/>
                  <w:szCs w:val="16"/>
                </w:rPr>
                <w:id w:val="-2077351022"/>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48E461C6" w14:textId="14A95A0C" w:rsidR="00BA1FFD" w:rsidRPr="00F950A8" w:rsidRDefault="00000000" w:rsidP="00FD47A0">
            <w:pPr>
              <w:rPr>
                <w:rFonts w:cs="Arial"/>
                <w:sz w:val="16"/>
                <w:szCs w:val="16"/>
              </w:rPr>
            </w:pPr>
            <w:sdt>
              <w:sdtPr>
                <w:rPr>
                  <w:rFonts w:eastAsia="MS Gothic" w:cs="Arial"/>
                  <w:sz w:val="16"/>
                  <w:szCs w:val="16"/>
                </w:rPr>
                <w:id w:val="-518772379"/>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7C87B205" w14:textId="77777777" w:rsidR="00BA1FFD" w:rsidRPr="00F950A8" w:rsidRDefault="00BA1FFD" w:rsidP="00BA1FFD">
            <w:pPr>
              <w:ind w:left="147"/>
              <w:rPr>
                <w:rFonts w:cs="Arial"/>
                <w:sz w:val="16"/>
                <w:szCs w:val="16"/>
              </w:rPr>
            </w:pPr>
          </w:p>
        </w:tc>
      </w:tr>
      <w:tr w:rsidR="00FD47A0" w:rsidRPr="003365D9" w14:paraId="7B0346F2" w14:textId="77777777" w:rsidTr="00FD47A0">
        <w:trPr>
          <w:trHeight w:val="293"/>
        </w:trPr>
        <w:tc>
          <w:tcPr>
            <w:tcW w:w="411" w:type="pct"/>
          </w:tcPr>
          <w:p w14:paraId="3AB8080D"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S.162A</w:t>
            </w:r>
          </w:p>
        </w:tc>
        <w:tc>
          <w:tcPr>
            <w:tcW w:w="1568" w:type="pct"/>
          </w:tcPr>
          <w:p w14:paraId="4119B742"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Persons in day-to-day charge and nominated supervisors to have child protection training</w:t>
            </w:r>
          </w:p>
        </w:tc>
        <w:tc>
          <w:tcPr>
            <w:tcW w:w="747" w:type="pct"/>
            <w:tcBorders>
              <w:right w:val="single" w:sz="4" w:space="0" w:color="D9D9D9" w:themeColor="background1" w:themeShade="D9"/>
            </w:tcBorders>
          </w:tcPr>
          <w:p w14:paraId="12984555"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2.2.3</w:t>
            </w:r>
          </w:p>
        </w:tc>
        <w:tc>
          <w:tcPr>
            <w:tcW w:w="907" w:type="pct"/>
            <w:tcBorders>
              <w:left w:val="single" w:sz="4" w:space="0" w:color="D9D9D9" w:themeColor="background1" w:themeShade="D9"/>
              <w:right w:val="single" w:sz="4" w:space="0" w:color="D9D9D9" w:themeColor="background1" w:themeShade="D9"/>
            </w:tcBorders>
          </w:tcPr>
          <w:p w14:paraId="360728AA" w14:textId="3D15A664" w:rsidR="00FD47A0" w:rsidRPr="00F950A8" w:rsidRDefault="00000000" w:rsidP="00FD47A0">
            <w:pPr>
              <w:spacing w:before="20" w:after="40"/>
              <w:rPr>
                <w:rFonts w:eastAsia="MS Gothic" w:cs="Arial"/>
                <w:sz w:val="16"/>
                <w:szCs w:val="16"/>
              </w:rPr>
            </w:pPr>
            <w:sdt>
              <w:sdtPr>
                <w:rPr>
                  <w:rFonts w:eastAsia="MS Gothic" w:cs="Arial"/>
                  <w:sz w:val="16"/>
                  <w:szCs w:val="16"/>
                </w:rPr>
                <w:id w:val="2145451626"/>
                <w14:checkbox>
                  <w14:checked w14:val="1"/>
                  <w14:checkedState w14:val="2612" w14:font="MS Gothic"/>
                  <w14:uncheckedState w14:val="2610" w14:font="MS Gothic"/>
                </w14:checkbox>
              </w:sdtPr>
              <w:sdtContent>
                <w:r w:rsidR="005C3336">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4BAFCFAF" w14:textId="77777777" w:rsidR="00FD47A0" w:rsidRPr="00F950A8" w:rsidRDefault="00000000" w:rsidP="00FD47A0">
            <w:pPr>
              <w:spacing w:before="20" w:after="40"/>
              <w:rPr>
                <w:rFonts w:cs="Arial"/>
                <w:sz w:val="16"/>
                <w:szCs w:val="16"/>
              </w:rPr>
            </w:pPr>
            <w:sdt>
              <w:sdtPr>
                <w:rPr>
                  <w:rFonts w:cs="Arial"/>
                  <w:sz w:val="16"/>
                  <w:szCs w:val="16"/>
                </w:rPr>
                <w:id w:val="-1804767406"/>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3A2989B7" w14:textId="32BF42D1" w:rsidR="00BA1FFD" w:rsidRPr="00F950A8" w:rsidRDefault="00000000" w:rsidP="00FD47A0">
            <w:pPr>
              <w:rPr>
                <w:rFonts w:cs="Arial"/>
                <w:sz w:val="16"/>
                <w:szCs w:val="16"/>
              </w:rPr>
            </w:pPr>
            <w:sdt>
              <w:sdtPr>
                <w:rPr>
                  <w:rFonts w:eastAsia="MS Gothic" w:cs="Arial"/>
                  <w:sz w:val="16"/>
                  <w:szCs w:val="16"/>
                </w:rPr>
                <w:id w:val="-425036874"/>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6694F18B" w14:textId="77777777" w:rsidR="00BA1FFD" w:rsidRPr="00F950A8" w:rsidRDefault="00BA1FFD" w:rsidP="00BA1FFD">
            <w:pPr>
              <w:ind w:left="147"/>
              <w:rPr>
                <w:rFonts w:cs="Arial"/>
                <w:sz w:val="16"/>
                <w:szCs w:val="16"/>
              </w:rPr>
            </w:pPr>
          </w:p>
        </w:tc>
      </w:tr>
      <w:tr w:rsidR="00FD47A0" w:rsidRPr="003365D9" w14:paraId="1C6D4B31" w14:textId="77777777" w:rsidTr="00FD47A0">
        <w:trPr>
          <w:trHeight w:val="293"/>
        </w:trPr>
        <w:tc>
          <w:tcPr>
            <w:tcW w:w="411" w:type="pct"/>
          </w:tcPr>
          <w:p w14:paraId="47C5AFDE"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S.165</w:t>
            </w:r>
          </w:p>
        </w:tc>
        <w:tc>
          <w:tcPr>
            <w:tcW w:w="1568" w:type="pct"/>
          </w:tcPr>
          <w:p w14:paraId="05F8BE87"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Offence to inadequately supervise children</w:t>
            </w:r>
          </w:p>
        </w:tc>
        <w:tc>
          <w:tcPr>
            <w:tcW w:w="747" w:type="pct"/>
            <w:tcBorders>
              <w:right w:val="single" w:sz="4" w:space="0" w:color="D9D9D9" w:themeColor="background1" w:themeShade="D9"/>
            </w:tcBorders>
          </w:tcPr>
          <w:p w14:paraId="32B20395"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tcPr>
          <w:p w14:paraId="2D0C1550" w14:textId="5DFD9FC5" w:rsidR="00FD47A0" w:rsidRPr="00F950A8" w:rsidRDefault="00000000" w:rsidP="00FD47A0">
            <w:pPr>
              <w:spacing w:before="20" w:after="40"/>
              <w:rPr>
                <w:rFonts w:eastAsia="MS Gothic" w:cs="Arial"/>
                <w:sz w:val="16"/>
                <w:szCs w:val="16"/>
              </w:rPr>
            </w:pPr>
            <w:sdt>
              <w:sdtPr>
                <w:rPr>
                  <w:rFonts w:eastAsia="MS Gothic" w:cs="Arial"/>
                  <w:sz w:val="16"/>
                  <w:szCs w:val="16"/>
                </w:rPr>
                <w:id w:val="-588929599"/>
                <w14:checkbox>
                  <w14:checked w14:val="1"/>
                  <w14:checkedState w14:val="2612" w14:font="MS Gothic"/>
                  <w14:uncheckedState w14:val="2610" w14:font="MS Gothic"/>
                </w14:checkbox>
              </w:sdtPr>
              <w:sdtContent>
                <w:r w:rsidR="005C3336">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439A6971" w14:textId="77777777" w:rsidR="00FD47A0" w:rsidRPr="00F950A8" w:rsidRDefault="00000000" w:rsidP="00FD47A0">
            <w:pPr>
              <w:spacing w:before="20" w:after="40"/>
              <w:rPr>
                <w:rFonts w:cs="Arial"/>
                <w:sz w:val="16"/>
                <w:szCs w:val="16"/>
              </w:rPr>
            </w:pPr>
            <w:sdt>
              <w:sdtPr>
                <w:rPr>
                  <w:rFonts w:cs="Arial"/>
                  <w:sz w:val="16"/>
                  <w:szCs w:val="16"/>
                </w:rPr>
                <w:id w:val="1274441687"/>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2297DE53" w14:textId="15CBE38D" w:rsidR="00BA1FFD" w:rsidRPr="00F950A8" w:rsidRDefault="00000000" w:rsidP="00FD47A0">
            <w:pPr>
              <w:rPr>
                <w:rFonts w:cs="Arial"/>
                <w:sz w:val="16"/>
                <w:szCs w:val="16"/>
              </w:rPr>
            </w:pPr>
            <w:sdt>
              <w:sdtPr>
                <w:rPr>
                  <w:rFonts w:eastAsia="MS Gothic" w:cs="Arial"/>
                  <w:sz w:val="16"/>
                  <w:szCs w:val="16"/>
                </w:rPr>
                <w:id w:val="-493482910"/>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3738E31B" w14:textId="77777777" w:rsidR="00BA1FFD" w:rsidRPr="00F950A8" w:rsidRDefault="00BA1FFD" w:rsidP="00BA1FFD">
            <w:pPr>
              <w:ind w:left="147"/>
              <w:rPr>
                <w:rFonts w:cs="Arial"/>
                <w:sz w:val="16"/>
                <w:szCs w:val="16"/>
              </w:rPr>
            </w:pPr>
          </w:p>
        </w:tc>
      </w:tr>
      <w:tr w:rsidR="00FD47A0" w:rsidRPr="003365D9" w14:paraId="3EBF9256" w14:textId="77777777" w:rsidTr="00FD47A0">
        <w:trPr>
          <w:trHeight w:val="293"/>
        </w:trPr>
        <w:tc>
          <w:tcPr>
            <w:tcW w:w="411" w:type="pct"/>
          </w:tcPr>
          <w:p w14:paraId="27EA5C1C"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S.166</w:t>
            </w:r>
          </w:p>
        </w:tc>
        <w:tc>
          <w:tcPr>
            <w:tcW w:w="1568" w:type="pct"/>
          </w:tcPr>
          <w:p w14:paraId="64DC78AF"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Offence to use inappropriate discipline</w:t>
            </w:r>
          </w:p>
        </w:tc>
        <w:tc>
          <w:tcPr>
            <w:tcW w:w="747" w:type="pct"/>
            <w:tcBorders>
              <w:right w:val="single" w:sz="4" w:space="0" w:color="D9D9D9" w:themeColor="background1" w:themeShade="D9"/>
            </w:tcBorders>
          </w:tcPr>
          <w:p w14:paraId="790EBB98"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2.1.1</w:t>
            </w:r>
          </w:p>
          <w:p w14:paraId="453FB73F"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tcPr>
          <w:p w14:paraId="30DAC3E0" w14:textId="72A38FF9" w:rsidR="00FD47A0" w:rsidRPr="00F950A8" w:rsidRDefault="00000000" w:rsidP="00FD47A0">
            <w:pPr>
              <w:spacing w:before="20" w:after="40"/>
              <w:rPr>
                <w:rFonts w:eastAsia="MS Gothic" w:cs="Arial"/>
                <w:sz w:val="16"/>
                <w:szCs w:val="16"/>
              </w:rPr>
            </w:pPr>
            <w:sdt>
              <w:sdtPr>
                <w:rPr>
                  <w:rFonts w:eastAsia="MS Gothic" w:cs="Arial"/>
                  <w:sz w:val="16"/>
                  <w:szCs w:val="16"/>
                </w:rPr>
                <w:id w:val="-1815477899"/>
                <w14:checkbox>
                  <w14:checked w14:val="1"/>
                  <w14:checkedState w14:val="2612" w14:font="MS Gothic"/>
                  <w14:uncheckedState w14:val="2610" w14:font="MS Gothic"/>
                </w14:checkbox>
              </w:sdtPr>
              <w:sdtContent>
                <w:r w:rsidR="005C3336">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53992CEF" w14:textId="77777777" w:rsidR="00FD47A0" w:rsidRPr="00F950A8" w:rsidRDefault="00000000" w:rsidP="00FD47A0">
            <w:pPr>
              <w:spacing w:before="20" w:after="40"/>
              <w:rPr>
                <w:rFonts w:cs="Arial"/>
                <w:sz w:val="16"/>
                <w:szCs w:val="16"/>
              </w:rPr>
            </w:pPr>
            <w:sdt>
              <w:sdtPr>
                <w:rPr>
                  <w:rFonts w:cs="Arial"/>
                  <w:sz w:val="16"/>
                  <w:szCs w:val="16"/>
                </w:rPr>
                <w:id w:val="563603623"/>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3228D036" w14:textId="365DAE62" w:rsidR="00BA1FFD" w:rsidRPr="00F950A8" w:rsidRDefault="00000000" w:rsidP="00FD47A0">
            <w:pPr>
              <w:rPr>
                <w:rFonts w:cs="Arial"/>
                <w:sz w:val="16"/>
                <w:szCs w:val="16"/>
              </w:rPr>
            </w:pPr>
            <w:sdt>
              <w:sdtPr>
                <w:rPr>
                  <w:rFonts w:eastAsia="MS Gothic" w:cs="Arial"/>
                  <w:sz w:val="16"/>
                  <w:szCs w:val="16"/>
                </w:rPr>
                <w:id w:val="-1218126841"/>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62C871B8" w14:textId="77777777" w:rsidR="00BA1FFD" w:rsidRPr="00F950A8" w:rsidRDefault="00BA1FFD" w:rsidP="00BA1FFD">
            <w:pPr>
              <w:ind w:left="147"/>
              <w:rPr>
                <w:rFonts w:cs="Arial"/>
                <w:sz w:val="16"/>
                <w:szCs w:val="16"/>
              </w:rPr>
            </w:pPr>
          </w:p>
        </w:tc>
      </w:tr>
      <w:tr w:rsidR="00FD47A0" w:rsidRPr="003365D9" w14:paraId="6BD76576" w14:textId="77777777" w:rsidTr="00FD47A0">
        <w:trPr>
          <w:trHeight w:val="293"/>
        </w:trPr>
        <w:tc>
          <w:tcPr>
            <w:tcW w:w="411" w:type="pct"/>
          </w:tcPr>
          <w:p w14:paraId="565DB5B2"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S.167</w:t>
            </w:r>
          </w:p>
        </w:tc>
        <w:tc>
          <w:tcPr>
            <w:tcW w:w="1568" w:type="pct"/>
            <w:tcBorders>
              <w:bottom w:val="single" w:sz="4" w:space="0" w:color="BFBFBF" w:themeColor="background1" w:themeShade="BF"/>
            </w:tcBorders>
          </w:tcPr>
          <w:p w14:paraId="6410604D"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Offence relating to protection of children from harm and hazards</w:t>
            </w:r>
          </w:p>
        </w:tc>
        <w:tc>
          <w:tcPr>
            <w:tcW w:w="747" w:type="pct"/>
            <w:tcBorders>
              <w:right w:val="single" w:sz="4" w:space="0" w:color="D9D9D9" w:themeColor="background1" w:themeShade="D9"/>
            </w:tcBorders>
          </w:tcPr>
          <w:p w14:paraId="634B66BA"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tcPr>
          <w:p w14:paraId="785EC24C" w14:textId="6909339B" w:rsidR="00FD47A0" w:rsidRPr="00F950A8" w:rsidRDefault="00000000" w:rsidP="00FD47A0">
            <w:pPr>
              <w:spacing w:before="20" w:after="40"/>
              <w:rPr>
                <w:rFonts w:eastAsia="MS Gothic" w:cs="Arial"/>
                <w:sz w:val="16"/>
                <w:szCs w:val="16"/>
              </w:rPr>
            </w:pPr>
            <w:sdt>
              <w:sdtPr>
                <w:rPr>
                  <w:rFonts w:eastAsia="MS Gothic" w:cs="Arial"/>
                  <w:sz w:val="16"/>
                  <w:szCs w:val="16"/>
                </w:rPr>
                <w:id w:val="-2047974108"/>
                <w14:checkbox>
                  <w14:checked w14:val="1"/>
                  <w14:checkedState w14:val="2612" w14:font="MS Gothic"/>
                  <w14:uncheckedState w14:val="2610" w14:font="MS Gothic"/>
                </w14:checkbox>
              </w:sdtPr>
              <w:sdtContent>
                <w:r w:rsidR="005C3336">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6650E467" w14:textId="77777777" w:rsidR="00FD47A0" w:rsidRPr="00F950A8" w:rsidRDefault="00000000" w:rsidP="00FD47A0">
            <w:pPr>
              <w:spacing w:before="20" w:after="40"/>
              <w:rPr>
                <w:rFonts w:cs="Arial"/>
                <w:sz w:val="16"/>
                <w:szCs w:val="16"/>
              </w:rPr>
            </w:pPr>
            <w:sdt>
              <w:sdtPr>
                <w:rPr>
                  <w:rFonts w:cs="Arial"/>
                  <w:sz w:val="16"/>
                  <w:szCs w:val="16"/>
                </w:rPr>
                <w:id w:val="1947265947"/>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415A1C3C" w14:textId="48573AEE" w:rsidR="00BA1FFD" w:rsidRPr="00F950A8" w:rsidRDefault="00000000" w:rsidP="00FD47A0">
            <w:pPr>
              <w:rPr>
                <w:rFonts w:cs="Arial"/>
                <w:sz w:val="16"/>
                <w:szCs w:val="16"/>
              </w:rPr>
            </w:pPr>
            <w:sdt>
              <w:sdtPr>
                <w:rPr>
                  <w:rFonts w:eastAsia="MS Gothic" w:cs="Arial"/>
                  <w:sz w:val="16"/>
                  <w:szCs w:val="16"/>
                </w:rPr>
                <w:id w:val="373902363"/>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38FA0D27" w14:textId="77777777" w:rsidR="00BA1FFD" w:rsidRPr="00F950A8" w:rsidRDefault="00BA1FFD" w:rsidP="00BA1FFD">
            <w:pPr>
              <w:ind w:left="147"/>
              <w:rPr>
                <w:rFonts w:cs="Arial"/>
                <w:sz w:val="16"/>
                <w:szCs w:val="16"/>
              </w:rPr>
            </w:pPr>
          </w:p>
        </w:tc>
      </w:tr>
      <w:tr w:rsidR="00FD47A0" w:rsidRPr="003365D9" w14:paraId="4D199643" w14:textId="77777777" w:rsidTr="00FD47A0">
        <w:trPr>
          <w:trHeight w:val="293"/>
        </w:trPr>
        <w:tc>
          <w:tcPr>
            <w:tcW w:w="411" w:type="pct"/>
          </w:tcPr>
          <w:p w14:paraId="415C46F8"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S.170</w:t>
            </w:r>
          </w:p>
        </w:tc>
        <w:tc>
          <w:tcPr>
            <w:tcW w:w="1568" w:type="pct"/>
            <w:tcBorders>
              <w:bottom w:val="single" w:sz="4" w:space="0" w:color="D9D9D9" w:themeColor="background1" w:themeShade="D9"/>
            </w:tcBorders>
          </w:tcPr>
          <w:p w14:paraId="0C1B6F8A"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Offence relating to unauthorised persons on education and care service premises</w:t>
            </w:r>
          </w:p>
        </w:tc>
        <w:tc>
          <w:tcPr>
            <w:tcW w:w="747" w:type="pct"/>
            <w:tcBorders>
              <w:right w:val="single" w:sz="4" w:space="0" w:color="D9D9D9" w:themeColor="background1" w:themeShade="D9"/>
            </w:tcBorders>
          </w:tcPr>
          <w:p w14:paraId="1392B3A3"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tcPr>
          <w:p w14:paraId="7A622F2F" w14:textId="227BAD2D" w:rsidR="00FD47A0" w:rsidRPr="00F950A8" w:rsidRDefault="00000000" w:rsidP="00FD47A0">
            <w:pPr>
              <w:spacing w:before="20" w:after="40"/>
              <w:rPr>
                <w:rFonts w:eastAsia="MS Gothic" w:cs="Arial"/>
                <w:sz w:val="16"/>
                <w:szCs w:val="16"/>
              </w:rPr>
            </w:pPr>
            <w:sdt>
              <w:sdtPr>
                <w:rPr>
                  <w:rFonts w:eastAsia="MS Gothic" w:cs="Arial"/>
                  <w:sz w:val="16"/>
                  <w:szCs w:val="16"/>
                </w:rPr>
                <w:id w:val="-1426568197"/>
                <w14:checkbox>
                  <w14:checked w14:val="1"/>
                  <w14:checkedState w14:val="2612" w14:font="MS Gothic"/>
                  <w14:uncheckedState w14:val="2610" w14:font="MS Gothic"/>
                </w14:checkbox>
              </w:sdtPr>
              <w:sdtContent>
                <w:r w:rsidR="005C3336">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23B90687" w14:textId="77777777" w:rsidR="00FD47A0" w:rsidRPr="00F950A8" w:rsidRDefault="00000000" w:rsidP="00FD47A0">
            <w:pPr>
              <w:spacing w:before="20" w:after="40"/>
              <w:rPr>
                <w:rFonts w:cs="Arial"/>
                <w:sz w:val="16"/>
                <w:szCs w:val="16"/>
              </w:rPr>
            </w:pPr>
            <w:sdt>
              <w:sdtPr>
                <w:rPr>
                  <w:rFonts w:cs="Arial"/>
                  <w:sz w:val="16"/>
                  <w:szCs w:val="16"/>
                </w:rPr>
                <w:id w:val="1012722826"/>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362C26C8" w14:textId="0C3C249D" w:rsidR="00BA1FFD" w:rsidRPr="00F950A8" w:rsidRDefault="00000000" w:rsidP="00FD47A0">
            <w:pPr>
              <w:rPr>
                <w:rFonts w:cs="Arial"/>
                <w:sz w:val="16"/>
                <w:szCs w:val="16"/>
              </w:rPr>
            </w:pPr>
            <w:sdt>
              <w:sdtPr>
                <w:rPr>
                  <w:rFonts w:eastAsia="MS Gothic" w:cs="Arial"/>
                  <w:sz w:val="16"/>
                  <w:szCs w:val="16"/>
                </w:rPr>
                <w:id w:val="-451713285"/>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56D89003" w14:textId="77777777" w:rsidR="00BA1FFD" w:rsidRPr="00F950A8" w:rsidRDefault="00BA1FFD" w:rsidP="00BA1FFD">
            <w:pPr>
              <w:ind w:left="147"/>
              <w:rPr>
                <w:rFonts w:cs="Arial"/>
                <w:sz w:val="16"/>
                <w:szCs w:val="16"/>
              </w:rPr>
            </w:pPr>
          </w:p>
        </w:tc>
      </w:tr>
      <w:tr w:rsidR="00FD47A0" w:rsidRPr="003365D9" w14:paraId="110740B9" w14:textId="77777777" w:rsidTr="00FD47A0">
        <w:trPr>
          <w:trHeight w:val="293"/>
        </w:trPr>
        <w:tc>
          <w:tcPr>
            <w:tcW w:w="411" w:type="pct"/>
          </w:tcPr>
          <w:p w14:paraId="69A653A4"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S.171</w:t>
            </w:r>
          </w:p>
        </w:tc>
        <w:tc>
          <w:tcPr>
            <w:tcW w:w="1568" w:type="pct"/>
            <w:tcBorders>
              <w:top w:val="single" w:sz="4" w:space="0" w:color="D9D9D9" w:themeColor="background1" w:themeShade="D9"/>
            </w:tcBorders>
          </w:tcPr>
          <w:p w14:paraId="2CE3A979"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Offence relating to direction to exclude inappropriate persons from education and care premises</w:t>
            </w:r>
          </w:p>
        </w:tc>
        <w:tc>
          <w:tcPr>
            <w:tcW w:w="747" w:type="pct"/>
            <w:tcBorders>
              <w:right w:val="single" w:sz="4" w:space="0" w:color="D9D9D9" w:themeColor="background1" w:themeShade="D9"/>
            </w:tcBorders>
          </w:tcPr>
          <w:p w14:paraId="34E95A34"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tcPr>
          <w:p w14:paraId="28695A88" w14:textId="4C31CBA8" w:rsidR="00FD47A0" w:rsidRPr="00F950A8" w:rsidRDefault="00000000" w:rsidP="00FD47A0">
            <w:pPr>
              <w:spacing w:before="20" w:after="40"/>
              <w:rPr>
                <w:rFonts w:eastAsia="MS Gothic" w:cs="Arial"/>
                <w:sz w:val="16"/>
                <w:szCs w:val="16"/>
              </w:rPr>
            </w:pPr>
            <w:sdt>
              <w:sdtPr>
                <w:rPr>
                  <w:rFonts w:eastAsia="MS Gothic" w:cs="Arial"/>
                  <w:sz w:val="16"/>
                  <w:szCs w:val="16"/>
                </w:rPr>
                <w:id w:val="-190222327"/>
                <w14:checkbox>
                  <w14:checked w14:val="1"/>
                  <w14:checkedState w14:val="2612" w14:font="MS Gothic"/>
                  <w14:uncheckedState w14:val="2610" w14:font="MS Gothic"/>
                </w14:checkbox>
              </w:sdtPr>
              <w:sdtContent>
                <w:r w:rsidR="005C3336">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6CC2E0F4" w14:textId="77777777" w:rsidR="00FD47A0" w:rsidRPr="00F950A8" w:rsidRDefault="00000000" w:rsidP="00FD47A0">
            <w:pPr>
              <w:spacing w:before="20" w:after="40"/>
              <w:rPr>
                <w:rFonts w:cs="Arial"/>
                <w:sz w:val="16"/>
                <w:szCs w:val="16"/>
              </w:rPr>
            </w:pPr>
            <w:sdt>
              <w:sdtPr>
                <w:rPr>
                  <w:rFonts w:cs="Arial"/>
                  <w:sz w:val="16"/>
                  <w:szCs w:val="16"/>
                </w:rPr>
                <w:id w:val="1457833916"/>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7987C2AA" w14:textId="4C048BA5" w:rsidR="00F950A8" w:rsidRPr="00F950A8" w:rsidRDefault="00000000" w:rsidP="00FD47A0">
            <w:pPr>
              <w:rPr>
                <w:rFonts w:eastAsia="MS Gothic" w:cs="Arial"/>
                <w:sz w:val="16"/>
                <w:szCs w:val="16"/>
              </w:rPr>
            </w:pPr>
            <w:sdt>
              <w:sdtPr>
                <w:rPr>
                  <w:rFonts w:eastAsia="MS Gothic" w:cs="Arial"/>
                  <w:sz w:val="16"/>
                  <w:szCs w:val="16"/>
                </w:rPr>
                <w:id w:val="-309795833"/>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6843EDD0" w14:textId="77777777" w:rsidR="00BA1FFD" w:rsidRPr="00F950A8" w:rsidRDefault="00BA1FFD" w:rsidP="00BA1FFD">
            <w:pPr>
              <w:ind w:left="147"/>
              <w:rPr>
                <w:rFonts w:cs="Arial"/>
                <w:sz w:val="16"/>
                <w:szCs w:val="16"/>
              </w:rPr>
            </w:pPr>
          </w:p>
        </w:tc>
      </w:tr>
      <w:tr w:rsidR="00FD47A0" w:rsidRPr="003365D9" w14:paraId="750B740A" w14:textId="77777777" w:rsidTr="00FD47A0">
        <w:trPr>
          <w:trHeight w:val="293"/>
        </w:trPr>
        <w:tc>
          <w:tcPr>
            <w:tcW w:w="411" w:type="pct"/>
          </w:tcPr>
          <w:p w14:paraId="5E4AABDB"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R.77</w:t>
            </w:r>
          </w:p>
        </w:tc>
        <w:tc>
          <w:tcPr>
            <w:tcW w:w="1568" w:type="pct"/>
          </w:tcPr>
          <w:p w14:paraId="71AFE8AA"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Health, hygiene and safe food practices</w:t>
            </w:r>
          </w:p>
        </w:tc>
        <w:tc>
          <w:tcPr>
            <w:tcW w:w="747" w:type="pct"/>
            <w:tcBorders>
              <w:right w:val="single" w:sz="4" w:space="0" w:color="D9D9D9" w:themeColor="background1" w:themeShade="D9"/>
            </w:tcBorders>
          </w:tcPr>
          <w:p w14:paraId="047DC87C"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14879A80" w14:textId="271C1639" w:rsidR="00FD47A0" w:rsidRPr="00F950A8" w:rsidRDefault="00000000" w:rsidP="00FD47A0">
            <w:pPr>
              <w:spacing w:before="20" w:after="40"/>
              <w:rPr>
                <w:rFonts w:eastAsia="MS Gothic" w:cs="Arial"/>
                <w:sz w:val="16"/>
                <w:szCs w:val="16"/>
              </w:rPr>
            </w:pPr>
            <w:sdt>
              <w:sdtPr>
                <w:rPr>
                  <w:rFonts w:eastAsia="MS Gothic" w:cs="Arial"/>
                  <w:sz w:val="16"/>
                  <w:szCs w:val="16"/>
                </w:rPr>
                <w:id w:val="-633030252"/>
                <w14:checkbox>
                  <w14:checked w14:val="1"/>
                  <w14:checkedState w14:val="2612" w14:font="MS Gothic"/>
                  <w14:uncheckedState w14:val="2610" w14:font="MS Gothic"/>
                </w14:checkbox>
              </w:sdtPr>
              <w:sdtContent>
                <w:r w:rsidR="005C3336">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313EECDA" w14:textId="77777777" w:rsidR="00FD47A0" w:rsidRPr="00F950A8" w:rsidRDefault="00000000" w:rsidP="00FD47A0">
            <w:pPr>
              <w:spacing w:before="20" w:after="40"/>
              <w:rPr>
                <w:rFonts w:cs="Arial"/>
                <w:sz w:val="16"/>
                <w:szCs w:val="16"/>
              </w:rPr>
            </w:pPr>
            <w:sdt>
              <w:sdtPr>
                <w:rPr>
                  <w:rFonts w:cs="Arial"/>
                  <w:sz w:val="16"/>
                  <w:szCs w:val="16"/>
                </w:rPr>
                <w:id w:val="-1234394659"/>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33423141" w14:textId="5611448E" w:rsidR="00BA1FFD" w:rsidRPr="00F950A8" w:rsidRDefault="00000000" w:rsidP="00FD47A0">
            <w:pPr>
              <w:rPr>
                <w:rFonts w:cs="Arial"/>
                <w:sz w:val="16"/>
                <w:szCs w:val="16"/>
              </w:rPr>
            </w:pPr>
            <w:sdt>
              <w:sdtPr>
                <w:rPr>
                  <w:rFonts w:eastAsia="MS Gothic" w:cs="Arial"/>
                  <w:sz w:val="16"/>
                  <w:szCs w:val="16"/>
                </w:rPr>
                <w:id w:val="-156701422"/>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0D684AD5" w14:textId="77777777" w:rsidR="00BA1FFD" w:rsidRPr="00F950A8" w:rsidRDefault="00BA1FFD" w:rsidP="00BA1FFD">
            <w:pPr>
              <w:ind w:left="147"/>
              <w:rPr>
                <w:rFonts w:cs="Arial"/>
                <w:sz w:val="16"/>
                <w:szCs w:val="16"/>
              </w:rPr>
            </w:pPr>
          </w:p>
        </w:tc>
      </w:tr>
      <w:tr w:rsidR="00FD47A0" w:rsidRPr="003365D9" w14:paraId="2CABB5D6" w14:textId="77777777" w:rsidTr="00FD47A0">
        <w:trPr>
          <w:trHeight w:val="293"/>
        </w:trPr>
        <w:tc>
          <w:tcPr>
            <w:tcW w:w="411" w:type="pct"/>
          </w:tcPr>
          <w:p w14:paraId="536F9958"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R.78</w:t>
            </w:r>
          </w:p>
        </w:tc>
        <w:tc>
          <w:tcPr>
            <w:tcW w:w="1568" w:type="pct"/>
          </w:tcPr>
          <w:p w14:paraId="7B5AAC97"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Food and beverages</w:t>
            </w:r>
          </w:p>
        </w:tc>
        <w:tc>
          <w:tcPr>
            <w:tcW w:w="747" w:type="pct"/>
            <w:tcBorders>
              <w:right w:val="single" w:sz="4" w:space="0" w:color="D9D9D9" w:themeColor="background1" w:themeShade="D9"/>
            </w:tcBorders>
          </w:tcPr>
          <w:p w14:paraId="609C2513"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2.1.3</w:t>
            </w:r>
          </w:p>
        </w:tc>
        <w:tc>
          <w:tcPr>
            <w:tcW w:w="907" w:type="pct"/>
            <w:tcBorders>
              <w:left w:val="single" w:sz="4" w:space="0" w:color="D9D9D9" w:themeColor="background1" w:themeShade="D9"/>
              <w:right w:val="single" w:sz="4" w:space="0" w:color="D9D9D9" w:themeColor="background1" w:themeShade="D9"/>
            </w:tcBorders>
          </w:tcPr>
          <w:p w14:paraId="79CD0987" w14:textId="74BDA392" w:rsidR="00FD47A0" w:rsidRPr="00F950A8" w:rsidRDefault="00000000" w:rsidP="00FD47A0">
            <w:pPr>
              <w:spacing w:before="20" w:after="40"/>
              <w:rPr>
                <w:rFonts w:eastAsia="MS Gothic" w:cs="Arial"/>
                <w:sz w:val="16"/>
                <w:szCs w:val="16"/>
              </w:rPr>
            </w:pPr>
            <w:sdt>
              <w:sdtPr>
                <w:rPr>
                  <w:rFonts w:eastAsia="MS Gothic" w:cs="Arial"/>
                  <w:sz w:val="16"/>
                  <w:szCs w:val="16"/>
                </w:rPr>
                <w:id w:val="-553766895"/>
                <w14:checkbox>
                  <w14:checked w14:val="1"/>
                  <w14:checkedState w14:val="2612" w14:font="MS Gothic"/>
                  <w14:uncheckedState w14:val="2610" w14:font="MS Gothic"/>
                </w14:checkbox>
              </w:sdtPr>
              <w:sdtContent>
                <w:r w:rsidR="005C3336">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49F37395" w14:textId="77777777" w:rsidR="00FD47A0" w:rsidRPr="00F950A8" w:rsidRDefault="00000000" w:rsidP="00FD47A0">
            <w:pPr>
              <w:spacing w:before="20" w:after="40"/>
              <w:rPr>
                <w:rFonts w:cs="Arial"/>
                <w:sz w:val="16"/>
                <w:szCs w:val="16"/>
              </w:rPr>
            </w:pPr>
            <w:sdt>
              <w:sdtPr>
                <w:rPr>
                  <w:rFonts w:cs="Arial"/>
                  <w:sz w:val="16"/>
                  <w:szCs w:val="16"/>
                </w:rPr>
                <w:id w:val="1098913145"/>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028072B3" w14:textId="1BA5F891" w:rsidR="00BA1FFD" w:rsidRPr="00F950A8" w:rsidRDefault="00000000" w:rsidP="00FD47A0">
            <w:pPr>
              <w:rPr>
                <w:rFonts w:eastAsia="MS Gothic" w:cs="Arial"/>
                <w:sz w:val="16"/>
                <w:szCs w:val="16"/>
              </w:rPr>
            </w:pPr>
            <w:sdt>
              <w:sdtPr>
                <w:rPr>
                  <w:rFonts w:eastAsia="MS Gothic" w:cs="Arial"/>
                  <w:sz w:val="16"/>
                  <w:szCs w:val="16"/>
                </w:rPr>
                <w:id w:val="-34124373"/>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14BCDE60" w14:textId="77777777" w:rsidR="00BA1FFD" w:rsidRPr="00F950A8" w:rsidRDefault="00BA1FFD" w:rsidP="00BA1FFD">
            <w:pPr>
              <w:ind w:left="147"/>
              <w:rPr>
                <w:rFonts w:cs="Arial"/>
                <w:sz w:val="16"/>
                <w:szCs w:val="16"/>
              </w:rPr>
            </w:pPr>
          </w:p>
        </w:tc>
      </w:tr>
      <w:tr w:rsidR="00FD47A0" w:rsidRPr="003365D9" w14:paraId="1FFB7BCA" w14:textId="77777777" w:rsidTr="00FD47A0">
        <w:trPr>
          <w:trHeight w:val="293"/>
        </w:trPr>
        <w:tc>
          <w:tcPr>
            <w:tcW w:w="411" w:type="pct"/>
          </w:tcPr>
          <w:p w14:paraId="526B9C9F"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R.79</w:t>
            </w:r>
          </w:p>
        </w:tc>
        <w:tc>
          <w:tcPr>
            <w:tcW w:w="1568" w:type="pct"/>
          </w:tcPr>
          <w:p w14:paraId="05645D5A"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Service providing food and beverages</w:t>
            </w:r>
          </w:p>
        </w:tc>
        <w:tc>
          <w:tcPr>
            <w:tcW w:w="747" w:type="pct"/>
            <w:tcBorders>
              <w:right w:val="single" w:sz="4" w:space="0" w:color="D9D9D9" w:themeColor="background1" w:themeShade="D9"/>
            </w:tcBorders>
          </w:tcPr>
          <w:p w14:paraId="765DF426"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2.1.3</w:t>
            </w:r>
          </w:p>
        </w:tc>
        <w:tc>
          <w:tcPr>
            <w:tcW w:w="907" w:type="pct"/>
            <w:tcBorders>
              <w:left w:val="single" w:sz="4" w:space="0" w:color="D9D9D9" w:themeColor="background1" w:themeShade="D9"/>
              <w:right w:val="single" w:sz="4" w:space="0" w:color="D9D9D9" w:themeColor="background1" w:themeShade="D9"/>
            </w:tcBorders>
          </w:tcPr>
          <w:p w14:paraId="1C163A10" w14:textId="69A36871" w:rsidR="00FD47A0" w:rsidRPr="00F950A8" w:rsidRDefault="00000000" w:rsidP="00FD47A0">
            <w:pPr>
              <w:spacing w:before="20" w:after="40"/>
              <w:rPr>
                <w:rFonts w:eastAsia="MS Gothic" w:cs="Arial"/>
                <w:sz w:val="16"/>
                <w:szCs w:val="16"/>
              </w:rPr>
            </w:pPr>
            <w:sdt>
              <w:sdtPr>
                <w:rPr>
                  <w:rFonts w:eastAsia="MS Gothic" w:cs="Arial"/>
                  <w:sz w:val="16"/>
                  <w:szCs w:val="16"/>
                </w:rPr>
                <w:id w:val="-1837451664"/>
                <w14:checkbox>
                  <w14:checked w14:val="1"/>
                  <w14:checkedState w14:val="2612" w14:font="MS Gothic"/>
                  <w14:uncheckedState w14:val="2610" w14:font="MS Gothic"/>
                </w14:checkbox>
              </w:sdtPr>
              <w:sdtContent>
                <w:r w:rsidR="005C3336">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1BBE2AB1" w14:textId="77777777" w:rsidR="00FD47A0" w:rsidRPr="00F950A8" w:rsidRDefault="00000000" w:rsidP="00FD47A0">
            <w:pPr>
              <w:spacing w:before="20" w:after="40"/>
              <w:rPr>
                <w:rFonts w:cs="Arial"/>
                <w:sz w:val="16"/>
                <w:szCs w:val="16"/>
              </w:rPr>
            </w:pPr>
            <w:sdt>
              <w:sdtPr>
                <w:rPr>
                  <w:rFonts w:cs="Arial"/>
                  <w:sz w:val="16"/>
                  <w:szCs w:val="16"/>
                </w:rPr>
                <w:id w:val="1560748818"/>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0DF8F5D3" w14:textId="69788896" w:rsidR="00BA1FFD" w:rsidRPr="00F950A8" w:rsidRDefault="00000000" w:rsidP="00FD47A0">
            <w:pPr>
              <w:rPr>
                <w:rFonts w:eastAsia="MS Gothic" w:cs="Arial"/>
                <w:sz w:val="16"/>
                <w:szCs w:val="16"/>
              </w:rPr>
            </w:pPr>
            <w:sdt>
              <w:sdtPr>
                <w:rPr>
                  <w:rFonts w:eastAsia="MS Gothic" w:cs="Arial"/>
                  <w:sz w:val="16"/>
                  <w:szCs w:val="16"/>
                </w:rPr>
                <w:id w:val="-1018929766"/>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22FB5BBF" w14:textId="77777777" w:rsidR="00BA1FFD" w:rsidRPr="00F950A8" w:rsidRDefault="00BA1FFD" w:rsidP="00BA1FFD">
            <w:pPr>
              <w:ind w:left="147"/>
              <w:rPr>
                <w:rFonts w:cs="Arial"/>
                <w:sz w:val="16"/>
                <w:szCs w:val="16"/>
              </w:rPr>
            </w:pPr>
          </w:p>
        </w:tc>
      </w:tr>
      <w:tr w:rsidR="00FD47A0" w:rsidRPr="003365D9" w14:paraId="53721EED" w14:textId="77777777" w:rsidTr="00FD47A0">
        <w:trPr>
          <w:trHeight w:val="293"/>
        </w:trPr>
        <w:tc>
          <w:tcPr>
            <w:tcW w:w="411" w:type="pct"/>
          </w:tcPr>
          <w:p w14:paraId="0DC8C037"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R.80</w:t>
            </w:r>
          </w:p>
        </w:tc>
        <w:tc>
          <w:tcPr>
            <w:tcW w:w="1568" w:type="pct"/>
          </w:tcPr>
          <w:p w14:paraId="6982AA90"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Weekly menu</w:t>
            </w:r>
          </w:p>
        </w:tc>
        <w:tc>
          <w:tcPr>
            <w:tcW w:w="747" w:type="pct"/>
            <w:tcBorders>
              <w:right w:val="single" w:sz="4" w:space="0" w:color="D9D9D9" w:themeColor="background1" w:themeShade="D9"/>
            </w:tcBorders>
          </w:tcPr>
          <w:p w14:paraId="54D63313"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2.1.3</w:t>
            </w:r>
          </w:p>
        </w:tc>
        <w:tc>
          <w:tcPr>
            <w:tcW w:w="907" w:type="pct"/>
            <w:tcBorders>
              <w:left w:val="single" w:sz="4" w:space="0" w:color="D9D9D9" w:themeColor="background1" w:themeShade="D9"/>
              <w:right w:val="single" w:sz="4" w:space="0" w:color="D9D9D9" w:themeColor="background1" w:themeShade="D9"/>
            </w:tcBorders>
          </w:tcPr>
          <w:p w14:paraId="18498FCA" w14:textId="131AAF13" w:rsidR="00FD47A0" w:rsidRPr="00F950A8" w:rsidRDefault="00000000" w:rsidP="00FD47A0">
            <w:pPr>
              <w:spacing w:before="20" w:after="40"/>
              <w:rPr>
                <w:rFonts w:eastAsia="MS Gothic" w:cs="Arial"/>
                <w:sz w:val="16"/>
                <w:szCs w:val="16"/>
              </w:rPr>
            </w:pPr>
            <w:sdt>
              <w:sdtPr>
                <w:rPr>
                  <w:rFonts w:eastAsia="MS Gothic" w:cs="Arial"/>
                  <w:sz w:val="16"/>
                  <w:szCs w:val="16"/>
                </w:rPr>
                <w:id w:val="-1606812511"/>
                <w14:checkbox>
                  <w14:checked w14:val="1"/>
                  <w14:checkedState w14:val="2612" w14:font="MS Gothic"/>
                  <w14:uncheckedState w14:val="2610" w14:font="MS Gothic"/>
                </w14:checkbox>
              </w:sdtPr>
              <w:sdtContent>
                <w:r w:rsidR="005C3336">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591DE6D6" w14:textId="77777777" w:rsidR="00FD47A0" w:rsidRPr="00F950A8" w:rsidRDefault="00000000" w:rsidP="00FD47A0">
            <w:pPr>
              <w:spacing w:before="20" w:after="40"/>
              <w:rPr>
                <w:rFonts w:cs="Arial"/>
                <w:sz w:val="16"/>
                <w:szCs w:val="16"/>
              </w:rPr>
            </w:pPr>
            <w:sdt>
              <w:sdtPr>
                <w:rPr>
                  <w:rFonts w:cs="Arial"/>
                  <w:sz w:val="16"/>
                  <w:szCs w:val="16"/>
                </w:rPr>
                <w:id w:val="645090972"/>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1060483C" w14:textId="6B2D9142" w:rsidR="00BA1FFD" w:rsidRPr="00F950A8" w:rsidRDefault="00000000" w:rsidP="00FD47A0">
            <w:pPr>
              <w:rPr>
                <w:rFonts w:eastAsia="MS Gothic" w:cs="Arial"/>
                <w:sz w:val="16"/>
                <w:szCs w:val="16"/>
              </w:rPr>
            </w:pPr>
            <w:sdt>
              <w:sdtPr>
                <w:rPr>
                  <w:rFonts w:eastAsia="MS Gothic" w:cs="Arial"/>
                  <w:sz w:val="16"/>
                  <w:szCs w:val="16"/>
                </w:rPr>
                <w:id w:val="46188892"/>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58BFDC45" w14:textId="77777777" w:rsidR="00BA1FFD" w:rsidRPr="00F950A8" w:rsidRDefault="00BA1FFD" w:rsidP="00BA1FFD">
            <w:pPr>
              <w:ind w:left="147"/>
              <w:rPr>
                <w:rFonts w:cs="Arial"/>
                <w:sz w:val="16"/>
                <w:szCs w:val="16"/>
              </w:rPr>
            </w:pPr>
          </w:p>
        </w:tc>
      </w:tr>
      <w:tr w:rsidR="00FD47A0" w:rsidRPr="003365D9" w14:paraId="6FDF615C" w14:textId="77777777" w:rsidTr="00FD47A0">
        <w:trPr>
          <w:trHeight w:val="293"/>
        </w:trPr>
        <w:tc>
          <w:tcPr>
            <w:tcW w:w="411" w:type="pct"/>
          </w:tcPr>
          <w:p w14:paraId="5C195E76"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R.81</w:t>
            </w:r>
          </w:p>
        </w:tc>
        <w:tc>
          <w:tcPr>
            <w:tcW w:w="1568" w:type="pct"/>
          </w:tcPr>
          <w:p w14:paraId="5449B214"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Sleep and rest</w:t>
            </w:r>
          </w:p>
        </w:tc>
        <w:tc>
          <w:tcPr>
            <w:tcW w:w="747" w:type="pct"/>
            <w:tcBorders>
              <w:right w:val="single" w:sz="4" w:space="0" w:color="D9D9D9" w:themeColor="background1" w:themeShade="D9"/>
            </w:tcBorders>
          </w:tcPr>
          <w:p w14:paraId="2A41819C"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2.1.1</w:t>
            </w:r>
          </w:p>
        </w:tc>
        <w:tc>
          <w:tcPr>
            <w:tcW w:w="907" w:type="pct"/>
            <w:tcBorders>
              <w:left w:val="single" w:sz="4" w:space="0" w:color="D9D9D9" w:themeColor="background1" w:themeShade="D9"/>
              <w:right w:val="single" w:sz="4" w:space="0" w:color="D9D9D9" w:themeColor="background1" w:themeShade="D9"/>
            </w:tcBorders>
          </w:tcPr>
          <w:p w14:paraId="0CD61B25" w14:textId="0279005F" w:rsidR="00FD47A0" w:rsidRPr="00F950A8" w:rsidRDefault="00000000" w:rsidP="00FD47A0">
            <w:pPr>
              <w:spacing w:before="20" w:after="40"/>
              <w:rPr>
                <w:rFonts w:eastAsia="MS Gothic" w:cs="Arial"/>
                <w:sz w:val="16"/>
                <w:szCs w:val="16"/>
              </w:rPr>
            </w:pPr>
            <w:sdt>
              <w:sdtPr>
                <w:rPr>
                  <w:rFonts w:eastAsia="MS Gothic" w:cs="Arial"/>
                  <w:sz w:val="16"/>
                  <w:szCs w:val="16"/>
                </w:rPr>
                <w:id w:val="-1672176958"/>
                <w14:checkbox>
                  <w14:checked w14:val="1"/>
                  <w14:checkedState w14:val="2612" w14:font="MS Gothic"/>
                  <w14:uncheckedState w14:val="2610" w14:font="MS Gothic"/>
                </w14:checkbox>
              </w:sdtPr>
              <w:sdtContent>
                <w:r w:rsidR="005C3336">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0CDC1BB5" w14:textId="77777777" w:rsidR="00FD47A0" w:rsidRPr="00F950A8" w:rsidRDefault="00000000" w:rsidP="00FD47A0">
            <w:pPr>
              <w:spacing w:before="20" w:after="40"/>
              <w:rPr>
                <w:rFonts w:cs="Arial"/>
                <w:sz w:val="16"/>
                <w:szCs w:val="16"/>
              </w:rPr>
            </w:pPr>
            <w:sdt>
              <w:sdtPr>
                <w:rPr>
                  <w:rFonts w:cs="Arial"/>
                  <w:sz w:val="16"/>
                  <w:szCs w:val="16"/>
                </w:rPr>
                <w:id w:val="1915345195"/>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1BB42643" w14:textId="54724924" w:rsidR="003365D9" w:rsidRPr="00F950A8" w:rsidRDefault="00000000" w:rsidP="00FD47A0">
            <w:pPr>
              <w:rPr>
                <w:rFonts w:eastAsia="MS Gothic" w:cs="Arial"/>
                <w:sz w:val="16"/>
                <w:szCs w:val="16"/>
              </w:rPr>
            </w:pPr>
            <w:sdt>
              <w:sdtPr>
                <w:rPr>
                  <w:rFonts w:eastAsia="MS Gothic" w:cs="Arial"/>
                  <w:sz w:val="16"/>
                  <w:szCs w:val="16"/>
                </w:rPr>
                <w:id w:val="-1313870168"/>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692C9F12" w14:textId="77777777" w:rsidR="00BA1FFD" w:rsidRPr="00F950A8" w:rsidRDefault="00BA1FFD" w:rsidP="00BA1FFD">
            <w:pPr>
              <w:ind w:left="147"/>
              <w:rPr>
                <w:rFonts w:cs="Arial"/>
                <w:sz w:val="16"/>
                <w:szCs w:val="16"/>
              </w:rPr>
            </w:pPr>
          </w:p>
        </w:tc>
      </w:tr>
      <w:tr w:rsidR="00FD47A0" w:rsidRPr="003365D9" w14:paraId="19BF42B9" w14:textId="77777777" w:rsidTr="00FD47A0">
        <w:trPr>
          <w:trHeight w:val="293"/>
        </w:trPr>
        <w:tc>
          <w:tcPr>
            <w:tcW w:w="411" w:type="pct"/>
          </w:tcPr>
          <w:p w14:paraId="67A6EEDF" w14:textId="77777777" w:rsidR="00BA1FFD" w:rsidRPr="00F950A8" w:rsidRDefault="00BA1FFD" w:rsidP="00BA1FFD">
            <w:pPr>
              <w:pStyle w:val="actsandregstabletext"/>
              <w:spacing w:before="0" w:after="0"/>
              <w:rPr>
                <w:rStyle w:val="Strong"/>
                <w:rFonts w:cs="Arial"/>
                <w:sz w:val="16"/>
                <w:szCs w:val="16"/>
              </w:rPr>
            </w:pPr>
            <w:r w:rsidRPr="00F950A8">
              <w:rPr>
                <w:rFonts w:cs="Arial"/>
                <w:sz w:val="16"/>
                <w:szCs w:val="16"/>
              </w:rPr>
              <w:t>R.82</w:t>
            </w:r>
          </w:p>
        </w:tc>
        <w:tc>
          <w:tcPr>
            <w:tcW w:w="1568" w:type="pct"/>
          </w:tcPr>
          <w:p w14:paraId="0A26C2F2" w14:textId="2990044E"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 xml:space="preserve">Tobacco, drug and </w:t>
            </w:r>
            <w:r w:rsidR="003365D9" w:rsidRPr="00F950A8">
              <w:rPr>
                <w:rFonts w:cs="Arial"/>
                <w:sz w:val="16"/>
                <w:szCs w:val="16"/>
              </w:rPr>
              <w:t>alcohol-free</w:t>
            </w:r>
            <w:r w:rsidRPr="00F950A8">
              <w:rPr>
                <w:rFonts w:cs="Arial"/>
                <w:sz w:val="16"/>
                <w:szCs w:val="16"/>
              </w:rPr>
              <w:t xml:space="preserve"> environment</w:t>
            </w:r>
          </w:p>
        </w:tc>
        <w:tc>
          <w:tcPr>
            <w:tcW w:w="747" w:type="pct"/>
            <w:tcBorders>
              <w:right w:val="single" w:sz="4" w:space="0" w:color="D9D9D9" w:themeColor="background1" w:themeShade="D9"/>
            </w:tcBorders>
          </w:tcPr>
          <w:p w14:paraId="0C1180E7" w14:textId="77777777" w:rsidR="00BA1FFD" w:rsidRPr="00F950A8" w:rsidRDefault="00BA1FFD" w:rsidP="00BA1FFD">
            <w:pPr>
              <w:pStyle w:val="actsandregstabletext"/>
              <w:spacing w:before="0" w:after="0"/>
              <w:rPr>
                <w:rStyle w:val="Strong"/>
                <w:rFonts w:cs="Arial"/>
                <w:sz w:val="16"/>
                <w:szCs w:val="16"/>
              </w:rPr>
            </w:pPr>
            <w:r w:rsidRPr="00F950A8">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tcPr>
          <w:p w14:paraId="4711FAAA" w14:textId="5CA6AC66" w:rsidR="00FD47A0" w:rsidRPr="00F950A8" w:rsidRDefault="00000000" w:rsidP="00FD47A0">
            <w:pPr>
              <w:spacing w:before="20" w:after="40"/>
              <w:rPr>
                <w:rFonts w:eastAsia="MS Gothic" w:cs="Arial"/>
                <w:sz w:val="16"/>
                <w:szCs w:val="16"/>
              </w:rPr>
            </w:pPr>
            <w:sdt>
              <w:sdtPr>
                <w:rPr>
                  <w:rFonts w:eastAsia="MS Gothic" w:cs="Arial"/>
                  <w:sz w:val="16"/>
                  <w:szCs w:val="16"/>
                </w:rPr>
                <w:id w:val="1101380038"/>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17CA33D6" w14:textId="77777777" w:rsidR="00FD47A0" w:rsidRPr="00F950A8" w:rsidRDefault="00000000" w:rsidP="00FD47A0">
            <w:pPr>
              <w:spacing w:before="20" w:after="40"/>
              <w:rPr>
                <w:rFonts w:cs="Arial"/>
                <w:sz w:val="16"/>
                <w:szCs w:val="16"/>
              </w:rPr>
            </w:pPr>
            <w:sdt>
              <w:sdtPr>
                <w:rPr>
                  <w:rFonts w:cs="Arial"/>
                  <w:sz w:val="16"/>
                  <w:szCs w:val="16"/>
                </w:rPr>
                <w:id w:val="1344663450"/>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68C907C1" w14:textId="433357AF" w:rsidR="00BA1FFD" w:rsidRPr="00F950A8" w:rsidRDefault="00000000" w:rsidP="00FD47A0">
            <w:pPr>
              <w:rPr>
                <w:rFonts w:cs="Arial"/>
                <w:sz w:val="16"/>
                <w:szCs w:val="16"/>
              </w:rPr>
            </w:pPr>
            <w:sdt>
              <w:sdtPr>
                <w:rPr>
                  <w:rFonts w:eastAsia="MS Gothic" w:cs="Arial"/>
                  <w:sz w:val="16"/>
                  <w:szCs w:val="16"/>
                </w:rPr>
                <w:id w:val="1675216219"/>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033B6C88" w14:textId="77777777" w:rsidR="00BA1FFD" w:rsidRPr="00F950A8" w:rsidRDefault="00BA1FFD" w:rsidP="00BA1FFD">
            <w:pPr>
              <w:ind w:left="147"/>
              <w:rPr>
                <w:rFonts w:cs="Arial"/>
                <w:sz w:val="16"/>
                <w:szCs w:val="16"/>
              </w:rPr>
            </w:pPr>
          </w:p>
        </w:tc>
      </w:tr>
      <w:tr w:rsidR="00FD47A0" w:rsidRPr="003365D9" w14:paraId="0BA71FC2" w14:textId="77777777" w:rsidTr="00FD47A0">
        <w:trPr>
          <w:trHeight w:val="293"/>
        </w:trPr>
        <w:tc>
          <w:tcPr>
            <w:tcW w:w="411" w:type="pct"/>
          </w:tcPr>
          <w:p w14:paraId="596F7838"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R.83</w:t>
            </w:r>
          </w:p>
        </w:tc>
        <w:tc>
          <w:tcPr>
            <w:tcW w:w="1568" w:type="pct"/>
          </w:tcPr>
          <w:p w14:paraId="2463D1FD"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Staff members and family day care educators not to be affected by alcohol or drugs</w:t>
            </w:r>
          </w:p>
        </w:tc>
        <w:tc>
          <w:tcPr>
            <w:tcW w:w="747" w:type="pct"/>
            <w:tcBorders>
              <w:right w:val="single" w:sz="4" w:space="0" w:color="D9D9D9" w:themeColor="background1" w:themeShade="D9"/>
            </w:tcBorders>
          </w:tcPr>
          <w:p w14:paraId="247BA1FE"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tcPr>
          <w:p w14:paraId="220BEF1B" w14:textId="425ABCB5" w:rsidR="00FD47A0" w:rsidRPr="00F950A8" w:rsidRDefault="00000000" w:rsidP="00FD47A0">
            <w:pPr>
              <w:spacing w:before="20" w:after="40"/>
              <w:rPr>
                <w:rFonts w:eastAsia="MS Gothic" w:cs="Arial"/>
                <w:sz w:val="16"/>
                <w:szCs w:val="16"/>
              </w:rPr>
            </w:pPr>
            <w:sdt>
              <w:sdtPr>
                <w:rPr>
                  <w:rFonts w:eastAsia="MS Gothic" w:cs="Arial"/>
                  <w:sz w:val="16"/>
                  <w:szCs w:val="16"/>
                </w:rPr>
                <w:id w:val="1198435451"/>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3EE0B49A" w14:textId="77777777" w:rsidR="00FD47A0" w:rsidRPr="00F950A8" w:rsidRDefault="00000000" w:rsidP="00FD47A0">
            <w:pPr>
              <w:spacing w:before="20" w:after="40"/>
              <w:rPr>
                <w:rFonts w:cs="Arial"/>
                <w:sz w:val="16"/>
                <w:szCs w:val="16"/>
              </w:rPr>
            </w:pPr>
            <w:sdt>
              <w:sdtPr>
                <w:rPr>
                  <w:rFonts w:cs="Arial"/>
                  <w:sz w:val="16"/>
                  <w:szCs w:val="16"/>
                </w:rPr>
                <w:id w:val="1224406016"/>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0F80972B" w14:textId="656E1D32" w:rsidR="00F950A8" w:rsidRPr="00B00445" w:rsidRDefault="00000000" w:rsidP="00FD47A0">
            <w:pPr>
              <w:rPr>
                <w:rFonts w:eastAsia="MS Gothic" w:cs="Arial"/>
                <w:sz w:val="16"/>
                <w:szCs w:val="16"/>
              </w:rPr>
            </w:pPr>
            <w:sdt>
              <w:sdtPr>
                <w:rPr>
                  <w:rFonts w:eastAsia="MS Gothic" w:cs="Arial"/>
                  <w:sz w:val="16"/>
                  <w:szCs w:val="16"/>
                </w:rPr>
                <w:id w:val="369190019"/>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5333F768" w14:textId="77777777" w:rsidR="00BA1FFD" w:rsidRPr="00F950A8" w:rsidRDefault="00BA1FFD" w:rsidP="00BA1FFD">
            <w:pPr>
              <w:ind w:left="147"/>
              <w:rPr>
                <w:rFonts w:cs="Arial"/>
                <w:sz w:val="16"/>
                <w:szCs w:val="16"/>
              </w:rPr>
            </w:pPr>
          </w:p>
        </w:tc>
      </w:tr>
      <w:tr w:rsidR="00FD47A0" w:rsidRPr="003365D9" w14:paraId="276CCB9A" w14:textId="77777777" w:rsidTr="00FD47A0">
        <w:trPr>
          <w:trHeight w:val="293"/>
        </w:trPr>
        <w:tc>
          <w:tcPr>
            <w:tcW w:w="411" w:type="pct"/>
          </w:tcPr>
          <w:p w14:paraId="257A1A30"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R.84</w:t>
            </w:r>
          </w:p>
        </w:tc>
        <w:tc>
          <w:tcPr>
            <w:tcW w:w="1568" w:type="pct"/>
          </w:tcPr>
          <w:p w14:paraId="584B6C91"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Awareness of child protection law</w:t>
            </w:r>
          </w:p>
        </w:tc>
        <w:tc>
          <w:tcPr>
            <w:tcW w:w="747" w:type="pct"/>
            <w:tcBorders>
              <w:right w:val="single" w:sz="4" w:space="0" w:color="D9D9D9" w:themeColor="background1" w:themeShade="D9"/>
            </w:tcBorders>
          </w:tcPr>
          <w:p w14:paraId="6090DB4E"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2.2.3</w:t>
            </w:r>
          </w:p>
        </w:tc>
        <w:tc>
          <w:tcPr>
            <w:tcW w:w="907" w:type="pct"/>
            <w:tcBorders>
              <w:left w:val="single" w:sz="4" w:space="0" w:color="D9D9D9" w:themeColor="background1" w:themeShade="D9"/>
              <w:right w:val="single" w:sz="4" w:space="0" w:color="D9D9D9" w:themeColor="background1" w:themeShade="D9"/>
            </w:tcBorders>
          </w:tcPr>
          <w:p w14:paraId="3D4B5B9C" w14:textId="4107BC99" w:rsidR="00FD47A0" w:rsidRPr="00F950A8" w:rsidRDefault="00000000" w:rsidP="00FD47A0">
            <w:pPr>
              <w:spacing w:before="20" w:after="40"/>
              <w:rPr>
                <w:rFonts w:eastAsia="MS Gothic" w:cs="Arial"/>
                <w:sz w:val="16"/>
                <w:szCs w:val="16"/>
              </w:rPr>
            </w:pPr>
            <w:sdt>
              <w:sdtPr>
                <w:rPr>
                  <w:rFonts w:eastAsia="MS Gothic" w:cs="Arial"/>
                  <w:sz w:val="16"/>
                  <w:szCs w:val="16"/>
                </w:rPr>
                <w:id w:val="-1221669098"/>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0F06561A" w14:textId="77777777" w:rsidR="00FD47A0" w:rsidRPr="00F950A8" w:rsidRDefault="00000000" w:rsidP="00FD47A0">
            <w:pPr>
              <w:spacing w:before="20" w:after="40"/>
              <w:rPr>
                <w:rFonts w:cs="Arial"/>
                <w:sz w:val="16"/>
                <w:szCs w:val="16"/>
              </w:rPr>
            </w:pPr>
            <w:sdt>
              <w:sdtPr>
                <w:rPr>
                  <w:rFonts w:cs="Arial"/>
                  <w:sz w:val="16"/>
                  <w:szCs w:val="16"/>
                </w:rPr>
                <w:id w:val="-472909692"/>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3F9148C5" w14:textId="0121E28A" w:rsidR="00BA1FFD" w:rsidRPr="00F950A8" w:rsidRDefault="00000000" w:rsidP="00FD47A0">
            <w:pPr>
              <w:rPr>
                <w:rFonts w:cs="Arial"/>
                <w:sz w:val="16"/>
                <w:szCs w:val="16"/>
              </w:rPr>
            </w:pPr>
            <w:sdt>
              <w:sdtPr>
                <w:rPr>
                  <w:rFonts w:eastAsia="MS Gothic" w:cs="Arial"/>
                  <w:sz w:val="16"/>
                  <w:szCs w:val="16"/>
                </w:rPr>
                <w:id w:val="1263722007"/>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43A18B60" w14:textId="77777777" w:rsidR="00BA1FFD" w:rsidRPr="00F950A8" w:rsidRDefault="00BA1FFD" w:rsidP="00BA1FFD">
            <w:pPr>
              <w:ind w:left="147"/>
              <w:rPr>
                <w:rFonts w:cs="Arial"/>
                <w:sz w:val="16"/>
                <w:szCs w:val="16"/>
              </w:rPr>
            </w:pPr>
          </w:p>
        </w:tc>
      </w:tr>
      <w:tr w:rsidR="00FD47A0" w:rsidRPr="003365D9" w14:paraId="7744401D" w14:textId="77777777" w:rsidTr="00FD47A0">
        <w:trPr>
          <w:trHeight w:val="293"/>
        </w:trPr>
        <w:tc>
          <w:tcPr>
            <w:tcW w:w="411" w:type="pct"/>
          </w:tcPr>
          <w:p w14:paraId="13CB91BD"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R.85</w:t>
            </w:r>
          </w:p>
        </w:tc>
        <w:tc>
          <w:tcPr>
            <w:tcW w:w="1568" w:type="pct"/>
          </w:tcPr>
          <w:p w14:paraId="03A2BB62"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Incident, injury, trauma and illness policies and procedures</w:t>
            </w:r>
          </w:p>
        </w:tc>
        <w:tc>
          <w:tcPr>
            <w:tcW w:w="747" w:type="pct"/>
            <w:tcBorders>
              <w:right w:val="single" w:sz="4" w:space="0" w:color="D9D9D9" w:themeColor="background1" w:themeShade="D9"/>
            </w:tcBorders>
          </w:tcPr>
          <w:p w14:paraId="14FB492A"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 xml:space="preserve">2.1.2 </w:t>
            </w:r>
          </w:p>
        </w:tc>
        <w:tc>
          <w:tcPr>
            <w:tcW w:w="907" w:type="pct"/>
            <w:tcBorders>
              <w:left w:val="single" w:sz="4" w:space="0" w:color="D9D9D9" w:themeColor="background1" w:themeShade="D9"/>
              <w:right w:val="single" w:sz="4" w:space="0" w:color="D9D9D9" w:themeColor="background1" w:themeShade="D9"/>
            </w:tcBorders>
          </w:tcPr>
          <w:p w14:paraId="78CF46AA" w14:textId="4E57157C" w:rsidR="00FD47A0" w:rsidRPr="00F950A8" w:rsidRDefault="00000000" w:rsidP="00FD47A0">
            <w:pPr>
              <w:spacing w:before="20" w:after="40"/>
              <w:rPr>
                <w:rFonts w:eastAsia="MS Gothic" w:cs="Arial"/>
                <w:sz w:val="16"/>
                <w:szCs w:val="16"/>
              </w:rPr>
            </w:pPr>
            <w:sdt>
              <w:sdtPr>
                <w:rPr>
                  <w:rFonts w:eastAsia="MS Gothic" w:cs="Arial"/>
                  <w:sz w:val="16"/>
                  <w:szCs w:val="16"/>
                </w:rPr>
                <w:id w:val="1380968466"/>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42D6DB13" w14:textId="77777777" w:rsidR="00FD47A0" w:rsidRPr="00F950A8" w:rsidRDefault="00000000" w:rsidP="00FD47A0">
            <w:pPr>
              <w:spacing w:before="20" w:after="40"/>
              <w:rPr>
                <w:rFonts w:cs="Arial"/>
                <w:sz w:val="16"/>
                <w:szCs w:val="16"/>
              </w:rPr>
            </w:pPr>
            <w:sdt>
              <w:sdtPr>
                <w:rPr>
                  <w:rFonts w:cs="Arial"/>
                  <w:sz w:val="16"/>
                  <w:szCs w:val="16"/>
                </w:rPr>
                <w:id w:val="1960455389"/>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38F18997" w14:textId="479F305C" w:rsidR="00BA1FFD" w:rsidRPr="00F950A8" w:rsidRDefault="00000000" w:rsidP="00FD47A0">
            <w:pPr>
              <w:rPr>
                <w:rFonts w:cs="Arial"/>
                <w:sz w:val="16"/>
                <w:szCs w:val="16"/>
              </w:rPr>
            </w:pPr>
            <w:sdt>
              <w:sdtPr>
                <w:rPr>
                  <w:rFonts w:eastAsia="MS Gothic" w:cs="Arial"/>
                  <w:sz w:val="16"/>
                  <w:szCs w:val="16"/>
                </w:rPr>
                <w:id w:val="1905564685"/>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25382DDD" w14:textId="77777777" w:rsidR="00BA1FFD" w:rsidRPr="00F950A8" w:rsidRDefault="00BA1FFD" w:rsidP="00BA1FFD">
            <w:pPr>
              <w:ind w:left="147"/>
              <w:rPr>
                <w:rFonts w:cs="Arial"/>
                <w:sz w:val="16"/>
                <w:szCs w:val="16"/>
              </w:rPr>
            </w:pPr>
          </w:p>
        </w:tc>
      </w:tr>
      <w:tr w:rsidR="00FD47A0" w:rsidRPr="003365D9" w14:paraId="0F5A0C49" w14:textId="77777777" w:rsidTr="00FD47A0">
        <w:trPr>
          <w:trHeight w:val="293"/>
        </w:trPr>
        <w:tc>
          <w:tcPr>
            <w:tcW w:w="411" w:type="pct"/>
          </w:tcPr>
          <w:p w14:paraId="105C87A8"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R.86</w:t>
            </w:r>
          </w:p>
        </w:tc>
        <w:tc>
          <w:tcPr>
            <w:tcW w:w="1568" w:type="pct"/>
          </w:tcPr>
          <w:p w14:paraId="48CCF9E5"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Notification to parents of incident, injury, trauma and illness</w:t>
            </w:r>
          </w:p>
        </w:tc>
        <w:tc>
          <w:tcPr>
            <w:tcW w:w="747" w:type="pct"/>
            <w:tcBorders>
              <w:right w:val="single" w:sz="4" w:space="0" w:color="D9D9D9" w:themeColor="background1" w:themeShade="D9"/>
            </w:tcBorders>
          </w:tcPr>
          <w:p w14:paraId="7A9B9311"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4E31C279" w14:textId="1958176C" w:rsidR="00FD47A0" w:rsidRPr="00F950A8" w:rsidRDefault="00000000" w:rsidP="00FD47A0">
            <w:pPr>
              <w:spacing w:before="20" w:after="40"/>
              <w:rPr>
                <w:rFonts w:eastAsia="MS Gothic" w:cs="Arial"/>
                <w:sz w:val="16"/>
                <w:szCs w:val="16"/>
              </w:rPr>
            </w:pPr>
            <w:sdt>
              <w:sdtPr>
                <w:rPr>
                  <w:rFonts w:eastAsia="MS Gothic" w:cs="Arial"/>
                  <w:sz w:val="16"/>
                  <w:szCs w:val="16"/>
                </w:rPr>
                <w:id w:val="-113140234"/>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65FE7605" w14:textId="77777777" w:rsidR="00FD47A0" w:rsidRPr="00F950A8" w:rsidRDefault="00000000" w:rsidP="00FD47A0">
            <w:pPr>
              <w:spacing w:before="20" w:after="40"/>
              <w:rPr>
                <w:rFonts w:cs="Arial"/>
                <w:sz w:val="16"/>
                <w:szCs w:val="16"/>
              </w:rPr>
            </w:pPr>
            <w:sdt>
              <w:sdtPr>
                <w:rPr>
                  <w:rFonts w:cs="Arial"/>
                  <w:sz w:val="16"/>
                  <w:szCs w:val="16"/>
                </w:rPr>
                <w:id w:val="1366021207"/>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078D8C26" w14:textId="6E028464" w:rsidR="00BA1FFD" w:rsidRPr="00F950A8" w:rsidRDefault="00000000" w:rsidP="00FD47A0">
            <w:pPr>
              <w:rPr>
                <w:rFonts w:cs="Arial"/>
                <w:sz w:val="16"/>
                <w:szCs w:val="16"/>
              </w:rPr>
            </w:pPr>
            <w:sdt>
              <w:sdtPr>
                <w:rPr>
                  <w:rFonts w:eastAsia="MS Gothic" w:cs="Arial"/>
                  <w:sz w:val="16"/>
                  <w:szCs w:val="16"/>
                </w:rPr>
                <w:id w:val="2128894915"/>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5C46488C" w14:textId="77777777" w:rsidR="00BA1FFD" w:rsidRPr="00F950A8" w:rsidRDefault="00BA1FFD" w:rsidP="00BA1FFD">
            <w:pPr>
              <w:ind w:left="147"/>
              <w:rPr>
                <w:rFonts w:cs="Arial"/>
                <w:sz w:val="16"/>
                <w:szCs w:val="16"/>
              </w:rPr>
            </w:pPr>
          </w:p>
        </w:tc>
      </w:tr>
      <w:tr w:rsidR="00FD47A0" w:rsidRPr="003365D9" w14:paraId="628F64D6" w14:textId="77777777" w:rsidTr="00FD47A0">
        <w:trPr>
          <w:trHeight w:val="293"/>
        </w:trPr>
        <w:tc>
          <w:tcPr>
            <w:tcW w:w="411" w:type="pct"/>
          </w:tcPr>
          <w:p w14:paraId="0C9615CE"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R.87</w:t>
            </w:r>
          </w:p>
        </w:tc>
        <w:tc>
          <w:tcPr>
            <w:tcW w:w="1568" w:type="pct"/>
          </w:tcPr>
          <w:p w14:paraId="74CF25AC"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Incident, injury, trauma and illness record</w:t>
            </w:r>
          </w:p>
        </w:tc>
        <w:tc>
          <w:tcPr>
            <w:tcW w:w="747" w:type="pct"/>
            <w:tcBorders>
              <w:right w:val="single" w:sz="4" w:space="0" w:color="D9D9D9" w:themeColor="background1" w:themeShade="D9"/>
            </w:tcBorders>
          </w:tcPr>
          <w:p w14:paraId="49E52D45"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71A10AAE" w14:textId="05B0B623" w:rsidR="00FD47A0" w:rsidRPr="00F950A8" w:rsidRDefault="00000000" w:rsidP="00FD47A0">
            <w:pPr>
              <w:spacing w:before="20" w:after="40"/>
              <w:rPr>
                <w:rFonts w:eastAsia="MS Gothic" w:cs="Arial"/>
                <w:sz w:val="16"/>
                <w:szCs w:val="16"/>
              </w:rPr>
            </w:pPr>
            <w:sdt>
              <w:sdtPr>
                <w:rPr>
                  <w:rFonts w:eastAsia="MS Gothic" w:cs="Arial"/>
                  <w:sz w:val="16"/>
                  <w:szCs w:val="16"/>
                </w:rPr>
                <w:id w:val="867417244"/>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4A239EB6" w14:textId="77777777" w:rsidR="00FD47A0" w:rsidRPr="00F950A8" w:rsidRDefault="00000000" w:rsidP="00FD47A0">
            <w:pPr>
              <w:spacing w:before="20" w:after="40"/>
              <w:rPr>
                <w:rFonts w:cs="Arial"/>
                <w:sz w:val="16"/>
                <w:szCs w:val="16"/>
              </w:rPr>
            </w:pPr>
            <w:sdt>
              <w:sdtPr>
                <w:rPr>
                  <w:rFonts w:cs="Arial"/>
                  <w:sz w:val="16"/>
                  <w:szCs w:val="16"/>
                </w:rPr>
                <w:id w:val="130378057"/>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30FEB743" w14:textId="6E9E92CA" w:rsidR="003365D9" w:rsidRPr="00F950A8" w:rsidRDefault="00000000" w:rsidP="00FD47A0">
            <w:pPr>
              <w:rPr>
                <w:rFonts w:eastAsia="MS Gothic" w:cs="Arial"/>
                <w:sz w:val="16"/>
                <w:szCs w:val="16"/>
              </w:rPr>
            </w:pPr>
            <w:sdt>
              <w:sdtPr>
                <w:rPr>
                  <w:rFonts w:eastAsia="MS Gothic" w:cs="Arial"/>
                  <w:sz w:val="16"/>
                  <w:szCs w:val="16"/>
                </w:rPr>
                <w:id w:val="2083795993"/>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36C94601" w14:textId="77777777" w:rsidR="00BA1FFD" w:rsidRPr="00F950A8" w:rsidRDefault="00BA1FFD" w:rsidP="00BA1FFD">
            <w:pPr>
              <w:ind w:left="147"/>
              <w:rPr>
                <w:rFonts w:cs="Arial"/>
                <w:sz w:val="16"/>
                <w:szCs w:val="16"/>
              </w:rPr>
            </w:pPr>
          </w:p>
        </w:tc>
      </w:tr>
      <w:tr w:rsidR="00FD47A0" w:rsidRPr="003365D9" w14:paraId="506A8772" w14:textId="77777777" w:rsidTr="00FD47A0">
        <w:trPr>
          <w:trHeight w:val="293"/>
        </w:trPr>
        <w:tc>
          <w:tcPr>
            <w:tcW w:w="411" w:type="pct"/>
          </w:tcPr>
          <w:p w14:paraId="321C42BB"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R.88</w:t>
            </w:r>
          </w:p>
        </w:tc>
        <w:tc>
          <w:tcPr>
            <w:tcW w:w="1568" w:type="pct"/>
          </w:tcPr>
          <w:p w14:paraId="0138C360"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Infectious diseases</w:t>
            </w:r>
          </w:p>
        </w:tc>
        <w:tc>
          <w:tcPr>
            <w:tcW w:w="747" w:type="pct"/>
            <w:tcBorders>
              <w:right w:val="single" w:sz="4" w:space="0" w:color="D9D9D9" w:themeColor="background1" w:themeShade="D9"/>
            </w:tcBorders>
          </w:tcPr>
          <w:p w14:paraId="79ABD944"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24D3A39B" w14:textId="7F688BD3" w:rsidR="00FD47A0" w:rsidRPr="00F950A8" w:rsidRDefault="00000000" w:rsidP="00FD47A0">
            <w:pPr>
              <w:spacing w:before="20" w:after="40"/>
              <w:rPr>
                <w:rFonts w:eastAsia="MS Gothic" w:cs="Arial"/>
                <w:sz w:val="16"/>
                <w:szCs w:val="16"/>
              </w:rPr>
            </w:pPr>
            <w:sdt>
              <w:sdtPr>
                <w:rPr>
                  <w:rFonts w:eastAsia="MS Gothic" w:cs="Arial"/>
                  <w:sz w:val="16"/>
                  <w:szCs w:val="16"/>
                </w:rPr>
                <w:id w:val="-21790386"/>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66382DD9" w14:textId="77777777" w:rsidR="00FD47A0" w:rsidRPr="00F950A8" w:rsidRDefault="00000000" w:rsidP="00FD47A0">
            <w:pPr>
              <w:spacing w:before="20" w:after="40"/>
              <w:rPr>
                <w:rFonts w:cs="Arial"/>
                <w:sz w:val="16"/>
                <w:szCs w:val="16"/>
              </w:rPr>
            </w:pPr>
            <w:sdt>
              <w:sdtPr>
                <w:rPr>
                  <w:rFonts w:cs="Arial"/>
                  <w:sz w:val="16"/>
                  <w:szCs w:val="16"/>
                </w:rPr>
                <w:id w:val="-294676835"/>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327C8B61" w14:textId="1443D50C" w:rsidR="00BA1FFD" w:rsidRPr="00F950A8" w:rsidRDefault="00000000" w:rsidP="00FD47A0">
            <w:pPr>
              <w:rPr>
                <w:rFonts w:cs="Arial"/>
                <w:sz w:val="16"/>
                <w:szCs w:val="16"/>
              </w:rPr>
            </w:pPr>
            <w:sdt>
              <w:sdtPr>
                <w:rPr>
                  <w:rFonts w:eastAsia="MS Gothic" w:cs="Arial"/>
                  <w:sz w:val="16"/>
                  <w:szCs w:val="16"/>
                </w:rPr>
                <w:id w:val="1601911035"/>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6EFBE419" w14:textId="77777777" w:rsidR="00BA1FFD" w:rsidRPr="00F950A8" w:rsidRDefault="00BA1FFD" w:rsidP="00BA1FFD">
            <w:pPr>
              <w:ind w:left="147"/>
              <w:rPr>
                <w:rFonts w:cs="Arial"/>
                <w:sz w:val="16"/>
                <w:szCs w:val="16"/>
              </w:rPr>
            </w:pPr>
          </w:p>
        </w:tc>
      </w:tr>
      <w:tr w:rsidR="00FD47A0" w:rsidRPr="003365D9" w14:paraId="530CAF91" w14:textId="77777777" w:rsidTr="00FD47A0">
        <w:trPr>
          <w:trHeight w:val="293"/>
        </w:trPr>
        <w:tc>
          <w:tcPr>
            <w:tcW w:w="411" w:type="pct"/>
          </w:tcPr>
          <w:p w14:paraId="21DAFDB4"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R.89</w:t>
            </w:r>
          </w:p>
        </w:tc>
        <w:tc>
          <w:tcPr>
            <w:tcW w:w="1568" w:type="pct"/>
          </w:tcPr>
          <w:p w14:paraId="69439B55"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First aid kits</w:t>
            </w:r>
          </w:p>
        </w:tc>
        <w:tc>
          <w:tcPr>
            <w:tcW w:w="747" w:type="pct"/>
            <w:tcBorders>
              <w:right w:val="single" w:sz="4" w:space="0" w:color="D9D9D9" w:themeColor="background1" w:themeShade="D9"/>
            </w:tcBorders>
          </w:tcPr>
          <w:p w14:paraId="61AB0DE1"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28CADE6E" w14:textId="2D7D18D1" w:rsidR="00FD47A0" w:rsidRPr="00F950A8" w:rsidRDefault="00000000" w:rsidP="00FD47A0">
            <w:pPr>
              <w:spacing w:before="20" w:after="40"/>
              <w:rPr>
                <w:rFonts w:eastAsia="MS Gothic" w:cs="Arial"/>
                <w:sz w:val="16"/>
                <w:szCs w:val="16"/>
              </w:rPr>
            </w:pPr>
            <w:sdt>
              <w:sdtPr>
                <w:rPr>
                  <w:rFonts w:eastAsia="MS Gothic" w:cs="Arial"/>
                  <w:sz w:val="16"/>
                  <w:szCs w:val="16"/>
                </w:rPr>
                <w:id w:val="1161427097"/>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09C3DD88" w14:textId="77777777" w:rsidR="00FD47A0" w:rsidRPr="00F950A8" w:rsidRDefault="00000000" w:rsidP="00FD47A0">
            <w:pPr>
              <w:spacing w:before="20" w:after="40"/>
              <w:rPr>
                <w:rFonts w:cs="Arial"/>
                <w:sz w:val="16"/>
                <w:szCs w:val="16"/>
              </w:rPr>
            </w:pPr>
            <w:sdt>
              <w:sdtPr>
                <w:rPr>
                  <w:rFonts w:cs="Arial"/>
                  <w:sz w:val="16"/>
                  <w:szCs w:val="16"/>
                </w:rPr>
                <w:id w:val="1960525723"/>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105177BE" w14:textId="3A166D65" w:rsidR="00BA1FFD" w:rsidRPr="00F950A8" w:rsidRDefault="00000000" w:rsidP="00FD47A0">
            <w:pPr>
              <w:rPr>
                <w:rFonts w:cs="Arial"/>
                <w:sz w:val="16"/>
                <w:szCs w:val="16"/>
              </w:rPr>
            </w:pPr>
            <w:sdt>
              <w:sdtPr>
                <w:rPr>
                  <w:rFonts w:eastAsia="MS Gothic" w:cs="Arial"/>
                  <w:sz w:val="16"/>
                  <w:szCs w:val="16"/>
                </w:rPr>
                <w:id w:val="1986351717"/>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206B64F4" w14:textId="77777777" w:rsidR="00BA1FFD" w:rsidRPr="00F950A8" w:rsidRDefault="00BA1FFD" w:rsidP="00BA1FFD">
            <w:pPr>
              <w:ind w:left="147"/>
              <w:rPr>
                <w:rFonts w:cs="Arial"/>
                <w:sz w:val="16"/>
                <w:szCs w:val="16"/>
              </w:rPr>
            </w:pPr>
          </w:p>
        </w:tc>
      </w:tr>
      <w:tr w:rsidR="00FD47A0" w:rsidRPr="003365D9" w14:paraId="301736AC" w14:textId="77777777" w:rsidTr="00FD47A0">
        <w:trPr>
          <w:trHeight w:val="293"/>
        </w:trPr>
        <w:tc>
          <w:tcPr>
            <w:tcW w:w="411" w:type="pct"/>
          </w:tcPr>
          <w:p w14:paraId="28B84018" w14:textId="77777777" w:rsidR="00BA1FFD" w:rsidRPr="00F950A8" w:rsidRDefault="00BA1FFD" w:rsidP="00BA1FFD">
            <w:pPr>
              <w:pStyle w:val="actsandregstabletext"/>
              <w:tabs>
                <w:tab w:val="left" w:pos="2154"/>
              </w:tabs>
              <w:spacing w:before="0" w:after="0"/>
              <w:rPr>
                <w:rFonts w:cs="Arial"/>
                <w:sz w:val="16"/>
                <w:szCs w:val="16"/>
                <w:highlight w:val="yellow"/>
              </w:rPr>
            </w:pPr>
            <w:r w:rsidRPr="00F950A8">
              <w:rPr>
                <w:rFonts w:cs="Arial"/>
                <w:sz w:val="16"/>
                <w:szCs w:val="16"/>
              </w:rPr>
              <w:t>R.90</w:t>
            </w:r>
          </w:p>
        </w:tc>
        <w:tc>
          <w:tcPr>
            <w:tcW w:w="1568" w:type="pct"/>
          </w:tcPr>
          <w:p w14:paraId="3F7F9A35"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Medical conditions policy</w:t>
            </w:r>
          </w:p>
        </w:tc>
        <w:tc>
          <w:tcPr>
            <w:tcW w:w="747" w:type="pct"/>
            <w:tcBorders>
              <w:right w:val="single" w:sz="4" w:space="0" w:color="D9D9D9" w:themeColor="background1" w:themeShade="D9"/>
            </w:tcBorders>
          </w:tcPr>
          <w:p w14:paraId="1D4BB3A8" w14:textId="77777777" w:rsidR="00BA1FFD" w:rsidRPr="00F950A8" w:rsidRDefault="00BA1FFD" w:rsidP="00BA1FFD">
            <w:pPr>
              <w:pStyle w:val="actsandregstabletext"/>
              <w:tabs>
                <w:tab w:val="left" w:pos="2154"/>
              </w:tabs>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15B8B271" w14:textId="2551591A" w:rsidR="00FD47A0" w:rsidRPr="00F950A8" w:rsidRDefault="00000000" w:rsidP="00FD47A0">
            <w:pPr>
              <w:spacing w:before="20" w:after="40"/>
              <w:rPr>
                <w:rFonts w:eastAsia="MS Gothic" w:cs="Arial"/>
                <w:sz w:val="16"/>
                <w:szCs w:val="16"/>
              </w:rPr>
            </w:pPr>
            <w:sdt>
              <w:sdtPr>
                <w:rPr>
                  <w:rFonts w:eastAsia="MS Gothic" w:cs="Arial"/>
                  <w:sz w:val="16"/>
                  <w:szCs w:val="16"/>
                </w:rPr>
                <w:id w:val="736136021"/>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69A24ACD" w14:textId="77777777" w:rsidR="00FD47A0" w:rsidRPr="00F950A8" w:rsidRDefault="00000000" w:rsidP="00FD47A0">
            <w:pPr>
              <w:spacing w:before="20" w:after="40"/>
              <w:rPr>
                <w:rFonts w:cs="Arial"/>
                <w:sz w:val="16"/>
                <w:szCs w:val="16"/>
              </w:rPr>
            </w:pPr>
            <w:sdt>
              <w:sdtPr>
                <w:rPr>
                  <w:rFonts w:cs="Arial"/>
                  <w:sz w:val="16"/>
                  <w:szCs w:val="16"/>
                </w:rPr>
                <w:id w:val="-1700933387"/>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07269E7F" w14:textId="4C62E25A" w:rsidR="00F950A8" w:rsidRPr="00B00445" w:rsidRDefault="00000000" w:rsidP="00FD47A0">
            <w:pPr>
              <w:rPr>
                <w:rFonts w:eastAsia="MS Gothic" w:cs="Arial"/>
                <w:sz w:val="16"/>
                <w:szCs w:val="16"/>
              </w:rPr>
            </w:pPr>
            <w:sdt>
              <w:sdtPr>
                <w:rPr>
                  <w:rFonts w:eastAsia="MS Gothic" w:cs="Arial"/>
                  <w:sz w:val="16"/>
                  <w:szCs w:val="16"/>
                </w:rPr>
                <w:id w:val="-1294593020"/>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6F9B3398" w14:textId="77777777" w:rsidR="00BA1FFD" w:rsidRPr="00F950A8" w:rsidRDefault="00BA1FFD" w:rsidP="00BA1FFD">
            <w:pPr>
              <w:ind w:left="147"/>
              <w:rPr>
                <w:rFonts w:cs="Arial"/>
                <w:sz w:val="16"/>
                <w:szCs w:val="16"/>
              </w:rPr>
            </w:pPr>
          </w:p>
        </w:tc>
      </w:tr>
      <w:tr w:rsidR="00FD47A0" w:rsidRPr="003365D9" w14:paraId="02CD4FF4" w14:textId="77777777" w:rsidTr="00FD47A0">
        <w:trPr>
          <w:trHeight w:val="293"/>
        </w:trPr>
        <w:tc>
          <w:tcPr>
            <w:tcW w:w="411" w:type="pct"/>
          </w:tcPr>
          <w:p w14:paraId="0599200E"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R.91</w:t>
            </w:r>
          </w:p>
        </w:tc>
        <w:tc>
          <w:tcPr>
            <w:tcW w:w="1568" w:type="pct"/>
          </w:tcPr>
          <w:p w14:paraId="5E6F7C12"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Medical conditions policy to be provided to parents</w:t>
            </w:r>
          </w:p>
        </w:tc>
        <w:tc>
          <w:tcPr>
            <w:tcW w:w="747" w:type="pct"/>
            <w:tcBorders>
              <w:right w:val="single" w:sz="4" w:space="0" w:color="D9D9D9" w:themeColor="background1" w:themeShade="D9"/>
            </w:tcBorders>
          </w:tcPr>
          <w:p w14:paraId="75F7A736"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25789439" w14:textId="4DA5F892" w:rsidR="00FD47A0" w:rsidRPr="00F950A8" w:rsidRDefault="00000000" w:rsidP="00FD47A0">
            <w:pPr>
              <w:spacing w:before="20" w:after="40"/>
              <w:rPr>
                <w:rFonts w:eastAsia="MS Gothic" w:cs="Arial"/>
                <w:sz w:val="16"/>
                <w:szCs w:val="16"/>
              </w:rPr>
            </w:pPr>
            <w:sdt>
              <w:sdtPr>
                <w:rPr>
                  <w:rFonts w:eastAsia="MS Gothic" w:cs="Arial"/>
                  <w:sz w:val="16"/>
                  <w:szCs w:val="16"/>
                </w:rPr>
                <w:id w:val="488064201"/>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1DDB1691" w14:textId="77777777" w:rsidR="00FD47A0" w:rsidRPr="00F950A8" w:rsidRDefault="00000000" w:rsidP="00FD47A0">
            <w:pPr>
              <w:spacing w:before="20" w:after="40"/>
              <w:rPr>
                <w:rFonts w:cs="Arial"/>
                <w:sz w:val="16"/>
                <w:szCs w:val="16"/>
              </w:rPr>
            </w:pPr>
            <w:sdt>
              <w:sdtPr>
                <w:rPr>
                  <w:rFonts w:cs="Arial"/>
                  <w:sz w:val="16"/>
                  <w:szCs w:val="16"/>
                </w:rPr>
                <w:id w:val="550273667"/>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208FB463" w14:textId="78FD7391" w:rsidR="00BA1FFD" w:rsidRPr="00F950A8" w:rsidRDefault="00000000" w:rsidP="00FD47A0">
            <w:pPr>
              <w:rPr>
                <w:rFonts w:cs="Arial"/>
                <w:sz w:val="16"/>
                <w:szCs w:val="16"/>
              </w:rPr>
            </w:pPr>
            <w:sdt>
              <w:sdtPr>
                <w:rPr>
                  <w:rFonts w:eastAsia="MS Gothic" w:cs="Arial"/>
                  <w:sz w:val="16"/>
                  <w:szCs w:val="16"/>
                </w:rPr>
                <w:id w:val="801889026"/>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440805A4" w14:textId="77777777" w:rsidR="00BA1FFD" w:rsidRPr="00F950A8" w:rsidRDefault="00BA1FFD" w:rsidP="00BA1FFD">
            <w:pPr>
              <w:ind w:left="147"/>
              <w:rPr>
                <w:rFonts w:cs="Arial"/>
                <w:sz w:val="16"/>
                <w:szCs w:val="16"/>
              </w:rPr>
            </w:pPr>
          </w:p>
        </w:tc>
      </w:tr>
      <w:tr w:rsidR="00FD47A0" w:rsidRPr="003365D9" w14:paraId="52BFA778" w14:textId="77777777" w:rsidTr="00FD47A0">
        <w:trPr>
          <w:trHeight w:val="293"/>
        </w:trPr>
        <w:tc>
          <w:tcPr>
            <w:tcW w:w="411" w:type="pct"/>
          </w:tcPr>
          <w:p w14:paraId="19810249" w14:textId="77777777" w:rsidR="00BA1FFD" w:rsidRPr="00F950A8" w:rsidRDefault="00BA1FFD" w:rsidP="00BA1FFD">
            <w:pPr>
              <w:pStyle w:val="actsandregstabletext"/>
              <w:spacing w:before="0" w:after="0"/>
              <w:rPr>
                <w:rStyle w:val="Strong"/>
                <w:rFonts w:cs="Arial"/>
                <w:sz w:val="16"/>
                <w:szCs w:val="16"/>
              </w:rPr>
            </w:pPr>
            <w:r w:rsidRPr="00F950A8">
              <w:rPr>
                <w:rFonts w:cs="Arial"/>
                <w:sz w:val="16"/>
                <w:szCs w:val="16"/>
              </w:rPr>
              <w:t>R.82</w:t>
            </w:r>
          </w:p>
        </w:tc>
        <w:tc>
          <w:tcPr>
            <w:tcW w:w="1568" w:type="pct"/>
          </w:tcPr>
          <w:p w14:paraId="0541584F" w14:textId="7E24718B"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 xml:space="preserve">Tobacco, drug and </w:t>
            </w:r>
            <w:r w:rsidR="00A81507" w:rsidRPr="00F950A8">
              <w:rPr>
                <w:rFonts w:cs="Arial"/>
                <w:sz w:val="16"/>
                <w:szCs w:val="16"/>
              </w:rPr>
              <w:t>alcohol-free</w:t>
            </w:r>
            <w:r w:rsidRPr="00F950A8">
              <w:rPr>
                <w:rFonts w:cs="Arial"/>
                <w:sz w:val="16"/>
                <w:szCs w:val="16"/>
              </w:rPr>
              <w:t xml:space="preserve"> environment</w:t>
            </w:r>
          </w:p>
        </w:tc>
        <w:tc>
          <w:tcPr>
            <w:tcW w:w="747" w:type="pct"/>
            <w:tcBorders>
              <w:right w:val="single" w:sz="4" w:space="0" w:color="D9D9D9" w:themeColor="background1" w:themeShade="D9"/>
            </w:tcBorders>
          </w:tcPr>
          <w:p w14:paraId="36E57224" w14:textId="77777777" w:rsidR="00BA1FFD" w:rsidRPr="00F950A8" w:rsidRDefault="00BA1FFD" w:rsidP="00BA1FFD">
            <w:pPr>
              <w:pStyle w:val="actsandregstabletext"/>
              <w:spacing w:before="0" w:after="0"/>
              <w:rPr>
                <w:rStyle w:val="Strong"/>
                <w:rFonts w:cs="Arial"/>
                <w:sz w:val="16"/>
                <w:szCs w:val="16"/>
              </w:rPr>
            </w:pPr>
            <w:r w:rsidRPr="00F950A8">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tcPr>
          <w:p w14:paraId="5BB0E313" w14:textId="12825567" w:rsidR="00FD47A0" w:rsidRPr="00F950A8" w:rsidRDefault="00000000" w:rsidP="00FD47A0">
            <w:pPr>
              <w:spacing w:before="20" w:after="40"/>
              <w:rPr>
                <w:rFonts w:eastAsia="MS Gothic" w:cs="Arial"/>
                <w:sz w:val="16"/>
                <w:szCs w:val="16"/>
              </w:rPr>
            </w:pPr>
            <w:sdt>
              <w:sdtPr>
                <w:rPr>
                  <w:rFonts w:eastAsia="MS Gothic" w:cs="Arial"/>
                  <w:sz w:val="16"/>
                  <w:szCs w:val="16"/>
                </w:rPr>
                <w:id w:val="-594396883"/>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2C044025" w14:textId="77777777" w:rsidR="00FD47A0" w:rsidRPr="00F950A8" w:rsidRDefault="00000000" w:rsidP="00FD47A0">
            <w:pPr>
              <w:spacing w:before="20" w:after="40"/>
              <w:rPr>
                <w:rFonts w:cs="Arial"/>
                <w:sz w:val="16"/>
                <w:szCs w:val="16"/>
              </w:rPr>
            </w:pPr>
            <w:sdt>
              <w:sdtPr>
                <w:rPr>
                  <w:rFonts w:cs="Arial"/>
                  <w:sz w:val="16"/>
                  <w:szCs w:val="16"/>
                </w:rPr>
                <w:id w:val="-813723458"/>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32D9769B" w14:textId="3A1DA907" w:rsidR="00BA1FFD" w:rsidRPr="00F950A8" w:rsidRDefault="00000000" w:rsidP="00FD47A0">
            <w:pPr>
              <w:rPr>
                <w:rFonts w:cs="Arial"/>
                <w:sz w:val="16"/>
                <w:szCs w:val="16"/>
              </w:rPr>
            </w:pPr>
            <w:sdt>
              <w:sdtPr>
                <w:rPr>
                  <w:rFonts w:eastAsia="MS Gothic" w:cs="Arial"/>
                  <w:sz w:val="16"/>
                  <w:szCs w:val="16"/>
                </w:rPr>
                <w:id w:val="380447507"/>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5BA7E316" w14:textId="77777777" w:rsidR="00BA1FFD" w:rsidRPr="00F950A8" w:rsidRDefault="00BA1FFD" w:rsidP="00BA1FFD">
            <w:pPr>
              <w:ind w:left="147"/>
              <w:rPr>
                <w:rFonts w:cs="Arial"/>
                <w:sz w:val="16"/>
                <w:szCs w:val="16"/>
              </w:rPr>
            </w:pPr>
          </w:p>
        </w:tc>
      </w:tr>
      <w:tr w:rsidR="00FD47A0" w:rsidRPr="003365D9" w14:paraId="6F3FB0F5" w14:textId="77777777" w:rsidTr="00FD47A0">
        <w:trPr>
          <w:trHeight w:val="293"/>
        </w:trPr>
        <w:tc>
          <w:tcPr>
            <w:tcW w:w="411" w:type="pct"/>
          </w:tcPr>
          <w:p w14:paraId="1D8896B0"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R.83</w:t>
            </w:r>
          </w:p>
        </w:tc>
        <w:tc>
          <w:tcPr>
            <w:tcW w:w="1568" w:type="pct"/>
          </w:tcPr>
          <w:p w14:paraId="1C09AD97"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Staff members and family day care educators not to be affected by alcohol or drugs</w:t>
            </w:r>
          </w:p>
        </w:tc>
        <w:tc>
          <w:tcPr>
            <w:tcW w:w="747" w:type="pct"/>
            <w:tcBorders>
              <w:right w:val="single" w:sz="4" w:space="0" w:color="D9D9D9" w:themeColor="background1" w:themeShade="D9"/>
            </w:tcBorders>
          </w:tcPr>
          <w:p w14:paraId="3A55308E"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tcPr>
          <w:p w14:paraId="41C0B89A" w14:textId="22C57C8B" w:rsidR="00FD47A0" w:rsidRPr="00F950A8" w:rsidRDefault="00000000" w:rsidP="00FD47A0">
            <w:pPr>
              <w:spacing w:before="20" w:after="40"/>
              <w:rPr>
                <w:rFonts w:eastAsia="MS Gothic" w:cs="Arial"/>
                <w:sz w:val="16"/>
                <w:szCs w:val="16"/>
              </w:rPr>
            </w:pPr>
            <w:sdt>
              <w:sdtPr>
                <w:rPr>
                  <w:rFonts w:eastAsia="MS Gothic" w:cs="Arial"/>
                  <w:sz w:val="16"/>
                  <w:szCs w:val="16"/>
                </w:rPr>
                <w:id w:val="-1035882269"/>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1976CFAD" w14:textId="77777777" w:rsidR="00FD47A0" w:rsidRPr="00F950A8" w:rsidRDefault="00000000" w:rsidP="00FD47A0">
            <w:pPr>
              <w:spacing w:before="20" w:after="40"/>
              <w:rPr>
                <w:rFonts w:cs="Arial"/>
                <w:sz w:val="16"/>
                <w:szCs w:val="16"/>
              </w:rPr>
            </w:pPr>
            <w:sdt>
              <w:sdtPr>
                <w:rPr>
                  <w:rFonts w:cs="Arial"/>
                  <w:sz w:val="16"/>
                  <w:szCs w:val="16"/>
                </w:rPr>
                <w:id w:val="1714384623"/>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066BAEEA" w14:textId="1A594AFD" w:rsidR="003365D9" w:rsidRPr="00F950A8" w:rsidRDefault="00000000" w:rsidP="00FD47A0">
            <w:pPr>
              <w:rPr>
                <w:rFonts w:eastAsia="MS Gothic" w:cs="Arial"/>
                <w:sz w:val="16"/>
                <w:szCs w:val="16"/>
              </w:rPr>
            </w:pPr>
            <w:sdt>
              <w:sdtPr>
                <w:rPr>
                  <w:rFonts w:eastAsia="MS Gothic" w:cs="Arial"/>
                  <w:sz w:val="16"/>
                  <w:szCs w:val="16"/>
                </w:rPr>
                <w:id w:val="853531809"/>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6C21FEFA" w14:textId="77777777" w:rsidR="00BA1FFD" w:rsidRPr="00F950A8" w:rsidRDefault="00BA1FFD" w:rsidP="00BA1FFD">
            <w:pPr>
              <w:ind w:left="147"/>
              <w:rPr>
                <w:rFonts w:cs="Arial"/>
                <w:sz w:val="16"/>
                <w:szCs w:val="16"/>
              </w:rPr>
            </w:pPr>
          </w:p>
        </w:tc>
      </w:tr>
      <w:tr w:rsidR="00FD47A0" w:rsidRPr="003365D9" w14:paraId="2ED462DD" w14:textId="77777777" w:rsidTr="00FD47A0">
        <w:trPr>
          <w:trHeight w:val="293"/>
        </w:trPr>
        <w:tc>
          <w:tcPr>
            <w:tcW w:w="411" w:type="pct"/>
          </w:tcPr>
          <w:p w14:paraId="797495D2"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R.84</w:t>
            </w:r>
          </w:p>
        </w:tc>
        <w:tc>
          <w:tcPr>
            <w:tcW w:w="1568" w:type="pct"/>
          </w:tcPr>
          <w:p w14:paraId="08A48C02"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Awareness of child protection law</w:t>
            </w:r>
          </w:p>
        </w:tc>
        <w:tc>
          <w:tcPr>
            <w:tcW w:w="747" w:type="pct"/>
            <w:tcBorders>
              <w:right w:val="single" w:sz="4" w:space="0" w:color="D9D9D9" w:themeColor="background1" w:themeShade="D9"/>
            </w:tcBorders>
          </w:tcPr>
          <w:p w14:paraId="2B9BDFCD"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2.2.3</w:t>
            </w:r>
          </w:p>
        </w:tc>
        <w:tc>
          <w:tcPr>
            <w:tcW w:w="907" w:type="pct"/>
            <w:tcBorders>
              <w:left w:val="single" w:sz="4" w:space="0" w:color="D9D9D9" w:themeColor="background1" w:themeShade="D9"/>
              <w:right w:val="single" w:sz="4" w:space="0" w:color="D9D9D9" w:themeColor="background1" w:themeShade="D9"/>
            </w:tcBorders>
          </w:tcPr>
          <w:p w14:paraId="2BF9C703" w14:textId="57E9AEAF" w:rsidR="00FD47A0" w:rsidRPr="00F950A8" w:rsidRDefault="00000000" w:rsidP="00FD47A0">
            <w:pPr>
              <w:spacing w:before="20" w:after="40"/>
              <w:rPr>
                <w:rFonts w:eastAsia="MS Gothic" w:cs="Arial"/>
                <w:sz w:val="16"/>
                <w:szCs w:val="16"/>
              </w:rPr>
            </w:pPr>
            <w:sdt>
              <w:sdtPr>
                <w:rPr>
                  <w:rFonts w:eastAsia="MS Gothic" w:cs="Arial"/>
                  <w:sz w:val="16"/>
                  <w:szCs w:val="16"/>
                </w:rPr>
                <w:id w:val="685951070"/>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28549815" w14:textId="77777777" w:rsidR="00FD47A0" w:rsidRPr="00F950A8" w:rsidRDefault="00000000" w:rsidP="00FD47A0">
            <w:pPr>
              <w:spacing w:before="20" w:after="40"/>
              <w:rPr>
                <w:rFonts w:cs="Arial"/>
                <w:sz w:val="16"/>
                <w:szCs w:val="16"/>
              </w:rPr>
            </w:pPr>
            <w:sdt>
              <w:sdtPr>
                <w:rPr>
                  <w:rFonts w:cs="Arial"/>
                  <w:sz w:val="16"/>
                  <w:szCs w:val="16"/>
                </w:rPr>
                <w:id w:val="555208666"/>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20C6B075" w14:textId="505B16E0" w:rsidR="00BA1FFD" w:rsidRPr="00F950A8" w:rsidRDefault="00000000" w:rsidP="00FD47A0">
            <w:pPr>
              <w:rPr>
                <w:rFonts w:cs="Arial"/>
                <w:sz w:val="16"/>
                <w:szCs w:val="16"/>
              </w:rPr>
            </w:pPr>
            <w:sdt>
              <w:sdtPr>
                <w:rPr>
                  <w:rFonts w:eastAsia="MS Gothic" w:cs="Arial"/>
                  <w:sz w:val="16"/>
                  <w:szCs w:val="16"/>
                </w:rPr>
                <w:id w:val="899179698"/>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016C325A" w14:textId="77777777" w:rsidR="00BA1FFD" w:rsidRPr="00F950A8" w:rsidRDefault="00BA1FFD" w:rsidP="00BA1FFD">
            <w:pPr>
              <w:ind w:left="147"/>
              <w:rPr>
                <w:rFonts w:cs="Arial"/>
                <w:sz w:val="16"/>
                <w:szCs w:val="16"/>
              </w:rPr>
            </w:pPr>
          </w:p>
        </w:tc>
      </w:tr>
      <w:tr w:rsidR="00FD47A0" w:rsidRPr="003365D9" w14:paraId="0940C857" w14:textId="77777777" w:rsidTr="00FD47A0">
        <w:trPr>
          <w:trHeight w:val="293"/>
        </w:trPr>
        <w:tc>
          <w:tcPr>
            <w:tcW w:w="411" w:type="pct"/>
          </w:tcPr>
          <w:p w14:paraId="24E18CA8"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R.85</w:t>
            </w:r>
          </w:p>
        </w:tc>
        <w:tc>
          <w:tcPr>
            <w:tcW w:w="1568" w:type="pct"/>
          </w:tcPr>
          <w:p w14:paraId="7BDDDC3C"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Incident, injury, trauma and illness policies and procedures</w:t>
            </w:r>
          </w:p>
        </w:tc>
        <w:tc>
          <w:tcPr>
            <w:tcW w:w="747" w:type="pct"/>
            <w:tcBorders>
              <w:right w:val="single" w:sz="4" w:space="0" w:color="D9D9D9" w:themeColor="background1" w:themeShade="D9"/>
            </w:tcBorders>
          </w:tcPr>
          <w:p w14:paraId="0956F222"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 xml:space="preserve">2.1.2 </w:t>
            </w:r>
          </w:p>
        </w:tc>
        <w:tc>
          <w:tcPr>
            <w:tcW w:w="907" w:type="pct"/>
            <w:tcBorders>
              <w:left w:val="single" w:sz="4" w:space="0" w:color="D9D9D9" w:themeColor="background1" w:themeShade="D9"/>
              <w:right w:val="single" w:sz="4" w:space="0" w:color="D9D9D9" w:themeColor="background1" w:themeShade="D9"/>
            </w:tcBorders>
          </w:tcPr>
          <w:p w14:paraId="59461769" w14:textId="548D835B" w:rsidR="00FD47A0" w:rsidRPr="00F950A8" w:rsidRDefault="00000000" w:rsidP="00FD47A0">
            <w:pPr>
              <w:spacing w:before="20" w:after="40"/>
              <w:rPr>
                <w:rFonts w:eastAsia="MS Gothic" w:cs="Arial"/>
                <w:sz w:val="16"/>
                <w:szCs w:val="16"/>
              </w:rPr>
            </w:pPr>
            <w:sdt>
              <w:sdtPr>
                <w:rPr>
                  <w:rFonts w:eastAsia="MS Gothic" w:cs="Arial"/>
                  <w:sz w:val="16"/>
                  <w:szCs w:val="16"/>
                </w:rPr>
                <w:id w:val="-787731553"/>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ian</w:t>
            </w:r>
            <w:r w:rsidR="00FD47A0" w:rsidRPr="00F950A8">
              <w:rPr>
                <w:rFonts w:eastAsia="MS Gothic" w:cs="Arial"/>
                <w:sz w:val="16"/>
                <w:szCs w:val="16"/>
              </w:rPr>
              <w:t>t</w:t>
            </w:r>
          </w:p>
          <w:p w14:paraId="70FCFF24" w14:textId="77777777" w:rsidR="00FD47A0" w:rsidRPr="00F950A8" w:rsidRDefault="00000000" w:rsidP="00FD47A0">
            <w:pPr>
              <w:spacing w:before="20" w:after="40"/>
              <w:rPr>
                <w:rFonts w:cs="Arial"/>
                <w:sz w:val="16"/>
                <w:szCs w:val="16"/>
              </w:rPr>
            </w:pPr>
            <w:sdt>
              <w:sdtPr>
                <w:rPr>
                  <w:rFonts w:cs="Arial"/>
                  <w:sz w:val="16"/>
                  <w:szCs w:val="16"/>
                </w:rPr>
                <w:id w:val="-928195132"/>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28AD97F3" w14:textId="34D50CC7" w:rsidR="00BA1FFD" w:rsidRPr="00F950A8" w:rsidRDefault="00000000" w:rsidP="00FD47A0">
            <w:pPr>
              <w:rPr>
                <w:rFonts w:cs="Arial"/>
                <w:sz w:val="16"/>
                <w:szCs w:val="16"/>
              </w:rPr>
            </w:pPr>
            <w:sdt>
              <w:sdtPr>
                <w:rPr>
                  <w:rFonts w:eastAsia="MS Gothic" w:cs="Arial"/>
                  <w:sz w:val="16"/>
                  <w:szCs w:val="16"/>
                </w:rPr>
                <w:id w:val="-3362266"/>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26AB008C" w14:textId="77777777" w:rsidR="00BA1FFD" w:rsidRPr="00F950A8" w:rsidRDefault="00BA1FFD" w:rsidP="00BA1FFD">
            <w:pPr>
              <w:ind w:left="147"/>
              <w:rPr>
                <w:rFonts w:cs="Arial"/>
                <w:sz w:val="16"/>
                <w:szCs w:val="16"/>
              </w:rPr>
            </w:pPr>
          </w:p>
        </w:tc>
      </w:tr>
      <w:tr w:rsidR="00FD47A0" w:rsidRPr="003365D9" w14:paraId="414A68C7" w14:textId="77777777" w:rsidTr="00FD47A0">
        <w:trPr>
          <w:trHeight w:val="293"/>
        </w:trPr>
        <w:tc>
          <w:tcPr>
            <w:tcW w:w="411" w:type="pct"/>
          </w:tcPr>
          <w:p w14:paraId="15525E0A"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R.86</w:t>
            </w:r>
          </w:p>
        </w:tc>
        <w:tc>
          <w:tcPr>
            <w:tcW w:w="1568" w:type="pct"/>
          </w:tcPr>
          <w:p w14:paraId="13EE7476"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Notification to parents of incident, injury, trauma and illness</w:t>
            </w:r>
          </w:p>
        </w:tc>
        <w:tc>
          <w:tcPr>
            <w:tcW w:w="747" w:type="pct"/>
            <w:tcBorders>
              <w:right w:val="single" w:sz="4" w:space="0" w:color="D9D9D9" w:themeColor="background1" w:themeShade="D9"/>
            </w:tcBorders>
          </w:tcPr>
          <w:p w14:paraId="3DF689A4"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77C32C8E" w14:textId="7F98673A" w:rsidR="00FD47A0" w:rsidRPr="00F950A8" w:rsidRDefault="00000000" w:rsidP="00FD47A0">
            <w:pPr>
              <w:spacing w:before="20" w:after="40"/>
              <w:rPr>
                <w:rFonts w:eastAsia="MS Gothic" w:cs="Arial"/>
                <w:sz w:val="16"/>
                <w:szCs w:val="16"/>
              </w:rPr>
            </w:pPr>
            <w:sdt>
              <w:sdtPr>
                <w:rPr>
                  <w:rFonts w:eastAsia="MS Gothic" w:cs="Arial"/>
                  <w:sz w:val="16"/>
                  <w:szCs w:val="16"/>
                </w:rPr>
                <w:id w:val="1755311410"/>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159132B5" w14:textId="77777777" w:rsidR="00FD47A0" w:rsidRPr="00F950A8" w:rsidRDefault="00000000" w:rsidP="00FD47A0">
            <w:pPr>
              <w:spacing w:before="20" w:after="40"/>
              <w:rPr>
                <w:rFonts w:cs="Arial"/>
                <w:sz w:val="16"/>
                <w:szCs w:val="16"/>
              </w:rPr>
            </w:pPr>
            <w:sdt>
              <w:sdtPr>
                <w:rPr>
                  <w:rFonts w:cs="Arial"/>
                  <w:sz w:val="16"/>
                  <w:szCs w:val="16"/>
                </w:rPr>
                <w:id w:val="-109280962"/>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65553328" w14:textId="7E530B9D" w:rsidR="00BA1FFD" w:rsidRPr="00F950A8" w:rsidRDefault="00000000" w:rsidP="00FD47A0">
            <w:pPr>
              <w:rPr>
                <w:rFonts w:cs="Arial"/>
                <w:sz w:val="16"/>
                <w:szCs w:val="16"/>
              </w:rPr>
            </w:pPr>
            <w:sdt>
              <w:sdtPr>
                <w:rPr>
                  <w:rFonts w:eastAsia="MS Gothic" w:cs="Arial"/>
                  <w:sz w:val="16"/>
                  <w:szCs w:val="16"/>
                </w:rPr>
                <w:id w:val="1912340457"/>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1098643E" w14:textId="77777777" w:rsidR="00BA1FFD" w:rsidRPr="00F950A8" w:rsidRDefault="00BA1FFD" w:rsidP="00BA1FFD">
            <w:pPr>
              <w:ind w:left="147"/>
              <w:rPr>
                <w:rFonts w:cs="Arial"/>
                <w:sz w:val="16"/>
                <w:szCs w:val="16"/>
              </w:rPr>
            </w:pPr>
          </w:p>
        </w:tc>
      </w:tr>
      <w:tr w:rsidR="00FD47A0" w:rsidRPr="003365D9" w14:paraId="46F9FFC5" w14:textId="77777777" w:rsidTr="00FD47A0">
        <w:trPr>
          <w:trHeight w:val="293"/>
        </w:trPr>
        <w:tc>
          <w:tcPr>
            <w:tcW w:w="411" w:type="pct"/>
          </w:tcPr>
          <w:p w14:paraId="5EA2745B"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R.87</w:t>
            </w:r>
          </w:p>
        </w:tc>
        <w:tc>
          <w:tcPr>
            <w:tcW w:w="1568" w:type="pct"/>
          </w:tcPr>
          <w:p w14:paraId="1956ADA3"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Incident, injury, trauma and illness record</w:t>
            </w:r>
          </w:p>
        </w:tc>
        <w:tc>
          <w:tcPr>
            <w:tcW w:w="747" w:type="pct"/>
            <w:tcBorders>
              <w:right w:val="single" w:sz="4" w:space="0" w:color="D9D9D9" w:themeColor="background1" w:themeShade="D9"/>
            </w:tcBorders>
          </w:tcPr>
          <w:p w14:paraId="2D50133E"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0EC0B79D" w14:textId="35939F85" w:rsidR="00FD47A0" w:rsidRPr="00F950A8" w:rsidRDefault="00000000" w:rsidP="00FD47A0">
            <w:pPr>
              <w:spacing w:before="20" w:after="40"/>
              <w:rPr>
                <w:rFonts w:eastAsia="MS Gothic" w:cs="Arial"/>
                <w:sz w:val="16"/>
                <w:szCs w:val="16"/>
              </w:rPr>
            </w:pPr>
            <w:sdt>
              <w:sdtPr>
                <w:rPr>
                  <w:rFonts w:eastAsia="MS Gothic" w:cs="Arial"/>
                  <w:sz w:val="16"/>
                  <w:szCs w:val="16"/>
                </w:rPr>
                <w:id w:val="822775819"/>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1250B5D0" w14:textId="77777777" w:rsidR="00FD47A0" w:rsidRPr="00F950A8" w:rsidRDefault="00000000" w:rsidP="00FD47A0">
            <w:pPr>
              <w:spacing w:before="20" w:after="40"/>
              <w:rPr>
                <w:rFonts w:cs="Arial"/>
                <w:sz w:val="16"/>
                <w:szCs w:val="16"/>
              </w:rPr>
            </w:pPr>
            <w:sdt>
              <w:sdtPr>
                <w:rPr>
                  <w:rFonts w:cs="Arial"/>
                  <w:sz w:val="16"/>
                  <w:szCs w:val="16"/>
                </w:rPr>
                <w:id w:val="1561903180"/>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18D15291" w14:textId="089272B6" w:rsidR="00B00445" w:rsidRPr="00B00445" w:rsidRDefault="00000000" w:rsidP="00FD47A0">
            <w:pPr>
              <w:rPr>
                <w:rFonts w:eastAsia="MS Gothic" w:cs="Arial"/>
                <w:sz w:val="16"/>
                <w:szCs w:val="16"/>
              </w:rPr>
            </w:pPr>
            <w:sdt>
              <w:sdtPr>
                <w:rPr>
                  <w:rFonts w:eastAsia="MS Gothic" w:cs="Arial"/>
                  <w:sz w:val="16"/>
                  <w:szCs w:val="16"/>
                </w:rPr>
                <w:id w:val="2145689724"/>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3159395A" w14:textId="77777777" w:rsidR="00BA1FFD" w:rsidRPr="00F950A8" w:rsidRDefault="00BA1FFD" w:rsidP="00BA1FFD">
            <w:pPr>
              <w:ind w:left="147"/>
              <w:rPr>
                <w:rFonts w:cs="Arial"/>
                <w:sz w:val="16"/>
                <w:szCs w:val="16"/>
              </w:rPr>
            </w:pPr>
          </w:p>
        </w:tc>
      </w:tr>
      <w:tr w:rsidR="00FD47A0" w:rsidRPr="003365D9" w14:paraId="5F722DA6" w14:textId="77777777" w:rsidTr="00FD47A0">
        <w:trPr>
          <w:trHeight w:val="293"/>
        </w:trPr>
        <w:tc>
          <w:tcPr>
            <w:tcW w:w="411" w:type="pct"/>
          </w:tcPr>
          <w:p w14:paraId="7FD60CBE"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R.88</w:t>
            </w:r>
          </w:p>
        </w:tc>
        <w:tc>
          <w:tcPr>
            <w:tcW w:w="1568" w:type="pct"/>
          </w:tcPr>
          <w:p w14:paraId="51B3CF9B"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Infectious diseases</w:t>
            </w:r>
          </w:p>
        </w:tc>
        <w:tc>
          <w:tcPr>
            <w:tcW w:w="747" w:type="pct"/>
            <w:tcBorders>
              <w:right w:val="single" w:sz="4" w:space="0" w:color="D9D9D9" w:themeColor="background1" w:themeShade="D9"/>
            </w:tcBorders>
          </w:tcPr>
          <w:p w14:paraId="7A304D70"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0AB79DBF" w14:textId="015DF610" w:rsidR="00FD47A0" w:rsidRPr="00F950A8" w:rsidRDefault="00000000" w:rsidP="00FD47A0">
            <w:pPr>
              <w:spacing w:before="20" w:after="40"/>
              <w:rPr>
                <w:rFonts w:eastAsia="MS Gothic" w:cs="Arial"/>
                <w:sz w:val="16"/>
                <w:szCs w:val="16"/>
              </w:rPr>
            </w:pPr>
            <w:sdt>
              <w:sdtPr>
                <w:rPr>
                  <w:rFonts w:eastAsia="MS Gothic" w:cs="Arial"/>
                  <w:sz w:val="16"/>
                  <w:szCs w:val="16"/>
                </w:rPr>
                <w:id w:val="-1018776059"/>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412B5BDD" w14:textId="77777777" w:rsidR="00FD47A0" w:rsidRPr="00F950A8" w:rsidRDefault="00000000" w:rsidP="00FD47A0">
            <w:pPr>
              <w:spacing w:before="20" w:after="40"/>
              <w:rPr>
                <w:rFonts w:cs="Arial"/>
                <w:sz w:val="16"/>
                <w:szCs w:val="16"/>
              </w:rPr>
            </w:pPr>
            <w:sdt>
              <w:sdtPr>
                <w:rPr>
                  <w:rFonts w:cs="Arial"/>
                  <w:sz w:val="16"/>
                  <w:szCs w:val="16"/>
                </w:rPr>
                <w:id w:val="1409726447"/>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6CB836AC" w14:textId="376FFEF5" w:rsidR="00BA1FFD" w:rsidRPr="00F950A8" w:rsidRDefault="00000000" w:rsidP="00FD47A0">
            <w:pPr>
              <w:rPr>
                <w:rFonts w:cs="Arial"/>
                <w:sz w:val="16"/>
                <w:szCs w:val="16"/>
              </w:rPr>
            </w:pPr>
            <w:sdt>
              <w:sdtPr>
                <w:rPr>
                  <w:rFonts w:eastAsia="MS Gothic" w:cs="Arial"/>
                  <w:sz w:val="16"/>
                  <w:szCs w:val="16"/>
                </w:rPr>
                <w:id w:val="-1083987236"/>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7216601D" w14:textId="77777777" w:rsidR="00BA1FFD" w:rsidRPr="00F950A8" w:rsidRDefault="00BA1FFD" w:rsidP="00BA1FFD">
            <w:pPr>
              <w:ind w:left="147"/>
              <w:rPr>
                <w:rFonts w:cs="Arial"/>
                <w:sz w:val="16"/>
                <w:szCs w:val="16"/>
              </w:rPr>
            </w:pPr>
          </w:p>
        </w:tc>
      </w:tr>
      <w:tr w:rsidR="00FD47A0" w:rsidRPr="003365D9" w14:paraId="2755EF72" w14:textId="77777777" w:rsidTr="00FD47A0">
        <w:trPr>
          <w:trHeight w:val="293"/>
        </w:trPr>
        <w:tc>
          <w:tcPr>
            <w:tcW w:w="411" w:type="pct"/>
          </w:tcPr>
          <w:p w14:paraId="3A4E0F8C"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R.89</w:t>
            </w:r>
          </w:p>
        </w:tc>
        <w:tc>
          <w:tcPr>
            <w:tcW w:w="1568" w:type="pct"/>
          </w:tcPr>
          <w:p w14:paraId="5FB74A52"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First aid kits</w:t>
            </w:r>
          </w:p>
        </w:tc>
        <w:tc>
          <w:tcPr>
            <w:tcW w:w="747" w:type="pct"/>
            <w:tcBorders>
              <w:right w:val="single" w:sz="4" w:space="0" w:color="D9D9D9" w:themeColor="background1" w:themeShade="D9"/>
            </w:tcBorders>
          </w:tcPr>
          <w:p w14:paraId="15AB0B2D"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05A6C27E" w14:textId="26DC7882" w:rsidR="00FD47A0" w:rsidRPr="00F950A8" w:rsidRDefault="00000000" w:rsidP="00FD47A0">
            <w:pPr>
              <w:spacing w:before="20" w:after="40"/>
              <w:rPr>
                <w:rFonts w:eastAsia="MS Gothic" w:cs="Arial"/>
                <w:sz w:val="16"/>
                <w:szCs w:val="16"/>
              </w:rPr>
            </w:pPr>
            <w:sdt>
              <w:sdtPr>
                <w:rPr>
                  <w:rFonts w:eastAsia="MS Gothic" w:cs="Arial"/>
                  <w:sz w:val="16"/>
                  <w:szCs w:val="16"/>
                </w:rPr>
                <w:id w:val="-2130465240"/>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69800821" w14:textId="77777777" w:rsidR="00FD47A0" w:rsidRPr="00F950A8" w:rsidRDefault="00000000" w:rsidP="00FD47A0">
            <w:pPr>
              <w:spacing w:before="20" w:after="40"/>
              <w:rPr>
                <w:rFonts w:cs="Arial"/>
                <w:sz w:val="16"/>
                <w:szCs w:val="16"/>
              </w:rPr>
            </w:pPr>
            <w:sdt>
              <w:sdtPr>
                <w:rPr>
                  <w:rFonts w:cs="Arial"/>
                  <w:sz w:val="16"/>
                  <w:szCs w:val="16"/>
                </w:rPr>
                <w:id w:val="-1947449993"/>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54BD7131" w14:textId="4EA490F1" w:rsidR="003365D9" w:rsidRPr="00F950A8" w:rsidRDefault="00000000" w:rsidP="00FD47A0">
            <w:pPr>
              <w:rPr>
                <w:rFonts w:eastAsia="MS Gothic" w:cs="Arial"/>
                <w:sz w:val="16"/>
                <w:szCs w:val="16"/>
              </w:rPr>
            </w:pPr>
            <w:sdt>
              <w:sdtPr>
                <w:rPr>
                  <w:rFonts w:eastAsia="MS Gothic" w:cs="Arial"/>
                  <w:sz w:val="16"/>
                  <w:szCs w:val="16"/>
                </w:rPr>
                <w:id w:val="807286440"/>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02AC4EC1" w14:textId="77777777" w:rsidR="00BA1FFD" w:rsidRPr="00F950A8" w:rsidRDefault="00BA1FFD" w:rsidP="00BA1FFD">
            <w:pPr>
              <w:ind w:left="147"/>
              <w:rPr>
                <w:rFonts w:cs="Arial"/>
                <w:sz w:val="16"/>
                <w:szCs w:val="16"/>
              </w:rPr>
            </w:pPr>
          </w:p>
        </w:tc>
      </w:tr>
      <w:tr w:rsidR="00FD47A0" w:rsidRPr="003365D9" w14:paraId="5CE3C486" w14:textId="77777777" w:rsidTr="00FD47A0">
        <w:trPr>
          <w:trHeight w:val="293"/>
        </w:trPr>
        <w:tc>
          <w:tcPr>
            <w:tcW w:w="411" w:type="pct"/>
          </w:tcPr>
          <w:p w14:paraId="26CFBE23" w14:textId="77777777" w:rsidR="00BA1FFD" w:rsidRPr="00F950A8" w:rsidRDefault="00BA1FFD" w:rsidP="00BA1FFD">
            <w:pPr>
              <w:pStyle w:val="actsandregstabletext"/>
              <w:tabs>
                <w:tab w:val="left" w:pos="2154"/>
              </w:tabs>
              <w:spacing w:before="0" w:after="0"/>
              <w:rPr>
                <w:rFonts w:cs="Arial"/>
                <w:sz w:val="16"/>
                <w:szCs w:val="16"/>
                <w:highlight w:val="yellow"/>
              </w:rPr>
            </w:pPr>
            <w:r w:rsidRPr="00F950A8">
              <w:rPr>
                <w:rFonts w:cs="Arial"/>
                <w:sz w:val="16"/>
                <w:szCs w:val="16"/>
              </w:rPr>
              <w:t>R.90</w:t>
            </w:r>
          </w:p>
        </w:tc>
        <w:tc>
          <w:tcPr>
            <w:tcW w:w="1568" w:type="pct"/>
          </w:tcPr>
          <w:p w14:paraId="0ABE0768"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Medical conditions policy</w:t>
            </w:r>
          </w:p>
        </w:tc>
        <w:tc>
          <w:tcPr>
            <w:tcW w:w="747" w:type="pct"/>
            <w:tcBorders>
              <w:right w:val="single" w:sz="4" w:space="0" w:color="D9D9D9" w:themeColor="background1" w:themeShade="D9"/>
            </w:tcBorders>
          </w:tcPr>
          <w:p w14:paraId="372EC738" w14:textId="77777777" w:rsidR="00BA1FFD" w:rsidRPr="00F950A8" w:rsidRDefault="00BA1FFD" w:rsidP="00BA1FFD">
            <w:pPr>
              <w:pStyle w:val="actsandregstabletext"/>
              <w:tabs>
                <w:tab w:val="left" w:pos="2154"/>
              </w:tabs>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03C95EA8" w14:textId="1056DB59" w:rsidR="00FD47A0" w:rsidRPr="00F950A8" w:rsidRDefault="00000000" w:rsidP="00FD47A0">
            <w:pPr>
              <w:spacing w:before="20" w:after="40"/>
              <w:rPr>
                <w:rFonts w:eastAsia="MS Gothic" w:cs="Arial"/>
                <w:sz w:val="16"/>
                <w:szCs w:val="16"/>
              </w:rPr>
            </w:pPr>
            <w:sdt>
              <w:sdtPr>
                <w:rPr>
                  <w:rFonts w:eastAsia="MS Gothic" w:cs="Arial"/>
                  <w:sz w:val="16"/>
                  <w:szCs w:val="16"/>
                </w:rPr>
                <w:id w:val="-1263443853"/>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5F4112B9" w14:textId="77777777" w:rsidR="00FD47A0" w:rsidRPr="00F950A8" w:rsidRDefault="00000000" w:rsidP="00FD47A0">
            <w:pPr>
              <w:spacing w:before="20" w:after="40"/>
              <w:rPr>
                <w:rFonts w:cs="Arial"/>
                <w:sz w:val="16"/>
                <w:szCs w:val="16"/>
              </w:rPr>
            </w:pPr>
            <w:sdt>
              <w:sdtPr>
                <w:rPr>
                  <w:rFonts w:cs="Arial"/>
                  <w:sz w:val="16"/>
                  <w:szCs w:val="16"/>
                </w:rPr>
                <w:id w:val="1950889925"/>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6FAFF5B7" w14:textId="5E781CCF" w:rsidR="00BA1FFD" w:rsidRPr="00F950A8" w:rsidRDefault="00000000" w:rsidP="00FD47A0">
            <w:pPr>
              <w:rPr>
                <w:rFonts w:cs="Arial"/>
                <w:sz w:val="16"/>
                <w:szCs w:val="16"/>
              </w:rPr>
            </w:pPr>
            <w:sdt>
              <w:sdtPr>
                <w:rPr>
                  <w:rFonts w:eastAsia="MS Gothic" w:cs="Arial"/>
                  <w:sz w:val="16"/>
                  <w:szCs w:val="16"/>
                </w:rPr>
                <w:id w:val="-582220571"/>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4C726D9C" w14:textId="77777777" w:rsidR="00BA1FFD" w:rsidRPr="00F950A8" w:rsidRDefault="00BA1FFD" w:rsidP="00BA1FFD">
            <w:pPr>
              <w:ind w:left="147"/>
              <w:rPr>
                <w:rFonts w:cs="Arial"/>
                <w:sz w:val="16"/>
                <w:szCs w:val="16"/>
              </w:rPr>
            </w:pPr>
          </w:p>
        </w:tc>
      </w:tr>
      <w:tr w:rsidR="00FD47A0" w:rsidRPr="003365D9" w14:paraId="5F2C9B45" w14:textId="77777777" w:rsidTr="00FD47A0">
        <w:trPr>
          <w:trHeight w:val="293"/>
        </w:trPr>
        <w:tc>
          <w:tcPr>
            <w:tcW w:w="411" w:type="pct"/>
          </w:tcPr>
          <w:p w14:paraId="28F73421"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R.91</w:t>
            </w:r>
          </w:p>
        </w:tc>
        <w:tc>
          <w:tcPr>
            <w:tcW w:w="1568" w:type="pct"/>
          </w:tcPr>
          <w:p w14:paraId="2E979B99"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Medical conditions policy to be provided to parents</w:t>
            </w:r>
          </w:p>
        </w:tc>
        <w:tc>
          <w:tcPr>
            <w:tcW w:w="747" w:type="pct"/>
            <w:tcBorders>
              <w:right w:val="single" w:sz="4" w:space="0" w:color="D9D9D9" w:themeColor="background1" w:themeShade="D9"/>
            </w:tcBorders>
          </w:tcPr>
          <w:p w14:paraId="09390C9C"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7FDA1C9F" w14:textId="2CCEECBB" w:rsidR="00FD47A0" w:rsidRPr="00F950A8" w:rsidRDefault="00000000" w:rsidP="00FD47A0">
            <w:pPr>
              <w:spacing w:before="20" w:after="40"/>
              <w:rPr>
                <w:rFonts w:eastAsia="MS Gothic" w:cs="Arial"/>
                <w:sz w:val="16"/>
                <w:szCs w:val="16"/>
              </w:rPr>
            </w:pPr>
            <w:sdt>
              <w:sdtPr>
                <w:rPr>
                  <w:rFonts w:eastAsia="MS Gothic" w:cs="Arial"/>
                  <w:sz w:val="16"/>
                  <w:szCs w:val="16"/>
                </w:rPr>
                <w:id w:val="82111296"/>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6D88FC37" w14:textId="77777777" w:rsidR="00FD47A0" w:rsidRPr="00F950A8" w:rsidRDefault="00000000" w:rsidP="00FD47A0">
            <w:pPr>
              <w:spacing w:before="20" w:after="40"/>
              <w:rPr>
                <w:rFonts w:cs="Arial"/>
                <w:sz w:val="16"/>
                <w:szCs w:val="16"/>
              </w:rPr>
            </w:pPr>
            <w:sdt>
              <w:sdtPr>
                <w:rPr>
                  <w:rFonts w:cs="Arial"/>
                  <w:sz w:val="16"/>
                  <w:szCs w:val="16"/>
                </w:rPr>
                <w:id w:val="1520423224"/>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21C0B3FF" w14:textId="3B40BEF2" w:rsidR="00BA1FFD" w:rsidRPr="00F950A8" w:rsidRDefault="00000000" w:rsidP="00FD47A0">
            <w:pPr>
              <w:rPr>
                <w:rFonts w:cs="Arial"/>
                <w:sz w:val="16"/>
                <w:szCs w:val="16"/>
              </w:rPr>
            </w:pPr>
            <w:sdt>
              <w:sdtPr>
                <w:rPr>
                  <w:rFonts w:eastAsia="MS Gothic" w:cs="Arial"/>
                  <w:sz w:val="16"/>
                  <w:szCs w:val="16"/>
                </w:rPr>
                <w:id w:val="-1359657257"/>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78C6014B" w14:textId="77777777" w:rsidR="00BA1FFD" w:rsidRPr="00F950A8" w:rsidRDefault="00BA1FFD" w:rsidP="00BA1FFD">
            <w:pPr>
              <w:ind w:left="147"/>
              <w:rPr>
                <w:rFonts w:cs="Arial"/>
                <w:sz w:val="16"/>
                <w:szCs w:val="16"/>
              </w:rPr>
            </w:pPr>
          </w:p>
        </w:tc>
      </w:tr>
      <w:tr w:rsidR="00FD47A0" w:rsidRPr="003365D9" w14:paraId="4098444E" w14:textId="77777777" w:rsidTr="00FD47A0">
        <w:trPr>
          <w:trHeight w:val="293"/>
        </w:trPr>
        <w:tc>
          <w:tcPr>
            <w:tcW w:w="411" w:type="pct"/>
          </w:tcPr>
          <w:p w14:paraId="4D4D9E2D"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R.92</w:t>
            </w:r>
          </w:p>
        </w:tc>
        <w:tc>
          <w:tcPr>
            <w:tcW w:w="1568" w:type="pct"/>
          </w:tcPr>
          <w:p w14:paraId="35BA04B5"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Medication record</w:t>
            </w:r>
          </w:p>
        </w:tc>
        <w:tc>
          <w:tcPr>
            <w:tcW w:w="747" w:type="pct"/>
            <w:tcBorders>
              <w:right w:val="single" w:sz="4" w:space="0" w:color="D9D9D9" w:themeColor="background1" w:themeShade="D9"/>
            </w:tcBorders>
          </w:tcPr>
          <w:p w14:paraId="3C535DDC"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05330B0E" w14:textId="0EB464EB" w:rsidR="00FD47A0" w:rsidRPr="00F950A8" w:rsidRDefault="00000000" w:rsidP="00FD47A0">
            <w:pPr>
              <w:spacing w:before="20" w:after="40"/>
              <w:rPr>
                <w:rFonts w:eastAsia="MS Gothic" w:cs="Arial"/>
                <w:sz w:val="16"/>
                <w:szCs w:val="16"/>
              </w:rPr>
            </w:pPr>
            <w:sdt>
              <w:sdtPr>
                <w:rPr>
                  <w:rFonts w:eastAsia="MS Gothic" w:cs="Arial"/>
                  <w:sz w:val="16"/>
                  <w:szCs w:val="16"/>
                </w:rPr>
                <w:id w:val="-379326465"/>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123BD7DA" w14:textId="77777777" w:rsidR="00FD47A0" w:rsidRPr="00F950A8" w:rsidRDefault="00000000" w:rsidP="00FD47A0">
            <w:pPr>
              <w:spacing w:before="20" w:after="40"/>
              <w:rPr>
                <w:rFonts w:cs="Arial"/>
                <w:sz w:val="16"/>
                <w:szCs w:val="16"/>
              </w:rPr>
            </w:pPr>
            <w:sdt>
              <w:sdtPr>
                <w:rPr>
                  <w:rFonts w:cs="Arial"/>
                  <w:sz w:val="16"/>
                  <w:szCs w:val="16"/>
                </w:rPr>
                <w:id w:val="-2064481226"/>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11E3F42E" w14:textId="1CD48FC7" w:rsidR="00BA1FFD" w:rsidRPr="00F950A8" w:rsidRDefault="00000000" w:rsidP="00FD47A0">
            <w:pPr>
              <w:rPr>
                <w:rFonts w:cs="Arial"/>
                <w:sz w:val="16"/>
                <w:szCs w:val="16"/>
              </w:rPr>
            </w:pPr>
            <w:sdt>
              <w:sdtPr>
                <w:rPr>
                  <w:rFonts w:eastAsia="MS Gothic" w:cs="Arial"/>
                  <w:sz w:val="16"/>
                  <w:szCs w:val="16"/>
                </w:rPr>
                <w:id w:val="1597284976"/>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711B54FC" w14:textId="77777777" w:rsidR="00BA1FFD" w:rsidRPr="00F950A8" w:rsidRDefault="00BA1FFD" w:rsidP="00BA1FFD">
            <w:pPr>
              <w:ind w:left="147"/>
              <w:rPr>
                <w:rFonts w:cs="Arial"/>
                <w:sz w:val="16"/>
                <w:szCs w:val="16"/>
              </w:rPr>
            </w:pPr>
          </w:p>
        </w:tc>
      </w:tr>
      <w:tr w:rsidR="00FD47A0" w:rsidRPr="003365D9" w14:paraId="46224E0D" w14:textId="77777777" w:rsidTr="00FD47A0">
        <w:trPr>
          <w:trHeight w:val="293"/>
        </w:trPr>
        <w:tc>
          <w:tcPr>
            <w:tcW w:w="411" w:type="pct"/>
          </w:tcPr>
          <w:p w14:paraId="2C812873"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R.93</w:t>
            </w:r>
          </w:p>
        </w:tc>
        <w:tc>
          <w:tcPr>
            <w:tcW w:w="1568" w:type="pct"/>
          </w:tcPr>
          <w:p w14:paraId="71F97B85"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Administration of medication</w:t>
            </w:r>
          </w:p>
        </w:tc>
        <w:tc>
          <w:tcPr>
            <w:tcW w:w="747" w:type="pct"/>
            <w:tcBorders>
              <w:right w:val="single" w:sz="4" w:space="0" w:color="D9D9D9" w:themeColor="background1" w:themeShade="D9"/>
            </w:tcBorders>
          </w:tcPr>
          <w:p w14:paraId="0B04A2EB"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0714CE1D" w14:textId="6ED61058" w:rsidR="00FD47A0" w:rsidRPr="00F950A8" w:rsidRDefault="00000000" w:rsidP="00FD47A0">
            <w:pPr>
              <w:spacing w:before="20" w:after="40"/>
              <w:rPr>
                <w:rFonts w:eastAsia="MS Gothic" w:cs="Arial"/>
                <w:sz w:val="16"/>
                <w:szCs w:val="16"/>
              </w:rPr>
            </w:pPr>
            <w:sdt>
              <w:sdtPr>
                <w:rPr>
                  <w:rFonts w:eastAsia="MS Gothic" w:cs="Arial"/>
                  <w:sz w:val="16"/>
                  <w:szCs w:val="16"/>
                </w:rPr>
                <w:id w:val="372042543"/>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4433DEB7" w14:textId="77777777" w:rsidR="00FD47A0" w:rsidRPr="00F950A8" w:rsidRDefault="00000000" w:rsidP="00FD47A0">
            <w:pPr>
              <w:spacing w:before="20" w:after="40"/>
              <w:rPr>
                <w:rFonts w:cs="Arial"/>
                <w:sz w:val="16"/>
                <w:szCs w:val="16"/>
              </w:rPr>
            </w:pPr>
            <w:sdt>
              <w:sdtPr>
                <w:rPr>
                  <w:rFonts w:cs="Arial"/>
                  <w:sz w:val="16"/>
                  <w:szCs w:val="16"/>
                </w:rPr>
                <w:id w:val="-934054553"/>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07CB134D" w14:textId="14F3E474" w:rsidR="00BA1FFD" w:rsidRPr="00F950A8" w:rsidRDefault="00000000" w:rsidP="00FD47A0">
            <w:pPr>
              <w:rPr>
                <w:rFonts w:cs="Arial"/>
                <w:sz w:val="16"/>
                <w:szCs w:val="16"/>
              </w:rPr>
            </w:pPr>
            <w:sdt>
              <w:sdtPr>
                <w:rPr>
                  <w:rFonts w:eastAsia="MS Gothic" w:cs="Arial"/>
                  <w:sz w:val="16"/>
                  <w:szCs w:val="16"/>
                </w:rPr>
                <w:id w:val="1408954598"/>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14B02FB1" w14:textId="77777777" w:rsidR="00BA1FFD" w:rsidRPr="00F950A8" w:rsidRDefault="00BA1FFD" w:rsidP="00BA1FFD">
            <w:pPr>
              <w:ind w:left="147"/>
              <w:rPr>
                <w:rFonts w:cs="Arial"/>
                <w:sz w:val="16"/>
                <w:szCs w:val="16"/>
              </w:rPr>
            </w:pPr>
          </w:p>
        </w:tc>
      </w:tr>
      <w:tr w:rsidR="00FD47A0" w:rsidRPr="003365D9" w14:paraId="6EFC5E6C" w14:textId="77777777" w:rsidTr="00FD47A0">
        <w:trPr>
          <w:trHeight w:val="293"/>
        </w:trPr>
        <w:tc>
          <w:tcPr>
            <w:tcW w:w="411" w:type="pct"/>
          </w:tcPr>
          <w:p w14:paraId="2D191DC5"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R.94</w:t>
            </w:r>
          </w:p>
        </w:tc>
        <w:tc>
          <w:tcPr>
            <w:tcW w:w="1568" w:type="pct"/>
          </w:tcPr>
          <w:p w14:paraId="3797C843"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Exception to authorisation requirement—anaphylaxis or asthma emergency</w:t>
            </w:r>
          </w:p>
        </w:tc>
        <w:tc>
          <w:tcPr>
            <w:tcW w:w="747" w:type="pct"/>
            <w:tcBorders>
              <w:right w:val="single" w:sz="4" w:space="0" w:color="D9D9D9" w:themeColor="background1" w:themeShade="D9"/>
            </w:tcBorders>
          </w:tcPr>
          <w:p w14:paraId="54EA86EF"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2F688ACC" w14:textId="55F870F9" w:rsidR="00FD47A0" w:rsidRPr="00F950A8" w:rsidRDefault="00000000" w:rsidP="00FD47A0">
            <w:pPr>
              <w:spacing w:before="20" w:after="40"/>
              <w:rPr>
                <w:rFonts w:eastAsia="MS Gothic" w:cs="Arial"/>
                <w:sz w:val="16"/>
                <w:szCs w:val="16"/>
              </w:rPr>
            </w:pPr>
            <w:sdt>
              <w:sdtPr>
                <w:rPr>
                  <w:rFonts w:eastAsia="MS Gothic" w:cs="Arial"/>
                  <w:sz w:val="16"/>
                  <w:szCs w:val="16"/>
                </w:rPr>
                <w:id w:val="699602345"/>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58A18CD3" w14:textId="77777777" w:rsidR="00FD47A0" w:rsidRPr="00F950A8" w:rsidRDefault="00000000" w:rsidP="00FD47A0">
            <w:pPr>
              <w:spacing w:before="20" w:after="40"/>
              <w:rPr>
                <w:rFonts w:cs="Arial"/>
                <w:sz w:val="16"/>
                <w:szCs w:val="16"/>
              </w:rPr>
            </w:pPr>
            <w:sdt>
              <w:sdtPr>
                <w:rPr>
                  <w:rFonts w:cs="Arial"/>
                  <w:sz w:val="16"/>
                  <w:szCs w:val="16"/>
                </w:rPr>
                <w:id w:val="1225266557"/>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008B9EA6" w14:textId="754765B0" w:rsidR="00B00445" w:rsidRPr="00B00445" w:rsidRDefault="00000000" w:rsidP="00FD47A0">
            <w:pPr>
              <w:rPr>
                <w:rFonts w:eastAsia="MS Gothic" w:cs="Arial"/>
                <w:sz w:val="16"/>
                <w:szCs w:val="16"/>
              </w:rPr>
            </w:pPr>
            <w:sdt>
              <w:sdtPr>
                <w:rPr>
                  <w:rFonts w:eastAsia="MS Gothic" w:cs="Arial"/>
                  <w:sz w:val="16"/>
                  <w:szCs w:val="16"/>
                </w:rPr>
                <w:id w:val="-1293744514"/>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0751FA4F" w14:textId="77777777" w:rsidR="00BA1FFD" w:rsidRPr="00F950A8" w:rsidRDefault="00BA1FFD" w:rsidP="00BA1FFD">
            <w:pPr>
              <w:ind w:left="147"/>
              <w:rPr>
                <w:rFonts w:cs="Arial"/>
                <w:sz w:val="16"/>
                <w:szCs w:val="16"/>
              </w:rPr>
            </w:pPr>
          </w:p>
        </w:tc>
      </w:tr>
      <w:tr w:rsidR="00FD47A0" w:rsidRPr="003365D9" w14:paraId="5D903CF4" w14:textId="77777777" w:rsidTr="00FD47A0">
        <w:trPr>
          <w:trHeight w:val="293"/>
        </w:trPr>
        <w:tc>
          <w:tcPr>
            <w:tcW w:w="411" w:type="pct"/>
          </w:tcPr>
          <w:p w14:paraId="62BF43A4"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R.95</w:t>
            </w:r>
          </w:p>
        </w:tc>
        <w:tc>
          <w:tcPr>
            <w:tcW w:w="1568" w:type="pct"/>
          </w:tcPr>
          <w:p w14:paraId="5E92CA1C"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Procedure for administration of medication</w:t>
            </w:r>
          </w:p>
        </w:tc>
        <w:tc>
          <w:tcPr>
            <w:tcW w:w="747" w:type="pct"/>
            <w:tcBorders>
              <w:right w:val="single" w:sz="4" w:space="0" w:color="D9D9D9" w:themeColor="background1" w:themeShade="D9"/>
            </w:tcBorders>
          </w:tcPr>
          <w:p w14:paraId="406084B7"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45CC7B91" w14:textId="6A5E7AFE" w:rsidR="00FD47A0" w:rsidRPr="00F950A8" w:rsidRDefault="00000000" w:rsidP="00FD47A0">
            <w:pPr>
              <w:spacing w:before="20" w:after="40"/>
              <w:rPr>
                <w:rFonts w:eastAsia="MS Gothic" w:cs="Arial"/>
                <w:sz w:val="16"/>
                <w:szCs w:val="16"/>
              </w:rPr>
            </w:pPr>
            <w:sdt>
              <w:sdtPr>
                <w:rPr>
                  <w:rFonts w:eastAsia="MS Gothic" w:cs="Arial"/>
                  <w:sz w:val="16"/>
                  <w:szCs w:val="16"/>
                </w:rPr>
                <w:id w:val="446358641"/>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50AD40F7" w14:textId="77777777" w:rsidR="00FD47A0" w:rsidRPr="00F950A8" w:rsidRDefault="00000000" w:rsidP="00FD47A0">
            <w:pPr>
              <w:spacing w:before="20" w:after="40"/>
              <w:rPr>
                <w:rFonts w:cs="Arial"/>
                <w:sz w:val="16"/>
                <w:szCs w:val="16"/>
              </w:rPr>
            </w:pPr>
            <w:sdt>
              <w:sdtPr>
                <w:rPr>
                  <w:rFonts w:cs="Arial"/>
                  <w:sz w:val="16"/>
                  <w:szCs w:val="16"/>
                </w:rPr>
                <w:id w:val="758260972"/>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3B57791A" w14:textId="0E052BE2" w:rsidR="00F950A8" w:rsidRPr="00F950A8" w:rsidRDefault="00000000" w:rsidP="00FD47A0">
            <w:pPr>
              <w:rPr>
                <w:rFonts w:eastAsia="MS Gothic" w:cs="Arial"/>
                <w:sz w:val="16"/>
                <w:szCs w:val="16"/>
              </w:rPr>
            </w:pPr>
            <w:sdt>
              <w:sdtPr>
                <w:rPr>
                  <w:rFonts w:eastAsia="MS Gothic" w:cs="Arial"/>
                  <w:sz w:val="16"/>
                  <w:szCs w:val="16"/>
                </w:rPr>
                <w:id w:val="-1333448819"/>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25CDA719" w14:textId="77777777" w:rsidR="00BA1FFD" w:rsidRPr="00F950A8" w:rsidRDefault="00BA1FFD" w:rsidP="00BA1FFD">
            <w:pPr>
              <w:ind w:left="147"/>
              <w:rPr>
                <w:rFonts w:cs="Arial"/>
                <w:sz w:val="16"/>
                <w:szCs w:val="16"/>
              </w:rPr>
            </w:pPr>
          </w:p>
        </w:tc>
      </w:tr>
      <w:tr w:rsidR="00FD47A0" w:rsidRPr="003365D9" w14:paraId="0C28A419" w14:textId="77777777" w:rsidTr="00FD47A0">
        <w:trPr>
          <w:trHeight w:val="293"/>
        </w:trPr>
        <w:tc>
          <w:tcPr>
            <w:tcW w:w="411" w:type="pct"/>
          </w:tcPr>
          <w:p w14:paraId="017F3270"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R.96</w:t>
            </w:r>
          </w:p>
        </w:tc>
        <w:tc>
          <w:tcPr>
            <w:tcW w:w="1568" w:type="pct"/>
          </w:tcPr>
          <w:p w14:paraId="07BEA558"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Self-administration of medication</w:t>
            </w:r>
          </w:p>
        </w:tc>
        <w:tc>
          <w:tcPr>
            <w:tcW w:w="747" w:type="pct"/>
            <w:tcBorders>
              <w:right w:val="single" w:sz="4" w:space="0" w:color="D9D9D9" w:themeColor="background1" w:themeShade="D9"/>
            </w:tcBorders>
          </w:tcPr>
          <w:p w14:paraId="37D9CC5B"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285875C5" w14:textId="3BBAB17A" w:rsidR="00FD47A0" w:rsidRPr="00F950A8" w:rsidRDefault="00000000" w:rsidP="00FD47A0">
            <w:pPr>
              <w:spacing w:before="20" w:after="40"/>
              <w:rPr>
                <w:rFonts w:eastAsia="MS Gothic" w:cs="Arial"/>
                <w:sz w:val="16"/>
                <w:szCs w:val="16"/>
              </w:rPr>
            </w:pPr>
            <w:sdt>
              <w:sdtPr>
                <w:rPr>
                  <w:rFonts w:eastAsia="MS Gothic" w:cs="Arial"/>
                  <w:sz w:val="16"/>
                  <w:szCs w:val="16"/>
                </w:rPr>
                <w:id w:val="-903140618"/>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64AAD4A4" w14:textId="18C4ECF4" w:rsidR="00FD47A0" w:rsidRPr="00F950A8" w:rsidRDefault="00000000" w:rsidP="00FD47A0">
            <w:pPr>
              <w:spacing w:before="20" w:after="40"/>
              <w:rPr>
                <w:rFonts w:cs="Arial"/>
                <w:sz w:val="16"/>
                <w:szCs w:val="16"/>
              </w:rPr>
            </w:pPr>
            <w:sdt>
              <w:sdtPr>
                <w:rPr>
                  <w:rFonts w:cs="Arial"/>
                  <w:sz w:val="16"/>
                  <w:szCs w:val="16"/>
                </w:rPr>
                <w:id w:val="2094578638"/>
                <w14:checkbox>
                  <w14:checked w14:val="0"/>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FD47A0" w:rsidRPr="00F950A8">
              <w:rPr>
                <w:rFonts w:cs="Arial"/>
                <w:sz w:val="16"/>
                <w:szCs w:val="16"/>
              </w:rPr>
              <w:t xml:space="preserve"> Non-compliant</w:t>
            </w:r>
          </w:p>
          <w:p w14:paraId="38C7144D" w14:textId="08AC7BC3" w:rsidR="00BA1FFD" w:rsidRPr="00F950A8" w:rsidRDefault="00000000" w:rsidP="00FD47A0">
            <w:pPr>
              <w:rPr>
                <w:rFonts w:cs="Arial"/>
                <w:sz w:val="16"/>
                <w:szCs w:val="16"/>
              </w:rPr>
            </w:pPr>
            <w:sdt>
              <w:sdtPr>
                <w:rPr>
                  <w:rFonts w:eastAsia="MS Gothic" w:cs="Arial"/>
                  <w:sz w:val="16"/>
                  <w:szCs w:val="16"/>
                </w:rPr>
                <w:id w:val="688798354"/>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4862AA36" w14:textId="77777777" w:rsidR="00BA1FFD" w:rsidRPr="00F950A8" w:rsidRDefault="00BA1FFD" w:rsidP="00BA1FFD">
            <w:pPr>
              <w:ind w:left="147"/>
              <w:rPr>
                <w:rFonts w:cs="Arial"/>
                <w:sz w:val="16"/>
                <w:szCs w:val="16"/>
              </w:rPr>
            </w:pPr>
          </w:p>
        </w:tc>
      </w:tr>
      <w:tr w:rsidR="00FD47A0" w:rsidRPr="003365D9" w14:paraId="449A87C4" w14:textId="77777777" w:rsidTr="00FD47A0">
        <w:trPr>
          <w:trHeight w:val="293"/>
        </w:trPr>
        <w:tc>
          <w:tcPr>
            <w:tcW w:w="411" w:type="pct"/>
          </w:tcPr>
          <w:p w14:paraId="0E2C1BB1"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R.97</w:t>
            </w:r>
          </w:p>
        </w:tc>
        <w:tc>
          <w:tcPr>
            <w:tcW w:w="1568" w:type="pct"/>
          </w:tcPr>
          <w:p w14:paraId="4D2F0927"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Emergency and evacuation procedures</w:t>
            </w:r>
          </w:p>
        </w:tc>
        <w:tc>
          <w:tcPr>
            <w:tcW w:w="747" w:type="pct"/>
            <w:tcBorders>
              <w:right w:val="single" w:sz="4" w:space="0" w:color="D9D9D9" w:themeColor="background1" w:themeShade="D9"/>
            </w:tcBorders>
          </w:tcPr>
          <w:p w14:paraId="207EEB52"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2.2.2</w:t>
            </w:r>
          </w:p>
        </w:tc>
        <w:tc>
          <w:tcPr>
            <w:tcW w:w="907" w:type="pct"/>
            <w:tcBorders>
              <w:left w:val="single" w:sz="4" w:space="0" w:color="D9D9D9" w:themeColor="background1" w:themeShade="D9"/>
              <w:right w:val="single" w:sz="4" w:space="0" w:color="D9D9D9" w:themeColor="background1" w:themeShade="D9"/>
            </w:tcBorders>
          </w:tcPr>
          <w:p w14:paraId="5663C399" w14:textId="34D4317A" w:rsidR="00FD47A0" w:rsidRPr="00F950A8" w:rsidRDefault="00000000" w:rsidP="00FD47A0">
            <w:pPr>
              <w:spacing w:before="20" w:after="40"/>
              <w:rPr>
                <w:rFonts w:eastAsia="MS Gothic" w:cs="Arial"/>
                <w:sz w:val="16"/>
                <w:szCs w:val="16"/>
              </w:rPr>
            </w:pPr>
            <w:sdt>
              <w:sdtPr>
                <w:rPr>
                  <w:rFonts w:eastAsia="MS Gothic" w:cs="Arial"/>
                  <w:sz w:val="16"/>
                  <w:szCs w:val="16"/>
                </w:rPr>
                <w:id w:val="16132261"/>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4C53A6D0" w14:textId="77777777" w:rsidR="00FD47A0" w:rsidRPr="00F950A8" w:rsidRDefault="00000000" w:rsidP="00FD47A0">
            <w:pPr>
              <w:spacing w:before="20" w:after="40"/>
              <w:rPr>
                <w:rFonts w:cs="Arial"/>
                <w:sz w:val="16"/>
                <w:szCs w:val="16"/>
              </w:rPr>
            </w:pPr>
            <w:sdt>
              <w:sdtPr>
                <w:rPr>
                  <w:rFonts w:cs="Arial"/>
                  <w:sz w:val="16"/>
                  <w:szCs w:val="16"/>
                </w:rPr>
                <w:id w:val="-1572186833"/>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37767080" w14:textId="4033586C" w:rsidR="00BA1FFD" w:rsidRPr="00F950A8" w:rsidRDefault="00000000" w:rsidP="00FD47A0">
            <w:pPr>
              <w:rPr>
                <w:rFonts w:cs="Arial"/>
                <w:sz w:val="16"/>
                <w:szCs w:val="16"/>
              </w:rPr>
            </w:pPr>
            <w:sdt>
              <w:sdtPr>
                <w:rPr>
                  <w:rFonts w:eastAsia="MS Gothic" w:cs="Arial"/>
                  <w:sz w:val="16"/>
                  <w:szCs w:val="16"/>
                </w:rPr>
                <w:id w:val="797117794"/>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55C6BF02" w14:textId="77777777" w:rsidR="00BA1FFD" w:rsidRPr="00F950A8" w:rsidRDefault="00BA1FFD" w:rsidP="00BA1FFD">
            <w:pPr>
              <w:ind w:left="147"/>
              <w:rPr>
                <w:rFonts w:cs="Arial"/>
                <w:sz w:val="16"/>
                <w:szCs w:val="16"/>
              </w:rPr>
            </w:pPr>
          </w:p>
        </w:tc>
      </w:tr>
      <w:tr w:rsidR="00FD47A0" w:rsidRPr="003365D9" w14:paraId="2D0626B8" w14:textId="77777777" w:rsidTr="00FD47A0">
        <w:trPr>
          <w:trHeight w:val="293"/>
        </w:trPr>
        <w:tc>
          <w:tcPr>
            <w:tcW w:w="411" w:type="pct"/>
          </w:tcPr>
          <w:p w14:paraId="77575473"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R.98</w:t>
            </w:r>
          </w:p>
        </w:tc>
        <w:tc>
          <w:tcPr>
            <w:tcW w:w="1568" w:type="pct"/>
          </w:tcPr>
          <w:p w14:paraId="6C4FAF58"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Telephone or other communication equipment</w:t>
            </w:r>
          </w:p>
        </w:tc>
        <w:tc>
          <w:tcPr>
            <w:tcW w:w="747" w:type="pct"/>
            <w:tcBorders>
              <w:right w:val="single" w:sz="4" w:space="0" w:color="D9D9D9" w:themeColor="background1" w:themeShade="D9"/>
            </w:tcBorders>
          </w:tcPr>
          <w:p w14:paraId="4806AEA4"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2.2.2</w:t>
            </w:r>
          </w:p>
        </w:tc>
        <w:tc>
          <w:tcPr>
            <w:tcW w:w="907" w:type="pct"/>
            <w:tcBorders>
              <w:left w:val="single" w:sz="4" w:space="0" w:color="D9D9D9" w:themeColor="background1" w:themeShade="D9"/>
              <w:right w:val="single" w:sz="4" w:space="0" w:color="D9D9D9" w:themeColor="background1" w:themeShade="D9"/>
            </w:tcBorders>
          </w:tcPr>
          <w:p w14:paraId="74E6B9D2" w14:textId="44B77AC4" w:rsidR="00FD47A0" w:rsidRPr="00F950A8" w:rsidRDefault="00000000" w:rsidP="00FD47A0">
            <w:pPr>
              <w:spacing w:before="20" w:after="40"/>
              <w:rPr>
                <w:rFonts w:eastAsia="MS Gothic" w:cs="Arial"/>
                <w:sz w:val="16"/>
                <w:szCs w:val="16"/>
              </w:rPr>
            </w:pPr>
            <w:sdt>
              <w:sdtPr>
                <w:rPr>
                  <w:rFonts w:eastAsia="MS Gothic" w:cs="Arial"/>
                  <w:sz w:val="16"/>
                  <w:szCs w:val="16"/>
                </w:rPr>
                <w:id w:val="1047030403"/>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52739091" w14:textId="77777777" w:rsidR="00FD47A0" w:rsidRPr="00F950A8" w:rsidRDefault="00000000" w:rsidP="00FD47A0">
            <w:pPr>
              <w:spacing w:before="20" w:after="40"/>
              <w:rPr>
                <w:rFonts w:cs="Arial"/>
                <w:sz w:val="16"/>
                <w:szCs w:val="16"/>
              </w:rPr>
            </w:pPr>
            <w:sdt>
              <w:sdtPr>
                <w:rPr>
                  <w:rFonts w:cs="Arial"/>
                  <w:sz w:val="16"/>
                  <w:szCs w:val="16"/>
                </w:rPr>
                <w:id w:val="-1882552555"/>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53B4D040" w14:textId="367DFE71" w:rsidR="00BA1FFD" w:rsidRPr="00F950A8" w:rsidRDefault="00000000" w:rsidP="00FD47A0">
            <w:pPr>
              <w:rPr>
                <w:rFonts w:cs="Arial"/>
                <w:sz w:val="16"/>
                <w:szCs w:val="16"/>
              </w:rPr>
            </w:pPr>
            <w:sdt>
              <w:sdtPr>
                <w:rPr>
                  <w:rFonts w:eastAsia="MS Gothic" w:cs="Arial"/>
                  <w:sz w:val="16"/>
                  <w:szCs w:val="16"/>
                </w:rPr>
                <w:id w:val="-1728452193"/>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5AA5FDCA" w14:textId="77777777" w:rsidR="00BA1FFD" w:rsidRPr="00F950A8" w:rsidRDefault="00BA1FFD" w:rsidP="00BA1FFD">
            <w:pPr>
              <w:ind w:left="147"/>
              <w:rPr>
                <w:rFonts w:cs="Arial"/>
                <w:sz w:val="16"/>
                <w:szCs w:val="16"/>
              </w:rPr>
            </w:pPr>
          </w:p>
        </w:tc>
      </w:tr>
      <w:tr w:rsidR="00FD47A0" w:rsidRPr="003365D9" w14:paraId="7B645CC8" w14:textId="77777777" w:rsidTr="00FD47A0">
        <w:trPr>
          <w:trHeight w:val="293"/>
        </w:trPr>
        <w:tc>
          <w:tcPr>
            <w:tcW w:w="411" w:type="pct"/>
          </w:tcPr>
          <w:p w14:paraId="60082FBE"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R.99</w:t>
            </w:r>
          </w:p>
        </w:tc>
        <w:tc>
          <w:tcPr>
            <w:tcW w:w="1568" w:type="pct"/>
          </w:tcPr>
          <w:p w14:paraId="351C7021"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Children leaving the education and care premises</w:t>
            </w:r>
          </w:p>
        </w:tc>
        <w:tc>
          <w:tcPr>
            <w:tcW w:w="747" w:type="pct"/>
            <w:tcBorders>
              <w:right w:val="single" w:sz="4" w:space="0" w:color="D9D9D9" w:themeColor="background1" w:themeShade="D9"/>
            </w:tcBorders>
          </w:tcPr>
          <w:p w14:paraId="1F066F3E"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tcPr>
          <w:p w14:paraId="180EC59F" w14:textId="2E91446F" w:rsidR="00FD47A0" w:rsidRPr="00F950A8" w:rsidRDefault="00000000" w:rsidP="00FD47A0">
            <w:pPr>
              <w:spacing w:before="20" w:after="40"/>
              <w:rPr>
                <w:rFonts w:eastAsia="MS Gothic" w:cs="Arial"/>
                <w:sz w:val="16"/>
                <w:szCs w:val="16"/>
              </w:rPr>
            </w:pPr>
            <w:sdt>
              <w:sdtPr>
                <w:rPr>
                  <w:rFonts w:eastAsia="MS Gothic" w:cs="Arial"/>
                  <w:sz w:val="16"/>
                  <w:szCs w:val="16"/>
                </w:rPr>
                <w:id w:val="2117326815"/>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09C02282" w14:textId="77777777" w:rsidR="00FD47A0" w:rsidRPr="00F950A8" w:rsidRDefault="00000000" w:rsidP="00FD47A0">
            <w:pPr>
              <w:spacing w:before="20" w:after="40"/>
              <w:rPr>
                <w:rFonts w:cs="Arial"/>
                <w:sz w:val="16"/>
                <w:szCs w:val="16"/>
              </w:rPr>
            </w:pPr>
            <w:sdt>
              <w:sdtPr>
                <w:rPr>
                  <w:rFonts w:cs="Arial"/>
                  <w:sz w:val="16"/>
                  <w:szCs w:val="16"/>
                </w:rPr>
                <w:id w:val="-414313262"/>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244DCCB3" w14:textId="2AF87C1E" w:rsidR="00BA1FFD" w:rsidRPr="00F950A8" w:rsidRDefault="00000000" w:rsidP="00FD47A0">
            <w:pPr>
              <w:rPr>
                <w:rFonts w:cs="Arial"/>
                <w:sz w:val="16"/>
                <w:szCs w:val="16"/>
              </w:rPr>
            </w:pPr>
            <w:sdt>
              <w:sdtPr>
                <w:rPr>
                  <w:rFonts w:eastAsia="MS Gothic" w:cs="Arial"/>
                  <w:sz w:val="16"/>
                  <w:szCs w:val="16"/>
                </w:rPr>
                <w:id w:val="-2124764885"/>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57B2A4AD" w14:textId="77777777" w:rsidR="00BA1FFD" w:rsidRPr="00F950A8" w:rsidRDefault="00BA1FFD" w:rsidP="00BA1FFD">
            <w:pPr>
              <w:ind w:left="147"/>
              <w:rPr>
                <w:rFonts w:cs="Arial"/>
                <w:sz w:val="16"/>
                <w:szCs w:val="16"/>
              </w:rPr>
            </w:pPr>
          </w:p>
        </w:tc>
      </w:tr>
      <w:tr w:rsidR="00FD47A0" w:rsidRPr="003365D9" w14:paraId="47FD230E" w14:textId="77777777" w:rsidTr="00FD47A0">
        <w:trPr>
          <w:trHeight w:val="293"/>
        </w:trPr>
        <w:tc>
          <w:tcPr>
            <w:tcW w:w="411" w:type="pct"/>
          </w:tcPr>
          <w:p w14:paraId="54485FFD"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R.100</w:t>
            </w:r>
          </w:p>
        </w:tc>
        <w:tc>
          <w:tcPr>
            <w:tcW w:w="1568" w:type="pct"/>
          </w:tcPr>
          <w:p w14:paraId="77974626"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Risk assessment must be conducted before excursion</w:t>
            </w:r>
          </w:p>
        </w:tc>
        <w:tc>
          <w:tcPr>
            <w:tcW w:w="747" w:type="pct"/>
            <w:tcBorders>
              <w:right w:val="single" w:sz="4" w:space="0" w:color="D9D9D9" w:themeColor="background1" w:themeShade="D9"/>
            </w:tcBorders>
          </w:tcPr>
          <w:p w14:paraId="016B0676"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tcPr>
          <w:p w14:paraId="2D21C4C6" w14:textId="5F8AB767" w:rsidR="00FD47A0" w:rsidRPr="00F950A8" w:rsidRDefault="00000000" w:rsidP="00FD47A0">
            <w:pPr>
              <w:spacing w:before="20" w:after="40"/>
              <w:rPr>
                <w:rFonts w:eastAsia="MS Gothic" w:cs="Arial"/>
                <w:sz w:val="16"/>
                <w:szCs w:val="16"/>
              </w:rPr>
            </w:pPr>
            <w:sdt>
              <w:sdtPr>
                <w:rPr>
                  <w:rFonts w:eastAsia="MS Gothic" w:cs="Arial"/>
                  <w:sz w:val="16"/>
                  <w:szCs w:val="16"/>
                </w:rPr>
                <w:id w:val="-1808312739"/>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0386AF95" w14:textId="77777777" w:rsidR="00FD47A0" w:rsidRPr="00F950A8" w:rsidRDefault="00000000" w:rsidP="00FD47A0">
            <w:pPr>
              <w:spacing w:before="20" w:after="40"/>
              <w:rPr>
                <w:rFonts w:cs="Arial"/>
                <w:sz w:val="16"/>
                <w:szCs w:val="16"/>
              </w:rPr>
            </w:pPr>
            <w:sdt>
              <w:sdtPr>
                <w:rPr>
                  <w:rFonts w:cs="Arial"/>
                  <w:sz w:val="16"/>
                  <w:szCs w:val="16"/>
                </w:rPr>
                <w:id w:val="-1977222624"/>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114ADB79" w14:textId="610A9DD3" w:rsidR="00BA1FFD" w:rsidRPr="00F950A8" w:rsidRDefault="00000000" w:rsidP="00FD47A0">
            <w:pPr>
              <w:rPr>
                <w:rFonts w:cs="Arial"/>
                <w:sz w:val="16"/>
                <w:szCs w:val="16"/>
              </w:rPr>
            </w:pPr>
            <w:sdt>
              <w:sdtPr>
                <w:rPr>
                  <w:rFonts w:eastAsia="MS Gothic" w:cs="Arial"/>
                  <w:sz w:val="16"/>
                  <w:szCs w:val="16"/>
                </w:rPr>
                <w:id w:val="-59639142"/>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7FD275C6" w14:textId="77777777" w:rsidR="00BA1FFD" w:rsidRPr="00F950A8" w:rsidRDefault="00BA1FFD" w:rsidP="00BA1FFD">
            <w:pPr>
              <w:ind w:left="147"/>
              <w:rPr>
                <w:rFonts w:cs="Arial"/>
                <w:sz w:val="16"/>
                <w:szCs w:val="16"/>
              </w:rPr>
            </w:pPr>
          </w:p>
        </w:tc>
      </w:tr>
      <w:tr w:rsidR="00FD47A0" w:rsidRPr="003365D9" w14:paraId="6E880523" w14:textId="77777777" w:rsidTr="00FD47A0">
        <w:trPr>
          <w:trHeight w:val="293"/>
        </w:trPr>
        <w:tc>
          <w:tcPr>
            <w:tcW w:w="411" w:type="pct"/>
          </w:tcPr>
          <w:p w14:paraId="5536A487"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R.101</w:t>
            </w:r>
          </w:p>
        </w:tc>
        <w:tc>
          <w:tcPr>
            <w:tcW w:w="1568" w:type="pct"/>
          </w:tcPr>
          <w:p w14:paraId="2C52C415"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Conduct of risk assessment for excursion</w:t>
            </w:r>
          </w:p>
        </w:tc>
        <w:tc>
          <w:tcPr>
            <w:tcW w:w="747" w:type="pct"/>
            <w:tcBorders>
              <w:right w:val="single" w:sz="4" w:space="0" w:color="D9D9D9" w:themeColor="background1" w:themeShade="D9"/>
            </w:tcBorders>
          </w:tcPr>
          <w:p w14:paraId="7E3928D3"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tcPr>
          <w:p w14:paraId="7DEC32CC" w14:textId="212E9C00" w:rsidR="00FD47A0" w:rsidRPr="00F950A8" w:rsidRDefault="00000000" w:rsidP="00FD47A0">
            <w:pPr>
              <w:spacing w:before="20" w:after="40"/>
              <w:rPr>
                <w:rFonts w:eastAsia="MS Gothic" w:cs="Arial"/>
                <w:sz w:val="16"/>
                <w:szCs w:val="16"/>
              </w:rPr>
            </w:pPr>
            <w:sdt>
              <w:sdtPr>
                <w:rPr>
                  <w:rFonts w:eastAsia="MS Gothic" w:cs="Arial"/>
                  <w:sz w:val="16"/>
                  <w:szCs w:val="16"/>
                </w:rPr>
                <w:id w:val="-2021930967"/>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6965C8AC" w14:textId="77777777" w:rsidR="00FD47A0" w:rsidRPr="00F950A8" w:rsidRDefault="00000000" w:rsidP="00FD47A0">
            <w:pPr>
              <w:spacing w:before="20" w:after="40"/>
              <w:rPr>
                <w:rFonts w:cs="Arial"/>
                <w:sz w:val="16"/>
                <w:szCs w:val="16"/>
              </w:rPr>
            </w:pPr>
            <w:sdt>
              <w:sdtPr>
                <w:rPr>
                  <w:rFonts w:cs="Arial"/>
                  <w:sz w:val="16"/>
                  <w:szCs w:val="16"/>
                </w:rPr>
                <w:id w:val="779914490"/>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3F36D19E" w14:textId="4F150C45" w:rsidR="00B00445" w:rsidRPr="00F950A8" w:rsidRDefault="00000000" w:rsidP="00FD47A0">
            <w:pPr>
              <w:rPr>
                <w:rFonts w:eastAsia="MS Gothic" w:cs="Arial"/>
                <w:sz w:val="16"/>
                <w:szCs w:val="16"/>
              </w:rPr>
            </w:pPr>
            <w:sdt>
              <w:sdtPr>
                <w:rPr>
                  <w:rFonts w:eastAsia="MS Gothic" w:cs="Arial"/>
                  <w:sz w:val="16"/>
                  <w:szCs w:val="16"/>
                </w:rPr>
                <w:id w:val="-1555297972"/>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3514803A" w14:textId="77777777" w:rsidR="00BA1FFD" w:rsidRPr="00F950A8" w:rsidRDefault="00BA1FFD" w:rsidP="00BA1FFD">
            <w:pPr>
              <w:ind w:left="147"/>
              <w:rPr>
                <w:rFonts w:cs="Arial"/>
                <w:sz w:val="16"/>
                <w:szCs w:val="16"/>
              </w:rPr>
            </w:pPr>
          </w:p>
        </w:tc>
      </w:tr>
      <w:tr w:rsidR="00FD47A0" w:rsidRPr="003365D9" w14:paraId="674710B7" w14:textId="77777777" w:rsidTr="00FD47A0">
        <w:trPr>
          <w:trHeight w:val="293"/>
        </w:trPr>
        <w:tc>
          <w:tcPr>
            <w:tcW w:w="411" w:type="pct"/>
          </w:tcPr>
          <w:p w14:paraId="733A0846"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R.102</w:t>
            </w:r>
          </w:p>
        </w:tc>
        <w:tc>
          <w:tcPr>
            <w:tcW w:w="1568" w:type="pct"/>
          </w:tcPr>
          <w:p w14:paraId="145C4950"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Authorisation for excursions</w:t>
            </w:r>
          </w:p>
        </w:tc>
        <w:tc>
          <w:tcPr>
            <w:tcW w:w="747" w:type="pct"/>
            <w:tcBorders>
              <w:right w:val="single" w:sz="4" w:space="0" w:color="D9D9D9" w:themeColor="background1" w:themeShade="D9"/>
            </w:tcBorders>
          </w:tcPr>
          <w:p w14:paraId="33753A7C"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tcPr>
          <w:p w14:paraId="32C95A18" w14:textId="2C773878" w:rsidR="00FD47A0" w:rsidRPr="00F950A8" w:rsidRDefault="00000000" w:rsidP="00FD47A0">
            <w:pPr>
              <w:spacing w:before="20" w:after="40"/>
              <w:rPr>
                <w:rFonts w:eastAsia="MS Gothic" w:cs="Arial"/>
                <w:sz w:val="16"/>
                <w:szCs w:val="16"/>
              </w:rPr>
            </w:pPr>
            <w:sdt>
              <w:sdtPr>
                <w:rPr>
                  <w:rFonts w:eastAsia="MS Gothic" w:cs="Arial"/>
                  <w:sz w:val="16"/>
                  <w:szCs w:val="16"/>
                </w:rPr>
                <w:id w:val="631521709"/>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71920DDA" w14:textId="77777777" w:rsidR="00FD47A0" w:rsidRPr="00F950A8" w:rsidRDefault="00000000" w:rsidP="00FD47A0">
            <w:pPr>
              <w:spacing w:before="20" w:after="40"/>
              <w:rPr>
                <w:rFonts w:cs="Arial"/>
                <w:sz w:val="16"/>
                <w:szCs w:val="16"/>
              </w:rPr>
            </w:pPr>
            <w:sdt>
              <w:sdtPr>
                <w:rPr>
                  <w:rFonts w:cs="Arial"/>
                  <w:sz w:val="16"/>
                  <w:szCs w:val="16"/>
                </w:rPr>
                <w:id w:val="-476755773"/>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577FC502" w14:textId="0B2A5ACF" w:rsidR="00BA1FFD" w:rsidRPr="00F950A8" w:rsidRDefault="00000000" w:rsidP="00FD47A0">
            <w:pPr>
              <w:rPr>
                <w:rFonts w:cs="Arial"/>
                <w:sz w:val="16"/>
                <w:szCs w:val="16"/>
              </w:rPr>
            </w:pPr>
            <w:sdt>
              <w:sdtPr>
                <w:rPr>
                  <w:rFonts w:eastAsia="MS Gothic" w:cs="Arial"/>
                  <w:sz w:val="16"/>
                  <w:szCs w:val="16"/>
                </w:rPr>
                <w:id w:val="-972279570"/>
                <w14:checkbox>
                  <w14:checked w14:val="0"/>
                  <w14:checkedState w14:val="2612" w14:font="MS Gothic"/>
                  <w14:uncheckedState w14:val="2610" w14:font="MS Gothic"/>
                </w14:checkbox>
              </w:sdt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5BB5C4AD" w14:textId="77777777" w:rsidR="00BA1FFD" w:rsidRPr="00F950A8" w:rsidRDefault="00BA1FFD" w:rsidP="00BA1FFD">
            <w:pPr>
              <w:ind w:left="147"/>
              <w:rPr>
                <w:rFonts w:cs="Arial"/>
                <w:sz w:val="16"/>
                <w:szCs w:val="16"/>
              </w:rPr>
            </w:pPr>
          </w:p>
        </w:tc>
      </w:tr>
    </w:tbl>
    <w:p w14:paraId="7225DD1A" w14:textId="31A032EB" w:rsidR="003365D9" w:rsidRPr="003365D9" w:rsidRDefault="003365D9" w:rsidP="00BA1FFD">
      <w:pPr>
        <w:pStyle w:val="Body"/>
        <w:ind w:left="0"/>
        <w:rPr>
          <w:rFonts w:cs="Arial"/>
          <w:szCs w:val="20"/>
          <w:lang w:eastAsia="en-AU"/>
        </w:rPr>
      </w:pPr>
    </w:p>
    <w:p w14:paraId="7C049653" w14:textId="77777777" w:rsidR="00BD11CD" w:rsidRPr="003365D9" w:rsidRDefault="00BD11CD" w:rsidP="00BD11CD">
      <w:pPr>
        <w:pStyle w:val="Body"/>
        <w:rPr>
          <w:szCs w:val="20"/>
          <w:lang w:eastAsia="en-AU"/>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FD47A0" w:rsidRPr="003365D9" w14:paraId="0A664272" w14:textId="77777777" w:rsidTr="4F422C59">
        <w:trPr>
          <w:trHeight w:val="614"/>
        </w:trPr>
        <w:tc>
          <w:tcPr>
            <w:tcW w:w="5000" w:type="pct"/>
            <w:gridSpan w:val="6"/>
            <w:tcBorders>
              <w:bottom w:val="single" w:sz="4" w:space="0" w:color="A6A6A6" w:themeColor="background1" w:themeShade="A6"/>
            </w:tcBorders>
            <w:shd w:val="clear" w:color="auto" w:fill="FFC000"/>
            <w:vAlign w:val="center"/>
          </w:tcPr>
          <w:p w14:paraId="2416667B" w14:textId="3376AAA8" w:rsidR="00FD47A0" w:rsidRPr="00A81507" w:rsidRDefault="00ED2CB2" w:rsidP="00ED2CB2">
            <w:pPr>
              <w:pStyle w:val="Heading1"/>
              <w:spacing w:before="0"/>
              <w:rPr>
                <w:rFonts w:ascii="Arial" w:hAnsi="Arial" w:cs="Arial"/>
                <w:b/>
                <w:bCs/>
                <w:sz w:val="28"/>
                <w:szCs w:val="28"/>
              </w:rPr>
            </w:pPr>
            <w:bookmarkStart w:id="13" w:name="_Toc161230261"/>
            <w:r w:rsidRPr="00A81507">
              <w:rPr>
                <w:rFonts w:ascii="Arial" w:hAnsi="Arial" w:cs="Arial"/>
                <w:b/>
                <w:bCs/>
                <w:color w:val="FFFFFF" w:themeColor="background1"/>
                <w:sz w:val="28"/>
                <w:szCs w:val="28"/>
              </w:rPr>
              <w:t>Quality Area 2 – Children’s health and safety</w:t>
            </w:r>
            <w:bookmarkEnd w:id="13"/>
            <w:r w:rsidRPr="00A81507">
              <w:rPr>
                <w:rFonts w:ascii="Arial" w:hAnsi="Arial" w:cs="Arial"/>
                <w:b/>
                <w:bCs/>
                <w:color w:val="FFFFFF" w:themeColor="background1"/>
                <w:sz w:val="28"/>
                <w:szCs w:val="28"/>
              </w:rPr>
              <w:t xml:space="preserve">    </w:t>
            </w:r>
          </w:p>
        </w:tc>
      </w:tr>
      <w:tr w:rsidR="00FD47A0" w:rsidRPr="003365D9" w14:paraId="48528F63" w14:textId="77777777" w:rsidTr="4F422C59">
        <w:trPr>
          <w:trHeight w:val="398"/>
        </w:trPr>
        <w:tc>
          <w:tcPr>
            <w:tcW w:w="5000" w:type="pct"/>
            <w:gridSpan w:val="6"/>
            <w:tcBorders>
              <w:bottom w:val="single" w:sz="4" w:space="0" w:color="D9D9D9" w:themeColor="background1" w:themeShade="D9"/>
            </w:tcBorders>
            <w:shd w:val="clear" w:color="auto" w:fill="D3DBE4" w:themeFill="accent4" w:themeFillTint="33"/>
            <w:vAlign w:val="center"/>
          </w:tcPr>
          <w:p w14:paraId="100FC704" w14:textId="6FEEA7C4" w:rsidR="00FD47A0" w:rsidRPr="003365D9" w:rsidRDefault="00ED2CB2" w:rsidP="00ED2CB2">
            <w:pPr>
              <w:pStyle w:val="Heading1"/>
              <w:spacing w:before="0"/>
              <w:rPr>
                <w:rFonts w:ascii="Arial" w:hAnsi="Arial" w:cs="Arial"/>
                <w:color w:val="FFFFFF" w:themeColor="background1"/>
                <w:sz w:val="20"/>
                <w:szCs w:val="20"/>
              </w:rPr>
            </w:pPr>
            <w:bookmarkStart w:id="14" w:name="_Toc161230262"/>
            <w:r w:rsidRPr="003365D9">
              <w:rPr>
                <w:rFonts w:ascii="Arial" w:hAnsi="Arial" w:cs="Arial"/>
                <w:b/>
                <w:bCs/>
                <w:color w:val="3C4E62" w:themeColor="text1"/>
                <w:sz w:val="20"/>
                <w:szCs w:val="20"/>
              </w:rPr>
              <w:t xml:space="preserve">Standard 2.1: </w:t>
            </w:r>
            <w:r w:rsidRPr="003365D9">
              <w:rPr>
                <w:rFonts w:ascii="Arial" w:hAnsi="Arial" w:cs="Arial"/>
                <w:color w:val="3C4E62" w:themeColor="text1"/>
                <w:sz w:val="20"/>
                <w:szCs w:val="20"/>
              </w:rPr>
              <w:t>Every child’s health and wellbeing is safeguarded and promoted.</w:t>
            </w:r>
            <w:bookmarkEnd w:id="14"/>
          </w:p>
        </w:tc>
      </w:tr>
      <w:tr w:rsidR="00FD47A0" w:rsidRPr="003365D9" w14:paraId="7B4A80A8" w14:textId="77777777" w:rsidTr="4F422C59">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253A5E1" w14:textId="77777777" w:rsidR="00FD47A0" w:rsidRPr="003365D9" w:rsidRDefault="00FD47A0" w:rsidP="00ED2CB2">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E0F6534" w14:textId="77777777" w:rsidR="00FD47A0" w:rsidRPr="003365D9" w:rsidRDefault="00FD47A0" w:rsidP="00ED2CB2">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FAA6C22" w14:textId="77777777" w:rsidR="00FD47A0" w:rsidRPr="003365D9" w:rsidRDefault="00FD47A0" w:rsidP="00ED2CB2">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8033216" w14:textId="77777777" w:rsidR="00FD47A0" w:rsidRPr="003365D9" w:rsidRDefault="00FD47A0" w:rsidP="00ED2CB2">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DA558BF" w14:textId="77777777" w:rsidR="00FD47A0" w:rsidRPr="003365D9" w:rsidRDefault="00FD47A0" w:rsidP="00ED2CB2">
            <w:pPr>
              <w:jc w:val="center"/>
              <w:rPr>
                <w:rFonts w:cstheme="minorHAnsi"/>
                <w:b/>
                <w:bCs/>
                <w:color w:val="3C4E62" w:themeColor="text1"/>
                <w:szCs w:val="20"/>
              </w:rPr>
            </w:pPr>
            <w:r w:rsidRPr="003365D9">
              <w:rPr>
                <w:rFonts w:cstheme="minorHAnsi"/>
                <w:b/>
                <w:bCs/>
                <w:color w:val="3C4E62" w:themeColor="text1"/>
                <w:szCs w:val="20"/>
              </w:rPr>
              <w:t>Not Met</w:t>
            </w:r>
          </w:p>
        </w:tc>
      </w:tr>
      <w:tr w:rsidR="00ED2CB2" w:rsidRPr="003365D9" w14:paraId="55C4883E" w14:textId="77777777" w:rsidTr="4F422C59">
        <w:trPr>
          <w:trHeight w:val="341"/>
        </w:trPr>
        <w:tc>
          <w:tcPr>
            <w:tcW w:w="744" w:type="pct"/>
            <w:vMerge w:val="restart"/>
            <w:tcBorders>
              <w:top w:val="single" w:sz="4" w:space="0" w:color="D9D9D9" w:themeColor="background1" w:themeShade="D9"/>
            </w:tcBorders>
          </w:tcPr>
          <w:p w14:paraId="07969558" w14:textId="1EAE9918" w:rsidR="00ED2CB2" w:rsidRPr="003365D9" w:rsidRDefault="00ED2CB2" w:rsidP="00ED2CB2">
            <w:pPr>
              <w:rPr>
                <w:rFonts w:cstheme="minorHAnsi"/>
                <w:bCs/>
                <w:szCs w:val="20"/>
              </w:rPr>
            </w:pPr>
            <w:r w:rsidRPr="003365D9">
              <w:rPr>
                <w:rFonts w:cstheme="minorHAnsi"/>
                <w:bCs/>
                <w:szCs w:val="20"/>
              </w:rPr>
              <w:t>Wellbeing and comfort</w:t>
            </w:r>
          </w:p>
        </w:tc>
        <w:tc>
          <w:tcPr>
            <w:tcW w:w="337" w:type="pct"/>
            <w:vMerge w:val="restart"/>
            <w:tcBorders>
              <w:top w:val="single" w:sz="4" w:space="0" w:color="D9D9D9" w:themeColor="background1" w:themeShade="D9"/>
            </w:tcBorders>
          </w:tcPr>
          <w:p w14:paraId="36EBFD1A" w14:textId="2B33F281" w:rsidR="00ED2CB2" w:rsidRPr="003365D9" w:rsidRDefault="00ED2CB2" w:rsidP="00ED2CB2">
            <w:pPr>
              <w:rPr>
                <w:rFonts w:cstheme="minorHAnsi"/>
                <w:bCs/>
                <w:szCs w:val="20"/>
              </w:rPr>
            </w:pPr>
            <w:r w:rsidRPr="003365D9">
              <w:rPr>
                <w:rFonts w:cstheme="minorHAnsi"/>
                <w:bCs/>
                <w:szCs w:val="20"/>
              </w:rPr>
              <w:t>2.1.1</w:t>
            </w:r>
          </w:p>
        </w:tc>
        <w:tc>
          <w:tcPr>
            <w:tcW w:w="947" w:type="pct"/>
            <w:vMerge w:val="restart"/>
            <w:tcBorders>
              <w:top w:val="single" w:sz="4" w:space="0" w:color="D9D9D9" w:themeColor="background1" w:themeShade="D9"/>
            </w:tcBorders>
          </w:tcPr>
          <w:p w14:paraId="0885AB1A" w14:textId="02EB0EF7" w:rsidR="00ED2CB2" w:rsidRPr="003365D9" w:rsidRDefault="00ED2CB2" w:rsidP="00ED2CB2">
            <w:pPr>
              <w:rPr>
                <w:rFonts w:cstheme="minorHAnsi"/>
                <w:szCs w:val="20"/>
              </w:rPr>
            </w:pPr>
            <w:r w:rsidRPr="003365D9">
              <w:rPr>
                <w:rFonts w:cstheme="minorHAnsi"/>
                <w:szCs w:val="20"/>
              </w:rPr>
              <w:t>Each child’s wellbeing and comfort is provided for, including appropriate opportunities to meet each child’s need for sleep, rest and relaxation.</w:t>
            </w:r>
          </w:p>
        </w:tc>
        <w:tc>
          <w:tcPr>
            <w:tcW w:w="2297" w:type="pct"/>
            <w:tcBorders>
              <w:top w:val="single" w:sz="4" w:space="0" w:color="D9D9D9" w:themeColor="background1" w:themeShade="D9"/>
            </w:tcBorders>
          </w:tcPr>
          <w:p w14:paraId="4D8D5AF8" w14:textId="77777777" w:rsidR="00A70328" w:rsidRPr="00A70328" w:rsidRDefault="00A70328" w:rsidP="00A70328">
            <w:pPr>
              <w:rPr>
                <w:rFonts w:cstheme="minorBidi"/>
              </w:rPr>
            </w:pPr>
            <w:r w:rsidRPr="00A70328">
              <w:rPr>
                <w:rFonts w:cstheme="minorBidi"/>
              </w:rPr>
              <w:t>We believe in partnering with families to ensure a smooth and comfortable toilet training experience for children.</w:t>
            </w:r>
          </w:p>
          <w:p w14:paraId="42E7B94E" w14:textId="77777777" w:rsidR="00A70328" w:rsidRDefault="00A70328" w:rsidP="00A70328">
            <w:pPr>
              <w:rPr>
                <w:rFonts w:cstheme="minorBidi"/>
              </w:rPr>
            </w:pPr>
            <w:r w:rsidRPr="00A70328">
              <w:rPr>
                <w:rFonts w:cstheme="minorBidi"/>
              </w:rPr>
              <w:t>Open communication between educators and families is encouraged to discuss individual needs and preferences, ensuring each child’s routine is respected.</w:t>
            </w:r>
          </w:p>
          <w:p w14:paraId="30D9B6A6" w14:textId="77777777" w:rsidR="00A70328" w:rsidRPr="00A70328" w:rsidRDefault="00A70328" w:rsidP="00A70328">
            <w:pPr>
              <w:rPr>
                <w:rFonts w:cstheme="minorBidi"/>
              </w:rPr>
            </w:pPr>
          </w:p>
          <w:p w14:paraId="4EBCBDAD" w14:textId="77777777" w:rsidR="00A70328" w:rsidRPr="00A70328" w:rsidRDefault="00A70328" w:rsidP="00A70328">
            <w:pPr>
              <w:rPr>
                <w:rFonts w:cstheme="minorBidi"/>
              </w:rPr>
            </w:pPr>
            <w:r w:rsidRPr="00A70328">
              <w:rPr>
                <w:rFonts w:cstheme="minorBidi"/>
              </w:rPr>
              <w:t>To make the transition as seamless as possible, children are invited to bring their preferred potty from home, fostering familiarity and continuity with family routines.</w:t>
            </w:r>
          </w:p>
          <w:p w14:paraId="39C5759B" w14:textId="77777777" w:rsidR="00A70328" w:rsidRPr="00A70328" w:rsidRDefault="00A70328" w:rsidP="00A70328">
            <w:pPr>
              <w:rPr>
                <w:rFonts w:cstheme="minorBidi"/>
              </w:rPr>
            </w:pPr>
            <w:r w:rsidRPr="00A70328">
              <w:rPr>
                <w:rFonts w:cstheme="minorBidi"/>
              </w:rPr>
              <w:t>We actively engage with families by offering free informative evenings dedicated to toilet training, providing valuable resources and creating a supportive community for sharing strategies and experiences.</w:t>
            </w:r>
          </w:p>
          <w:p w14:paraId="0B01ADF6" w14:textId="1CB10158" w:rsidR="00ED2CB2" w:rsidRPr="00E13956" w:rsidRDefault="00ED2CB2" w:rsidP="002D725D">
            <w:pPr>
              <w:rPr>
                <w:rFonts w:cstheme="minorBidi"/>
              </w:rPr>
            </w:pPr>
          </w:p>
        </w:tc>
        <w:sdt>
          <w:sdtPr>
            <w:rPr>
              <w:rFonts w:cstheme="minorBidi"/>
            </w:rPr>
            <w:id w:val="780764448"/>
            <w14:checkbox>
              <w14:checked w14:val="1"/>
              <w14:checkedState w14:val="2612" w14:font="MS Gothic"/>
              <w14:uncheckedState w14:val="2610" w14:font="MS Gothic"/>
            </w14:checkbox>
          </w:sdtPr>
          <w:sdtContent>
            <w:tc>
              <w:tcPr>
                <w:tcW w:w="338" w:type="pct"/>
                <w:vMerge w:val="restart"/>
                <w:tcBorders>
                  <w:top w:val="single" w:sz="4" w:space="0" w:color="D9D9D9" w:themeColor="background1" w:themeShade="D9"/>
                </w:tcBorders>
              </w:tcPr>
              <w:p w14:paraId="5A7B5B9B" w14:textId="345EEA38" w:rsidR="00ED2CB2" w:rsidRPr="003365D9" w:rsidRDefault="008E774C" w:rsidP="00ED2CB2">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861075668"/>
            <w14:checkbox>
              <w14:checked w14:val="0"/>
              <w14:checkedState w14:val="2612" w14:font="MS Gothic"/>
              <w14:uncheckedState w14:val="2610" w14:font="MS Gothic"/>
            </w14:checkbox>
          </w:sdtPr>
          <w:sdtContent>
            <w:tc>
              <w:tcPr>
                <w:tcW w:w="337" w:type="pct"/>
                <w:vMerge w:val="restart"/>
                <w:tcBorders>
                  <w:top w:val="single" w:sz="4" w:space="0" w:color="D9D9D9" w:themeColor="background1" w:themeShade="D9"/>
                </w:tcBorders>
              </w:tcPr>
              <w:p w14:paraId="49762DB6" w14:textId="77777777" w:rsidR="00ED2CB2" w:rsidRPr="003365D9" w:rsidRDefault="00ED2CB2" w:rsidP="00ED2CB2">
                <w:pPr>
                  <w:jc w:val="center"/>
                  <w:rPr>
                    <w:rFonts w:cstheme="minorHAnsi"/>
                    <w:bCs/>
                    <w:szCs w:val="20"/>
                  </w:rPr>
                </w:pPr>
                <w:r w:rsidRPr="003365D9">
                  <w:rPr>
                    <w:rFonts w:ascii="MS Gothic" w:eastAsia="MS Gothic" w:hAnsi="MS Gothic" w:cstheme="minorHAnsi" w:hint="eastAsia"/>
                    <w:bCs/>
                    <w:szCs w:val="20"/>
                  </w:rPr>
                  <w:t>☐</w:t>
                </w:r>
              </w:p>
            </w:tc>
          </w:sdtContent>
        </w:sdt>
      </w:tr>
      <w:tr w:rsidR="00FD47A0" w:rsidRPr="003365D9" w14:paraId="13005830" w14:textId="77777777" w:rsidTr="4F422C59">
        <w:trPr>
          <w:trHeight w:val="266"/>
        </w:trPr>
        <w:tc>
          <w:tcPr>
            <w:tcW w:w="744" w:type="pct"/>
            <w:vMerge/>
          </w:tcPr>
          <w:p w14:paraId="6FAB864A" w14:textId="77777777" w:rsidR="00FD47A0" w:rsidRPr="003365D9" w:rsidRDefault="00FD47A0" w:rsidP="00ED2CB2">
            <w:pPr>
              <w:rPr>
                <w:rFonts w:cstheme="minorHAnsi"/>
                <w:szCs w:val="20"/>
              </w:rPr>
            </w:pPr>
          </w:p>
        </w:tc>
        <w:tc>
          <w:tcPr>
            <w:tcW w:w="337" w:type="pct"/>
            <w:vMerge/>
          </w:tcPr>
          <w:p w14:paraId="224BC7EF" w14:textId="77777777" w:rsidR="00FD47A0" w:rsidRPr="003365D9" w:rsidRDefault="00FD47A0" w:rsidP="00ED2CB2">
            <w:pPr>
              <w:rPr>
                <w:rFonts w:cstheme="minorHAnsi"/>
                <w:bCs/>
                <w:szCs w:val="20"/>
              </w:rPr>
            </w:pPr>
          </w:p>
        </w:tc>
        <w:tc>
          <w:tcPr>
            <w:tcW w:w="947" w:type="pct"/>
            <w:vMerge/>
          </w:tcPr>
          <w:p w14:paraId="5041E9D3" w14:textId="77777777" w:rsidR="00FD47A0" w:rsidRPr="003365D9" w:rsidRDefault="00FD47A0" w:rsidP="00ED2CB2">
            <w:pPr>
              <w:rPr>
                <w:rFonts w:cstheme="minorHAnsi"/>
                <w:szCs w:val="20"/>
              </w:rPr>
            </w:pPr>
          </w:p>
        </w:tc>
        <w:tc>
          <w:tcPr>
            <w:tcW w:w="2297" w:type="pct"/>
          </w:tcPr>
          <w:p w14:paraId="3659BE1B" w14:textId="77777777" w:rsidR="00A70328" w:rsidRDefault="00A70328" w:rsidP="00A70328">
            <w:pPr>
              <w:rPr>
                <w:rFonts w:cstheme="minorHAnsi"/>
                <w:bCs/>
                <w:szCs w:val="20"/>
              </w:rPr>
            </w:pPr>
            <w:r w:rsidRPr="00A70328">
              <w:rPr>
                <w:rFonts w:cstheme="minorHAnsi"/>
                <w:bCs/>
                <w:szCs w:val="20"/>
              </w:rPr>
              <w:t>Our approach to addressing individual clothing needs and preferences is shared openly with families. We respect the clothing choices of children and families, and where necessary, collaborate with families to reach agreements that also consider children’s health and safety requirements.</w:t>
            </w:r>
          </w:p>
          <w:p w14:paraId="31D9B029" w14:textId="77777777" w:rsidR="00A70328" w:rsidRPr="00A70328" w:rsidRDefault="00A70328" w:rsidP="00A70328">
            <w:pPr>
              <w:rPr>
                <w:rFonts w:cstheme="minorHAnsi"/>
                <w:bCs/>
                <w:szCs w:val="20"/>
              </w:rPr>
            </w:pPr>
          </w:p>
          <w:p w14:paraId="2BDEF205" w14:textId="77777777" w:rsidR="00A70328" w:rsidRPr="00A70328" w:rsidRDefault="00A70328" w:rsidP="00A70328">
            <w:pPr>
              <w:rPr>
                <w:rFonts w:cstheme="minorHAnsi"/>
                <w:bCs/>
                <w:szCs w:val="20"/>
              </w:rPr>
            </w:pPr>
            <w:r w:rsidRPr="00A70328">
              <w:rPr>
                <w:rFonts w:cstheme="minorHAnsi"/>
                <w:bCs/>
                <w:szCs w:val="20"/>
              </w:rPr>
              <w:t>We respect cultural practices and requirements, provided they align with our policies and risk assessments. Children with specific religious or dietary needs are documented and clearly identified on charts in the kitchen and on trolleys.</w:t>
            </w:r>
          </w:p>
          <w:p w14:paraId="0BB420DE" w14:textId="12B768CB" w:rsidR="00FD47A0" w:rsidRPr="00A70328" w:rsidRDefault="00A70328" w:rsidP="4F422C59">
            <w:pPr>
              <w:rPr>
                <w:rFonts w:cstheme="minorHAnsi"/>
                <w:bCs/>
                <w:szCs w:val="20"/>
              </w:rPr>
            </w:pPr>
            <w:r w:rsidRPr="00A70328">
              <w:rPr>
                <w:rFonts w:cstheme="minorHAnsi"/>
                <w:bCs/>
                <w:szCs w:val="20"/>
              </w:rPr>
              <w:t>Meetings with families are conducted to discuss the ingredients in foods of concern, ensuring clear communication of their preferences and requirements. Families are also invited to contribute recipes or ideas for our seasonal menus, supporting inclusion and diversity in our program.</w:t>
            </w:r>
          </w:p>
        </w:tc>
        <w:tc>
          <w:tcPr>
            <w:tcW w:w="338" w:type="pct"/>
            <w:vMerge/>
          </w:tcPr>
          <w:p w14:paraId="185D96A1" w14:textId="77777777" w:rsidR="00FD47A0" w:rsidRPr="003365D9" w:rsidRDefault="00FD47A0" w:rsidP="00ED2CB2">
            <w:pPr>
              <w:jc w:val="center"/>
              <w:rPr>
                <w:rFonts w:cstheme="minorHAnsi"/>
                <w:bCs/>
                <w:szCs w:val="20"/>
              </w:rPr>
            </w:pPr>
          </w:p>
        </w:tc>
        <w:tc>
          <w:tcPr>
            <w:tcW w:w="337" w:type="pct"/>
            <w:vMerge/>
          </w:tcPr>
          <w:p w14:paraId="596857E2" w14:textId="77777777" w:rsidR="00FD47A0" w:rsidRPr="003365D9" w:rsidRDefault="00FD47A0" w:rsidP="00ED2CB2">
            <w:pPr>
              <w:jc w:val="center"/>
              <w:rPr>
                <w:rFonts w:cstheme="minorHAnsi"/>
                <w:bCs/>
                <w:szCs w:val="20"/>
              </w:rPr>
            </w:pPr>
          </w:p>
        </w:tc>
      </w:tr>
      <w:tr w:rsidR="00FD47A0" w:rsidRPr="003365D9" w14:paraId="1A58A2CC" w14:textId="77777777" w:rsidTr="4F422C59">
        <w:trPr>
          <w:trHeight w:val="345"/>
        </w:trPr>
        <w:tc>
          <w:tcPr>
            <w:tcW w:w="744" w:type="pct"/>
            <w:vMerge/>
          </w:tcPr>
          <w:p w14:paraId="0F43F02C" w14:textId="77777777" w:rsidR="00FD47A0" w:rsidRPr="003365D9" w:rsidRDefault="00FD47A0" w:rsidP="00ED2CB2">
            <w:pPr>
              <w:rPr>
                <w:rFonts w:cstheme="minorHAnsi"/>
                <w:szCs w:val="20"/>
              </w:rPr>
            </w:pPr>
          </w:p>
        </w:tc>
        <w:tc>
          <w:tcPr>
            <w:tcW w:w="337" w:type="pct"/>
            <w:vMerge/>
          </w:tcPr>
          <w:p w14:paraId="3C618D72" w14:textId="77777777" w:rsidR="00FD47A0" w:rsidRPr="003365D9" w:rsidRDefault="00FD47A0" w:rsidP="00ED2CB2">
            <w:pPr>
              <w:rPr>
                <w:rFonts w:cstheme="minorHAnsi"/>
                <w:bCs/>
                <w:szCs w:val="20"/>
              </w:rPr>
            </w:pPr>
          </w:p>
        </w:tc>
        <w:tc>
          <w:tcPr>
            <w:tcW w:w="947" w:type="pct"/>
            <w:vMerge/>
          </w:tcPr>
          <w:p w14:paraId="057C1081" w14:textId="77777777" w:rsidR="00FD47A0" w:rsidRPr="003365D9" w:rsidRDefault="00FD47A0" w:rsidP="00ED2CB2">
            <w:pPr>
              <w:rPr>
                <w:rFonts w:cstheme="minorHAnsi"/>
                <w:szCs w:val="20"/>
              </w:rPr>
            </w:pPr>
          </w:p>
        </w:tc>
        <w:tc>
          <w:tcPr>
            <w:tcW w:w="2297" w:type="pct"/>
          </w:tcPr>
          <w:p w14:paraId="72077B5A" w14:textId="77777777" w:rsidR="003E45CF" w:rsidRPr="003E45CF" w:rsidRDefault="003E45CF" w:rsidP="003E45CF">
            <w:pPr>
              <w:rPr>
                <w:rFonts w:cstheme="minorBidi"/>
              </w:rPr>
            </w:pPr>
            <w:r w:rsidRPr="003E45CF">
              <w:rPr>
                <w:rFonts w:cstheme="minorBidi"/>
              </w:rPr>
              <w:t>We prioritise children’s well-being by ensuring our sleep and rest practices align with current best practices for health, safety, and individual needs. This commitment begins at enrolment, when families receive a comprehensive overview of our approach.</w:t>
            </w:r>
          </w:p>
          <w:p w14:paraId="241427C7" w14:textId="77777777" w:rsidR="003E45CF" w:rsidRDefault="003E45CF" w:rsidP="003E45CF">
            <w:pPr>
              <w:rPr>
                <w:rFonts w:cstheme="minorBidi"/>
              </w:rPr>
            </w:pPr>
            <w:r w:rsidRPr="003E45CF">
              <w:rPr>
                <w:rFonts w:cstheme="minorBidi"/>
              </w:rPr>
              <w:t>We further empower families by sharing detailed policies and procedures related to children’s well-being, actively discussing them during enrolment, and offering opportunities for clarification and feedback.</w:t>
            </w:r>
          </w:p>
          <w:p w14:paraId="6F7BF4E1" w14:textId="77777777" w:rsidR="003E45CF" w:rsidRPr="003E45CF" w:rsidRDefault="003E45CF" w:rsidP="003E45CF">
            <w:pPr>
              <w:rPr>
                <w:rFonts w:cstheme="minorBidi"/>
              </w:rPr>
            </w:pPr>
          </w:p>
          <w:p w14:paraId="3446CF57" w14:textId="179D2419" w:rsidR="003E45CF" w:rsidRPr="003E45CF" w:rsidRDefault="003E45CF" w:rsidP="003E45CF">
            <w:pPr>
              <w:rPr>
                <w:rFonts w:cstheme="minorBidi"/>
              </w:rPr>
            </w:pPr>
            <w:r w:rsidRPr="00D20B86">
              <w:rPr>
                <w:rFonts w:cstheme="minorBidi"/>
              </w:rPr>
              <w:t xml:space="preserve">Our dedication to continuous improvement includes regular policy reviews by educators. Additionally, </w:t>
            </w:r>
            <w:r w:rsidR="00D20B86">
              <w:rPr>
                <w:rFonts w:cstheme="minorBidi"/>
              </w:rPr>
              <w:t>13</w:t>
            </w:r>
            <w:r w:rsidR="00D20B86" w:rsidRPr="00D20B86">
              <w:rPr>
                <w:rFonts w:cstheme="minorBidi"/>
                <w:vertAlign w:val="superscript"/>
              </w:rPr>
              <w:t>th</w:t>
            </w:r>
            <w:r w:rsidR="00D20B86">
              <w:rPr>
                <w:rFonts w:cstheme="minorBidi"/>
              </w:rPr>
              <w:t xml:space="preserve"> August 2025</w:t>
            </w:r>
            <w:r w:rsidRPr="00D20B86">
              <w:rPr>
                <w:rFonts w:cstheme="minorBidi"/>
              </w:rPr>
              <w:t>,  educators participated in a safe sleep training workshop led by Robert from Childcare Experts, enhancing knowledge and ensuring consistent, safe practices across the servi</w:t>
            </w:r>
            <w:r w:rsidR="00D20B86" w:rsidRPr="00D20B86">
              <w:rPr>
                <w:rFonts w:cstheme="minorBidi"/>
              </w:rPr>
              <w:t>ce.</w:t>
            </w:r>
          </w:p>
          <w:p w14:paraId="0391E049" w14:textId="472859BD" w:rsidR="00FD47A0" w:rsidRPr="003365D9" w:rsidRDefault="00FD47A0" w:rsidP="0EFE01E1">
            <w:pPr>
              <w:rPr>
                <w:rFonts w:cstheme="minorBidi"/>
              </w:rPr>
            </w:pPr>
          </w:p>
        </w:tc>
        <w:tc>
          <w:tcPr>
            <w:tcW w:w="338" w:type="pct"/>
            <w:vMerge/>
          </w:tcPr>
          <w:p w14:paraId="0E560592" w14:textId="77777777" w:rsidR="00FD47A0" w:rsidRPr="003365D9" w:rsidRDefault="00FD47A0" w:rsidP="00ED2CB2">
            <w:pPr>
              <w:jc w:val="center"/>
              <w:rPr>
                <w:rFonts w:cstheme="minorHAnsi"/>
                <w:bCs/>
                <w:szCs w:val="20"/>
              </w:rPr>
            </w:pPr>
          </w:p>
        </w:tc>
        <w:tc>
          <w:tcPr>
            <w:tcW w:w="337" w:type="pct"/>
            <w:vMerge/>
          </w:tcPr>
          <w:p w14:paraId="15207C98" w14:textId="77777777" w:rsidR="00FD47A0" w:rsidRPr="003365D9" w:rsidRDefault="00FD47A0" w:rsidP="00ED2CB2">
            <w:pPr>
              <w:jc w:val="center"/>
              <w:rPr>
                <w:rFonts w:cstheme="minorHAnsi"/>
                <w:bCs/>
                <w:szCs w:val="20"/>
              </w:rPr>
            </w:pPr>
          </w:p>
        </w:tc>
      </w:tr>
      <w:tr w:rsidR="00FD47A0" w:rsidRPr="003365D9" w14:paraId="23BA762C" w14:textId="77777777" w:rsidTr="4F422C59">
        <w:trPr>
          <w:trHeight w:val="270"/>
        </w:trPr>
        <w:tc>
          <w:tcPr>
            <w:tcW w:w="744" w:type="pct"/>
            <w:vMerge/>
          </w:tcPr>
          <w:p w14:paraId="556A1BD6" w14:textId="77777777" w:rsidR="00FD47A0" w:rsidRPr="003365D9" w:rsidRDefault="00FD47A0" w:rsidP="00ED2CB2">
            <w:pPr>
              <w:rPr>
                <w:rFonts w:cstheme="minorHAnsi"/>
                <w:szCs w:val="20"/>
              </w:rPr>
            </w:pPr>
          </w:p>
        </w:tc>
        <w:tc>
          <w:tcPr>
            <w:tcW w:w="337" w:type="pct"/>
            <w:vMerge/>
          </w:tcPr>
          <w:p w14:paraId="62BAD5A1" w14:textId="77777777" w:rsidR="00FD47A0" w:rsidRPr="003365D9" w:rsidRDefault="00FD47A0" w:rsidP="00ED2CB2">
            <w:pPr>
              <w:rPr>
                <w:rFonts w:cstheme="minorHAnsi"/>
                <w:bCs/>
                <w:szCs w:val="20"/>
              </w:rPr>
            </w:pPr>
          </w:p>
        </w:tc>
        <w:tc>
          <w:tcPr>
            <w:tcW w:w="947" w:type="pct"/>
            <w:vMerge/>
          </w:tcPr>
          <w:p w14:paraId="34A2691D" w14:textId="77777777" w:rsidR="00FD47A0" w:rsidRPr="003365D9" w:rsidRDefault="00FD47A0" w:rsidP="00ED2CB2">
            <w:pPr>
              <w:rPr>
                <w:rFonts w:cstheme="minorHAnsi"/>
                <w:szCs w:val="20"/>
              </w:rPr>
            </w:pPr>
          </w:p>
        </w:tc>
        <w:tc>
          <w:tcPr>
            <w:tcW w:w="2297" w:type="pct"/>
          </w:tcPr>
          <w:p w14:paraId="599EF713" w14:textId="0098F48D" w:rsidR="00002DED" w:rsidRPr="00002DED" w:rsidRDefault="23BA4B9E" w:rsidP="4F422C59">
            <w:pPr>
              <w:rPr>
                <w:rFonts w:cstheme="minorBidi"/>
              </w:rPr>
            </w:pPr>
            <w:r w:rsidRPr="4F422C59">
              <w:rPr>
                <w:rFonts w:cstheme="minorBidi"/>
              </w:rPr>
              <w:t>Every child's right to privacy is respected and upheld during toileting and dressing/undressing routines. We foster a calm and supportive environment where each child's individual needs and family traditions are valued. Our relaxed and positive approach accommodates each child's unique toileting and dressing preferences, promoting a sense of autonomy and well-being.</w:t>
            </w:r>
          </w:p>
          <w:p w14:paraId="55A75F64" w14:textId="7899E9F9" w:rsidR="00FD47A0" w:rsidRPr="003365D9" w:rsidRDefault="23BA4B9E" w:rsidP="4F422C59">
            <w:pPr>
              <w:rPr>
                <w:rFonts w:cstheme="minorBidi"/>
              </w:rPr>
            </w:pPr>
            <w:r w:rsidRPr="4F422C59">
              <w:rPr>
                <w:rFonts w:cstheme="minorBidi"/>
              </w:rPr>
              <w:t>Parents receive daily updates on their child's toileting and dressing patterns, ensuring open communication and collaboration</w:t>
            </w:r>
            <w:r w:rsidR="13ECEA46" w:rsidRPr="4F422C59">
              <w:rPr>
                <w:rFonts w:cstheme="minorBidi"/>
              </w:rPr>
              <w:t xml:space="preserve"> through our app and verbal communication at drop off/pick up. </w:t>
            </w:r>
          </w:p>
        </w:tc>
        <w:tc>
          <w:tcPr>
            <w:tcW w:w="338" w:type="pct"/>
            <w:vMerge/>
          </w:tcPr>
          <w:p w14:paraId="110361B6" w14:textId="77777777" w:rsidR="00FD47A0" w:rsidRPr="003365D9" w:rsidRDefault="00FD47A0" w:rsidP="00ED2CB2">
            <w:pPr>
              <w:jc w:val="center"/>
              <w:rPr>
                <w:rFonts w:cstheme="minorHAnsi"/>
                <w:bCs/>
                <w:szCs w:val="20"/>
              </w:rPr>
            </w:pPr>
          </w:p>
        </w:tc>
        <w:tc>
          <w:tcPr>
            <w:tcW w:w="337" w:type="pct"/>
            <w:vMerge/>
          </w:tcPr>
          <w:p w14:paraId="49C8498D" w14:textId="77777777" w:rsidR="00FD47A0" w:rsidRPr="003365D9" w:rsidRDefault="00FD47A0" w:rsidP="00ED2CB2">
            <w:pPr>
              <w:jc w:val="center"/>
              <w:rPr>
                <w:rFonts w:cstheme="minorHAnsi"/>
                <w:bCs/>
                <w:szCs w:val="20"/>
              </w:rPr>
            </w:pPr>
          </w:p>
        </w:tc>
      </w:tr>
      <w:tr w:rsidR="00FD47A0" w:rsidRPr="003365D9" w14:paraId="39B2349C" w14:textId="77777777" w:rsidTr="4F422C59">
        <w:trPr>
          <w:trHeight w:val="20"/>
        </w:trPr>
        <w:tc>
          <w:tcPr>
            <w:tcW w:w="744" w:type="pct"/>
            <w:vMerge/>
          </w:tcPr>
          <w:p w14:paraId="4354488E" w14:textId="77777777" w:rsidR="00FD47A0" w:rsidRPr="003365D9" w:rsidRDefault="00FD47A0" w:rsidP="00ED2CB2">
            <w:pPr>
              <w:rPr>
                <w:rFonts w:cstheme="minorHAnsi"/>
                <w:szCs w:val="20"/>
              </w:rPr>
            </w:pPr>
          </w:p>
        </w:tc>
        <w:tc>
          <w:tcPr>
            <w:tcW w:w="337" w:type="pct"/>
            <w:vMerge/>
          </w:tcPr>
          <w:p w14:paraId="13704FDF" w14:textId="77777777" w:rsidR="00FD47A0" w:rsidRPr="003365D9" w:rsidRDefault="00FD47A0" w:rsidP="00ED2CB2">
            <w:pPr>
              <w:rPr>
                <w:rFonts w:cstheme="minorHAnsi"/>
                <w:bCs/>
                <w:szCs w:val="20"/>
              </w:rPr>
            </w:pPr>
          </w:p>
        </w:tc>
        <w:tc>
          <w:tcPr>
            <w:tcW w:w="947" w:type="pct"/>
            <w:vMerge/>
          </w:tcPr>
          <w:p w14:paraId="56B4E125" w14:textId="77777777" w:rsidR="00FD47A0" w:rsidRPr="003365D9" w:rsidRDefault="00FD47A0" w:rsidP="00ED2CB2">
            <w:pPr>
              <w:rPr>
                <w:rFonts w:cstheme="minorHAnsi"/>
                <w:szCs w:val="20"/>
              </w:rPr>
            </w:pPr>
          </w:p>
        </w:tc>
        <w:tc>
          <w:tcPr>
            <w:tcW w:w="2297" w:type="pct"/>
          </w:tcPr>
          <w:p w14:paraId="742E3F0D" w14:textId="349ABF0E" w:rsidR="00FD47A0" w:rsidRPr="003365D9" w:rsidRDefault="00002DED" w:rsidP="0EFE01E1">
            <w:pPr>
              <w:rPr>
                <w:rFonts w:cstheme="minorBidi"/>
              </w:rPr>
            </w:pPr>
            <w:r w:rsidRPr="00002DED">
              <w:rPr>
                <w:rFonts w:cstheme="minorBidi"/>
              </w:rPr>
              <w:t>Our Rhythm program promotes a child-centred approach by offering a variety of stimulating and relaxing activities. This caters to individual preferences and respects children's autonomy in choosing their level of participation, ensuring their daily needs for both active exploration and calm moments are met.</w:t>
            </w:r>
          </w:p>
        </w:tc>
        <w:tc>
          <w:tcPr>
            <w:tcW w:w="338" w:type="pct"/>
            <w:vMerge/>
          </w:tcPr>
          <w:p w14:paraId="2D35C42B" w14:textId="77777777" w:rsidR="00FD47A0" w:rsidRPr="003365D9" w:rsidRDefault="00FD47A0" w:rsidP="00ED2CB2">
            <w:pPr>
              <w:jc w:val="center"/>
              <w:rPr>
                <w:rFonts w:cstheme="minorHAnsi"/>
                <w:bCs/>
                <w:szCs w:val="20"/>
              </w:rPr>
            </w:pPr>
          </w:p>
        </w:tc>
        <w:tc>
          <w:tcPr>
            <w:tcW w:w="337" w:type="pct"/>
            <w:vMerge/>
          </w:tcPr>
          <w:p w14:paraId="02B37593" w14:textId="77777777" w:rsidR="00FD47A0" w:rsidRPr="003365D9" w:rsidRDefault="00FD47A0" w:rsidP="00ED2CB2">
            <w:pPr>
              <w:jc w:val="center"/>
              <w:rPr>
                <w:rFonts w:cstheme="minorHAnsi"/>
                <w:bCs/>
                <w:szCs w:val="20"/>
              </w:rPr>
            </w:pPr>
          </w:p>
        </w:tc>
      </w:tr>
      <w:tr w:rsidR="00ED2CB2" w:rsidRPr="003365D9" w14:paraId="2FAC3909" w14:textId="77777777" w:rsidTr="4F422C59">
        <w:trPr>
          <w:trHeight w:val="254"/>
        </w:trPr>
        <w:tc>
          <w:tcPr>
            <w:tcW w:w="744" w:type="pct"/>
            <w:vMerge w:val="restart"/>
          </w:tcPr>
          <w:p w14:paraId="049924F6" w14:textId="4AD39377" w:rsidR="00ED2CB2" w:rsidRPr="003365D9" w:rsidRDefault="00ED2CB2" w:rsidP="00ED2CB2">
            <w:pPr>
              <w:rPr>
                <w:rFonts w:cstheme="minorHAnsi"/>
                <w:bCs/>
                <w:szCs w:val="20"/>
              </w:rPr>
            </w:pPr>
            <w:r w:rsidRPr="003365D9">
              <w:rPr>
                <w:rFonts w:cstheme="minorHAnsi"/>
                <w:bCs/>
                <w:szCs w:val="20"/>
              </w:rPr>
              <w:t>Health practices and procedures</w:t>
            </w:r>
          </w:p>
        </w:tc>
        <w:tc>
          <w:tcPr>
            <w:tcW w:w="337" w:type="pct"/>
            <w:vMerge w:val="restart"/>
          </w:tcPr>
          <w:p w14:paraId="022BA526" w14:textId="31CD2295" w:rsidR="00ED2CB2" w:rsidRPr="003365D9" w:rsidRDefault="00ED2CB2" w:rsidP="00ED2CB2">
            <w:pPr>
              <w:rPr>
                <w:rFonts w:cstheme="minorHAnsi"/>
                <w:bCs/>
                <w:szCs w:val="20"/>
              </w:rPr>
            </w:pPr>
            <w:r w:rsidRPr="003365D9">
              <w:rPr>
                <w:rFonts w:cstheme="minorHAnsi"/>
                <w:bCs/>
                <w:szCs w:val="20"/>
              </w:rPr>
              <w:t>2.1.2</w:t>
            </w:r>
          </w:p>
        </w:tc>
        <w:tc>
          <w:tcPr>
            <w:tcW w:w="947" w:type="pct"/>
            <w:vMerge w:val="restart"/>
          </w:tcPr>
          <w:p w14:paraId="5F6B439F" w14:textId="25B48C9E" w:rsidR="00ED2CB2" w:rsidRPr="003365D9" w:rsidRDefault="00ED2CB2" w:rsidP="00ED2CB2">
            <w:pPr>
              <w:rPr>
                <w:rFonts w:cstheme="minorHAnsi"/>
                <w:bCs/>
                <w:szCs w:val="20"/>
              </w:rPr>
            </w:pPr>
            <w:r w:rsidRPr="003365D9">
              <w:rPr>
                <w:rFonts w:cstheme="minorHAnsi"/>
                <w:szCs w:val="20"/>
              </w:rPr>
              <w:t>Effective illness and injury management and hygiene practices are promoted and implemented.</w:t>
            </w:r>
          </w:p>
        </w:tc>
        <w:tc>
          <w:tcPr>
            <w:tcW w:w="2297" w:type="pct"/>
          </w:tcPr>
          <w:p w14:paraId="49034827" w14:textId="77777777" w:rsidR="002705D1" w:rsidRDefault="002705D1" w:rsidP="002705D1">
            <w:pPr>
              <w:rPr>
                <w:rFonts w:cstheme="minorBidi"/>
              </w:rPr>
            </w:pPr>
            <w:r w:rsidRPr="002705D1">
              <w:rPr>
                <w:rFonts w:cstheme="minorBidi"/>
              </w:rPr>
              <w:t>We prioritise the well-being of children by closely monitoring their health and safety. We achieve this through the following measures:</w:t>
            </w:r>
          </w:p>
          <w:p w14:paraId="24913DD4" w14:textId="77777777" w:rsidR="002705D1" w:rsidRPr="002705D1" w:rsidRDefault="002705D1" w:rsidP="002705D1">
            <w:pPr>
              <w:rPr>
                <w:rFonts w:cstheme="minorBidi"/>
              </w:rPr>
            </w:pPr>
          </w:p>
          <w:p w14:paraId="1DF3D105" w14:textId="77777777" w:rsidR="002705D1" w:rsidRDefault="002705D1" w:rsidP="002705D1">
            <w:pPr>
              <w:rPr>
                <w:rFonts w:cstheme="minorBidi"/>
              </w:rPr>
            </w:pPr>
            <w:r w:rsidRPr="002705D1">
              <w:rPr>
                <w:rFonts w:cstheme="minorBidi"/>
              </w:rPr>
              <w:t>Our educators diligently observe children for any signs of illness or injury, systematically documenting these observations using detailed incident and illness forms.</w:t>
            </w:r>
          </w:p>
          <w:p w14:paraId="0BD4FAA6" w14:textId="77777777" w:rsidR="002705D1" w:rsidRPr="002705D1" w:rsidRDefault="002705D1" w:rsidP="002705D1">
            <w:pPr>
              <w:rPr>
                <w:rFonts w:cstheme="minorBidi"/>
              </w:rPr>
            </w:pPr>
          </w:p>
          <w:p w14:paraId="2DA65FEB" w14:textId="77777777" w:rsidR="002705D1" w:rsidRPr="002705D1" w:rsidRDefault="002705D1" w:rsidP="002705D1">
            <w:pPr>
              <w:rPr>
                <w:rFonts w:cstheme="minorBidi"/>
              </w:rPr>
            </w:pPr>
            <w:r w:rsidRPr="002705D1">
              <w:rPr>
                <w:rFonts w:cstheme="minorBidi"/>
              </w:rPr>
              <w:t>We share this information openly with families through phone calls and collection handovers. To ensure full understanding, we review the forms together and address any questions.</w:t>
            </w:r>
          </w:p>
          <w:p w14:paraId="62BA8F90" w14:textId="77777777" w:rsidR="002705D1" w:rsidRDefault="002705D1" w:rsidP="002705D1">
            <w:pPr>
              <w:rPr>
                <w:rFonts w:cstheme="minorBidi"/>
              </w:rPr>
            </w:pPr>
            <w:r w:rsidRPr="002705D1">
              <w:rPr>
                <w:rFonts w:cstheme="minorBidi"/>
              </w:rPr>
              <w:t>In the case of head injuries, we provide families with follow-up information and guidance on what to monitor at home. This approach reinforces communication and empowers families to care for their children effectively.</w:t>
            </w:r>
          </w:p>
          <w:p w14:paraId="1A2DE728" w14:textId="77777777" w:rsidR="002705D1" w:rsidRPr="002705D1" w:rsidRDefault="002705D1" w:rsidP="002705D1">
            <w:pPr>
              <w:rPr>
                <w:rFonts w:cstheme="minorBidi"/>
              </w:rPr>
            </w:pPr>
          </w:p>
          <w:p w14:paraId="2A22754F" w14:textId="77777777" w:rsidR="002705D1" w:rsidRPr="002705D1" w:rsidRDefault="002705D1" w:rsidP="002705D1">
            <w:pPr>
              <w:rPr>
                <w:rFonts w:cstheme="minorBidi"/>
              </w:rPr>
            </w:pPr>
            <w:r w:rsidRPr="002705D1">
              <w:rPr>
                <w:rFonts w:cstheme="minorBidi"/>
              </w:rPr>
              <w:t>We collate this information in a spreadsheet, enabling us to identify patterns and adapt our supervision strategies to better meet each child's individual needs and respond to behavioural changes throughout the day.</w:t>
            </w:r>
          </w:p>
          <w:p w14:paraId="55A7EFCA" w14:textId="77777777" w:rsidR="00002DED" w:rsidRPr="00002DED" w:rsidRDefault="00002DED" w:rsidP="00002DED">
            <w:pPr>
              <w:rPr>
                <w:rFonts w:cstheme="minorBidi"/>
              </w:rPr>
            </w:pPr>
          </w:p>
          <w:p w14:paraId="310E1A09" w14:textId="527DA67A" w:rsidR="00F6703C" w:rsidRPr="00002DED" w:rsidRDefault="23BA4B9E" w:rsidP="4F422C59">
            <w:pPr>
              <w:rPr>
                <w:rFonts w:cstheme="minorBidi"/>
              </w:rPr>
            </w:pPr>
            <w:r w:rsidRPr="4F422C59">
              <w:rPr>
                <w:rFonts w:cstheme="minorBidi"/>
              </w:rPr>
              <w:t>This approach demonstrates our commitment to proactive observation, clear communication, and data-driven decision-making, ultimately fostering a safe an</w:t>
            </w:r>
            <w:r w:rsidR="3D20C2BE" w:rsidRPr="4F422C59">
              <w:rPr>
                <w:rFonts w:cstheme="minorBidi"/>
              </w:rPr>
              <w:t>d</w:t>
            </w:r>
            <w:r w:rsidRPr="4F422C59">
              <w:rPr>
                <w:rFonts w:cstheme="minorBidi"/>
              </w:rPr>
              <w:t xml:space="preserve"> healthy environment for all children.</w:t>
            </w:r>
          </w:p>
        </w:tc>
        <w:sdt>
          <w:sdtPr>
            <w:rPr>
              <w:rFonts w:cstheme="minorBidi"/>
            </w:rPr>
            <w:id w:val="-1733232545"/>
            <w14:checkbox>
              <w14:checked w14:val="1"/>
              <w14:checkedState w14:val="2612" w14:font="MS Gothic"/>
              <w14:uncheckedState w14:val="2610" w14:font="MS Gothic"/>
            </w14:checkbox>
          </w:sdtPr>
          <w:sdtContent>
            <w:tc>
              <w:tcPr>
                <w:tcW w:w="338" w:type="pct"/>
                <w:vMerge w:val="restart"/>
              </w:tcPr>
              <w:p w14:paraId="05098BA3" w14:textId="1EE5A5A9" w:rsidR="00ED2CB2" w:rsidRPr="003365D9" w:rsidRDefault="00526F5F" w:rsidP="00ED2CB2">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063481902"/>
            <w14:checkbox>
              <w14:checked w14:val="0"/>
              <w14:checkedState w14:val="2612" w14:font="MS Gothic"/>
              <w14:uncheckedState w14:val="2610" w14:font="MS Gothic"/>
            </w14:checkbox>
          </w:sdtPr>
          <w:sdtContent>
            <w:tc>
              <w:tcPr>
                <w:tcW w:w="337" w:type="pct"/>
                <w:vMerge w:val="restart"/>
              </w:tcPr>
              <w:p w14:paraId="5A3EA0D0" w14:textId="77777777" w:rsidR="00ED2CB2" w:rsidRPr="003365D9" w:rsidRDefault="00ED2CB2" w:rsidP="00ED2CB2">
                <w:pPr>
                  <w:jc w:val="center"/>
                  <w:rPr>
                    <w:rFonts w:cstheme="minorHAnsi"/>
                    <w:bCs/>
                    <w:szCs w:val="20"/>
                  </w:rPr>
                </w:pPr>
                <w:r w:rsidRPr="003365D9">
                  <w:rPr>
                    <w:rFonts w:ascii="MS Gothic" w:eastAsia="MS Gothic" w:hAnsi="MS Gothic" w:cstheme="minorHAnsi" w:hint="eastAsia"/>
                    <w:bCs/>
                    <w:szCs w:val="20"/>
                  </w:rPr>
                  <w:t>☐</w:t>
                </w:r>
              </w:p>
            </w:tc>
          </w:sdtContent>
        </w:sdt>
      </w:tr>
      <w:tr w:rsidR="00FD47A0" w:rsidRPr="003365D9" w14:paraId="6DC5D913" w14:textId="77777777" w:rsidTr="4F422C59">
        <w:trPr>
          <w:trHeight w:val="254"/>
        </w:trPr>
        <w:tc>
          <w:tcPr>
            <w:tcW w:w="744" w:type="pct"/>
            <w:vMerge/>
          </w:tcPr>
          <w:p w14:paraId="7D14D034" w14:textId="77777777" w:rsidR="00FD47A0" w:rsidRPr="003365D9" w:rsidRDefault="00FD47A0" w:rsidP="00ED2CB2">
            <w:pPr>
              <w:rPr>
                <w:rFonts w:cstheme="minorHAnsi"/>
                <w:szCs w:val="20"/>
              </w:rPr>
            </w:pPr>
          </w:p>
        </w:tc>
        <w:tc>
          <w:tcPr>
            <w:tcW w:w="337" w:type="pct"/>
            <w:vMerge/>
          </w:tcPr>
          <w:p w14:paraId="2284551A" w14:textId="77777777" w:rsidR="00FD47A0" w:rsidRPr="003365D9" w:rsidRDefault="00FD47A0" w:rsidP="00ED2CB2">
            <w:pPr>
              <w:rPr>
                <w:rFonts w:cstheme="minorHAnsi"/>
                <w:bCs/>
                <w:szCs w:val="20"/>
              </w:rPr>
            </w:pPr>
          </w:p>
        </w:tc>
        <w:tc>
          <w:tcPr>
            <w:tcW w:w="947" w:type="pct"/>
            <w:vMerge/>
          </w:tcPr>
          <w:p w14:paraId="49C183D0" w14:textId="77777777" w:rsidR="00FD47A0" w:rsidRPr="003365D9" w:rsidRDefault="00FD47A0" w:rsidP="00ED2CB2">
            <w:pPr>
              <w:rPr>
                <w:rFonts w:cstheme="minorHAnsi"/>
                <w:szCs w:val="20"/>
              </w:rPr>
            </w:pPr>
          </w:p>
        </w:tc>
        <w:tc>
          <w:tcPr>
            <w:tcW w:w="2297" w:type="pct"/>
          </w:tcPr>
          <w:p w14:paraId="1530442E" w14:textId="77777777" w:rsidR="00002DED" w:rsidRPr="00002DED" w:rsidRDefault="00002DED" w:rsidP="00002DED">
            <w:pPr>
              <w:rPr>
                <w:rFonts w:cstheme="minorBidi"/>
              </w:rPr>
            </w:pPr>
            <w:r w:rsidRPr="00002DED">
              <w:rPr>
                <w:rFonts w:cstheme="minorBidi"/>
              </w:rPr>
              <w:t>Cultivating a healthy and safe environment at our service goes beyond simple rules. Children actively collaborate with educators to establish guidelines and routines that promote well-being. They take ownership of hygiene practices, such as table wiping, hand washing, and cleaning, fostering responsibility and a deeper understanding.</w:t>
            </w:r>
          </w:p>
          <w:p w14:paraId="77B45001" w14:textId="77777777" w:rsidR="00002DED" w:rsidRPr="00002DED" w:rsidRDefault="00002DED" w:rsidP="00002DED">
            <w:pPr>
              <w:rPr>
                <w:rFonts w:cstheme="minorBidi"/>
              </w:rPr>
            </w:pPr>
            <w:r w:rsidRPr="00002DED">
              <w:rPr>
                <w:rFonts w:cstheme="minorBidi"/>
              </w:rPr>
              <w:t>Educators use everyday activities, like fire drills, as intentional teaching opportunities, building confidence and knowledge. This collaborative approach ensures our environment dynamically adapts to children's changing abilities and needs, creating a space where everyone feels secure and thrives.</w:t>
            </w:r>
          </w:p>
          <w:p w14:paraId="1FEA9356" w14:textId="487D97AB" w:rsidR="00FD47A0" w:rsidRPr="003365D9" w:rsidRDefault="00FD47A0" w:rsidP="0EFE01E1">
            <w:pPr>
              <w:rPr>
                <w:szCs w:val="20"/>
              </w:rPr>
            </w:pPr>
          </w:p>
        </w:tc>
        <w:tc>
          <w:tcPr>
            <w:tcW w:w="338" w:type="pct"/>
            <w:vMerge/>
          </w:tcPr>
          <w:p w14:paraId="05231CBE" w14:textId="77777777" w:rsidR="00FD47A0" w:rsidRPr="003365D9" w:rsidRDefault="00FD47A0" w:rsidP="00ED2CB2">
            <w:pPr>
              <w:jc w:val="center"/>
              <w:rPr>
                <w:rFonts w:cstheme="minorHAnsi"/>
                <w:bCs/>
                <w:szCs w:val="20"/>
              </w:rPr>
            </w:pPr>
          </w:p>
        </w:tc>
        <w:tc>
          <w:tcPr>
            <w:tcW w:w="337" w:type="pct"/>
            <w:vMerge/>
          </w:tcPr>
          <w:p w14:paraId="2F1257FA" w14:textId="77777777" w:rsidR="00FD47A0" w:rsidRPr="003365D9" w:rsidRDefault="00FD47A0" w:rsidP="00ED2CB2">
            <w:pPr>
              <w:jc w:val="center"/>
              <w:rPr>
                <w:rFonts w:cstheme="minorHAnsi"/>
                <w:bCs/>
                <w:szCs w:val="20"/>
              </w:rPr>
            </w:pPr>
          </w:p>
        </w:tc>
      </w:tr>
      <w:tr w:rsidR="00FD47A0" w:rsidRPr="003365D9" w14:paraId="34A10A4D" w14:textId="77777777" w:rsidTr="4F422C59">
        <w:trPr>
          <w:trHeight w:val="254"/>
        </w:trPr>
        <w:tc>
          <w:tcPr>
            <w:tcW w:w="744" w:type="pct"/>
            <w:vMerge/>
          </w:tcPr>
          <w:p w14:paraId="5A25A423" w14:textId="77777777" w:rsidR="00FD47A0" w:rsidRPr="003365D9" w:rsidRDefault="00FD47A0" w:rsidP="00ED2CB2">
            <w:pPr>
              <w:rPr>
                <w:rFonts w:cstheme="minorHAnsi"/>
                <w:szCs w:val="20"/>
              </w:rPr>
            </w:pPr>
          </w:p>
        </w:tc>
        <w:tc>
          <w:tcPr>
            <w:tcW w:w="337" w:type="pct"/>
            <w:vMerge/>
          </w:tcPr>
          <w:p w14:paraId="7116C4D4" w14:textId="77777777" w:rsidR="00FD47A0" w:rsidRPr="003365D9" w:rsidRDefault="00FD47A0" w:rsidP="00ED2CB2">
            <w:pPr>
              <w:rPr>
                <w:rFonts w:cstheme="minorHAnsi"/>
                <w:bCs/>
                <w:szCs w:val="20"/>
              </w:rPr>
            </w:pPr>
          </w:p>
        </w:tc>
        <w:tc>
          <w:tcPr>
            <w:tcW w:w="947" w:type="pct"/>
            <w:vMerge/>
          </w:tcPr>
          <w:p w14:paraId="1189EB5C" w14:textId="77777777" w:rsidR="00FD47A0" w:rsidRPr="003365D9" w:rsidRDefault="00FD47A0" w:rsidP="00ED2CB2">
            <w:pPr>
              <w:rPr>
                <w:rFonts w:cstheme="minorHAnsi"/>
                <w:szCs w:val="20"/>
              </w:rPr>
            </w:pPr>
          </w:p>
        </w:tc>
        <w:tc>
          <w:tcPr>
            <w:tcW w:w="2297" w:type="pct"/>
          </w:tcPr>
          <w:p w14:paraId="3CFAC7DA" w14:textId="77777777" w:rsidR="001421FD" w:rsidRDefault="001421FD" w:rsidP="0EFE01E1">
            <w:pPr>
              <w:rPr>
                <w:rFonts w:cstheme="minorBidi"/>
              </w:rPr>
            </w:pPr>
            <w:r w:rsidRPr="001421FD">
              <w:rPr>
                <w:rFonts w:cstheme="minorBidi"/>
              </w:rPr>
              <w:t xml:space="preserve">Our commitment to a healthy and safe environment involves actively sourcing and implementing current guidelines from recognised authorities. </w:t>
            </w:r>
          </w:p>
          <w:p w14:paraId="7316E317" w14:textId="46D38DFC" w:rsidR="00FD47A0" w:rsidRPr="003365D9" w:rsidRDefault="001421FD" w:rsidP="0EFE01E1">
            <w:pPr>
              <w:rPr>
                <w:rFonts w:cstheme="minorBidi"/>
              </w:rPr>
            </w:pPr>
            <w:r w:rsidRPr="001421FD">
              <w:rPr>
                <w:rFonts w:cstheme="minorBidi"/>
              </w:rPr>
              <w:t xml:space="preserve">Resources such as </w:t>
            </w:r>
            <w:r w:rsidRPr="001421FD">
              <w:rPr>
                <w:rFonts w:cstheme="minorBidi"/>
                <w:i/>
                <w:iCs/>
              </w:rPr>
              <w:t>Staying Healthy 6th Edition</w:t>
            </w:r>
            <w:r w:rsidRPr="001421FD">
              <w:rPr>
                <w:rFonts w:cstheme="minorBidi"/>
              </w:rPr>
              <w:t xml:space="preserve"> and </w:t>
            </w:r>
            <w:r w:rsidRPr="001421FD">
              <w:rPr>
                <w:rFonts w:cstheme="minorBidi"/>
                <w:i/>
                <w:iCs/>
              </w:rPr>
              <w:t>Get Up &amp; Grow</w:t>
            </w:r>
            <w:r w:rsidRPr="001421FD">
              <w:rPr>
                <w:rFonts w:cstheme="minorBidi"/>
              </w:rPr>
              <w:t xml:space="preserve"> form the foundation of our policies and procedures. We also adhere to guidance from the Department of Health and ECRU, particularly in relation to COVID-19. This information is consistently communicated to families and educators and directly informs the ongoing enhancement of our health and safety measures.</w:t>
            </w:r>
          </w:p>
        </w:tc>
        <w:tc>
          <w:tcPr>
            <w:tcW w:w="338" w:type="pct"/>
            <w:vMerge/>
          </w:tcPr>
          <w:p w14:paraId="5012CBD0" w14:textId="77777777" w:rsidR="00FD47A0" w:rsidRPr="003365D9" w:rsidRDefault="00FD47A0" w:rsidP="00ED2CB2">
            <w:pPr>
              <w:jc w:val="center"/>
              <w:rPr>
                <w:rFonts w:cstheme="minorHAnsi"/>
                <w:bCs/>
                <w:szCs w:val="20"/>
              </w:rPr>
            </w:pPr>
          </w:p>
        </w:tc>
        <w:tc>
          <w:tcPr>
            <w:tcW w:w="337" w:type="pct"/>
            <w:vMerge/>
          </w:tcPr>
          <w:p w14:paraId="7C21B81C" w14:textId="77777777" w:rsidR="00FD47A0" w:rsidRPr="003365D9" w:rsidRDefault="00FD47A0" w:rsidP="00ED2CB2">
            <w:pPr>
              <w:jc w:val="center"/>
              <w:rPr>
                <w:rFonts w:cstheme="minorHAnsi"/>
                <w:bCs/>
                <w:szCs w:val="20"/>
              </w:rPr>
            </w:pPr>
          </w:p>
        </w:tc>
      </w:tr>
      <w:tr w:rsidR="00FD47A0" w:rsidRPr="003365D9" w14:paraId="18737AAB" w14:textId="77777777" w:rsidTr="4F422C59">
        <w:trPr>
          <w:trHeight w:val="614"/>
        </w:trPr>
        <w:tc>
          <w:tcPr>
            <w:tcW w:w="744" w:type="pct"/>
            <w:vMerge/>
          </w:tcPr>
          <w:p w14:paraId="2114F6D4" w14:textId="77777777" w:rsidR="00FD47A0" w:rsidRPr="003365D9" w:rsidRDefault="00FD47A0" w:rsidP="00ED2CB2">
            <w:pPr>
              <w:rPr>
                <w:rFonts w:cstheme="minorHAnsi"/>
                <w:szCs w:val="20"/>
              </w:rPr>
            </w:pPr>
          </w:p>
        </w:tc>
        <w:tc>
          <w:tcPr>
            <w:tcW w:w="337" w:type="pct"/>
            <w:vMerge/>
          </w:tcPr>
          <w:p w14:paraId="3C4DE81A" w14:textId="77777777" w:rsidR="00FD47A0" w:rsidRPr="003365D9" w:rsidRDefault="00FD47A0" w:rsidP="00ED2CB2">
            <w:pPr>
              <w:rPr>
                <w:rFonts w:cstheme="minorHAnsi"/>
                <w:bCs/>
                <w:szCs w:val="20"/>
              </w:rPr>
            </w:pPr>
          </w:p>
        </w:tc>
        <w:tc>
          <w:tcPr>
            <w:tcW w:w="947" w:type="pct"/>
            <w:vMerge/>
          </w:tcPr>
          <w:p w14:paraId="13CDF30F" w14:textId="77777777" w:rsidR="00FD47A0" w:rsidRPr="003365D9" w:rsidRDefault="00FD47A0" w:rsidP="00ED2CB2">
            <w:pPr>
              <w:rPr>
                <w:rFonts w:cstheme="minorHAnsi"/>
                <w:szCs w:val="20"/>
              </w:rPr>
            </w:pPr>
          </w:p>
        </w:tc>
        <w:tc>
          <w:tcPr>
            <w:tcW w:w="2297" w:type="pct"/>
          </w:tcPr>
          <w:p w14:paraId="550493DF" w14:textId="77777777" w:rsidR="00C562F9" w:rsidRPr="00C562F9" w:rsidRDefault="00C562F9" w:rsidP="00C562F9">
            <w:pPr>
              <w:pStyle w:val="NormalWeb"/>
              <w:rPr>
                <w:rFonts w:ascii="Arial" w:hAnsi="Arial" w:cs="Arial"/>
                <w:sz w:val="20"/>
                <w:szCs w:val="20"/>
              </w:rPr>
            </w:pPr>
            <w:r w:rsidRPr="00C562F9">
              <w:rPr>
                <w:rFonts w:ascii="Arial" w:hAnsi="Arial" w:cs="Arial"/>
                <w:sz w:val="20"/>
                <w:szCs w:val="20"/>
              </w:rPr>
              <w:t>Families receive comprehensive hygiene information through multiple channels:</w:t>
            </w:r>
          </w:p>
          <w:p w14:paraId="5EF2301C" w14:textId="6FB64E0B" w:rsidR="00002DED" w:rsidRPr="00C562F9" w:rsidRDefault="00C562F9" w:rsidP="00C562F9">
            <w:pPr>
              <w:pStyle w:val="NormalWeb"/>
            </w:pPr>
            <w:r w:rsidRPr="00C562F9">
              <w:rPr>
                <w:rFonts w:ascii="Arial" w:hAnsi="Arial" w:cs="Arial"/>
                <w:sz w:val="20"/>
                <w:szCs w:val="20"/>
              </w:rPr>
              <w:t xml:space="preserve">• </w:t>
            </w:r>
            <w:r w:rsidRPr="00C562F9">
              <w:rPr>
                <w:rStyle w:val="Strong"/>
                <w:rFonts w:ascii="Arial" w:hAnsi="Arial" w:cs="Arial"/>
                <w:sz w:val="20"/>
                <w:szCs w:val="20"/>
              </w:rPr>
              <w:t>Family Handbook:</w:t>
            </w:r>
            <w:r w:rsidRPr="00C562F9">
              <w:rPr>
                <w:rFonts w:ascii="Arial" w:hAnsi="Arial" w:cs="Arial"/>
                <w:sz w:val="20"/>
                <w:szCs w:val="20"/>
              </w:rPr>
              <w:t xml:space="preserve"> Emailed at enrolment, outlining key procedures.</w:t>
            </w:r>
            <w:r w:rsidRPr="00C562F9">
              <w:rPr>
                <w:rFonts w:ascii="Arial" w:hAnsi="Arial" w:cs="Arial"/>
                <w:sz w:val="20"/>
                <w:szCs w:val="20"/>
              </w:rPr>
              <w:br/>
              <w:t xml:space="preserve">• </w:t>
            </w:r>
            <w:r w:rsidRPr="00C562F9">
              <w:rPr>
                <w:rStyle w:val="Strong"/>
                <w:rFonts w:ascii="Arial" w:hAnsi="Arial" w:cs="Arial"/>
                <w:sz w:val="20"/>
                <w:szCs w:val="20"/>
              </w:rPr>
              <w:t>Verbal Communication:</w:t>
            </w:r>
            <w:r w:rsidRPr="00C562F9">
              <w:rPr>
                <w:rFonts w:ascii="Arial" w:hAnsi="Arial" w:cs="Arial"/>
                <w:sz w:val="20"/>
                <w:szCs w:val="20"/>
              </w:rPr>
              <w:t xml:space="preserve"> Educators provide regular health and safety updates and share information regarding infectious diseases.</w:t>
            </w:r>
            <w:r w:rsidRPr="00C562F9">
              <w:rPr>
                <w:rFonts w:ascii="Arial" w:hAnsi="Arial" w:cs="Arial"/>
                <w:sz w:val="20"/>
                <w:szCs w:val="20"/>
              </w:rPr>
              <w:br/>
              <w:t xml:space="preserve">• </w:t>
            </w:r>
            <w:r w:rsidRPr="00C562F9">
              <w:rPr>
                <w:rStyle w:val="Strong"/>
                <w:rFonts w:ascii="Arial" w:hAnsi="Arial" w:cs="Arial"/>
                <w:sz w:val="20"/>
                <w:szCs w:val="20"/>
              </w:rPr>
              <w:t>Policy and Procedure Updates:</w:t>
            </w:r>
            <w:r w:rsidRPr="00C562F9">
              <w:rPr>
                <w:rFonts w:ascii="Arial" w:hAnsi="Arial" w:cs="Arial"/>
                <w:sz w:val="20"/>
                <w:szCs w:val="20"/>
              </w:rPr>
              <w:t xml:space="preserve"> Families are promptly informed of any changes and receive policy reviews each quarter.</w:t>
            </w:r>
          </w:p>
        </w:tc>
        <w:tc>
          <w:tcPr>
            <w:tcW w:w="338" w:type="pct"/>
            <w:vMerge/>
          </w:tcPr>
          <w:p w14:paraId="0C2C7BB7" w14:textId="77777777" w:rsidR="00FD47A0" w:rsidRPr="003365D9" w:rsidRDefault="00FD47A0" w:rsidP="00ED2CB2">
            <w:pPr>
              <w:jc w:val="center"/>
              <w:rPr>
                <w:rFonts w:cstheme="minorHAnsi"/>
                <w:bCs/>
                <w:szCs w:val="20"/>
              </w:rPr>
            </w:pPr>
          </w:p>
        </w:tc>
        <w:tc>
          <w:tcPr>
            <w:tcW w:w="337" w:type="pct"/>
            <w:vMerge/>
          </w:tcPr>
          <w:p w14:paraId="2192D148" w14:textId="77777777" w:rsidR="00FD47A0" w:rsidRPr="003365D9" w:rsidRDefault="00FD47A0" w:rsidP="00ED2CB2">
            <w:pPr>
              <w:jc w:val="center"/>
              <w:rPr>
                <w:rFonts w:cstheme="minorHAnsi"/>
                <w:bCs/>
                <w:szCs w:val="20"/>
              </w:rPr>
            </w:pPr>
          </w:p>
        </w:tc>
      </w:tr>
      <w:tr w:rsidR="00FD47A0" w:rsidRPr="003365D9" w14:paraId="7B6A783C" w14:textId="77777777" w:rsidTr="4F422C59">
        <w:trPr>
          <w:trHeight w:val="1290"/>
        </w:trPr>
        <w:tc>
          <w:tcPr>
            <w:tcW w:w="744" w:type="pct"/>
            <w:vMerge/>
          </w:tcPr>
          <w:p w14:paraId="2135BEDA" w14:textId="77777777" w:rsidR="00FD47A0" w:rsidRPr="003365D9" w:rsidRDefault="00FD47A0" w:rsidP="00ED2CB2">
            <w:pPr>
              <w:rPr>
                <w:rFonts w:cstheme="minorHAnsi"/>
                <w:szCs w:val="20"/>
              </w:rPr>
            </w:pPr>
          </w:p>
        </w:tc>
        <w:tc>
          <w:tcPr>
            <w:tcW w:w="337" w:type="pct"/>
            <w:vMerge/>
          </w:tcPr>
          <w:p w14:paraId="25E764AC" w14:textId="77777777" w:rsidR="00FD47A0" w:rsidRPr="003365D9" w:rsidRDefault="00FD47A0" w:rsidP="00ED2CB2">
            <w:pPr>
              <w:rPr>
                <w:rFonts w:cstheme="minorHAnsi"/>
                <w:bCs/>
                <w:szCs w:val="20"/>
              </w:rPr>
            </w:pPr>
          </w:p>
        </w:tc>
        <w:tc>
          <w:tcPr>
            <w:tcW w:w="947" w:type="pct"/>
            <w:vMerge/>
          </w:tcPr>
          <w:p w14:paraId="390DEC28" w14:textId="77777777" w:rsidR="00FD47A0" w:rsidRPr="003365D9" w:rsidRDefault="00FD47A0" w:rsidP="00ED2CB2">
            <w:pPr>
              <w:rPr>
                <w:rFonts w:cstheme="minorHAnsi"/>
                <w:szCs w:val="20"/>
              </w:rPr>
            </w:pPr>
          </w:p>
        </w:tc>
        <w:tc>
          <w:tcPr>
            <w:tcW w:w="2297" w:type="pct"/>
          </w:tcPr>
          <w:p w14:paraId="4A1ADB41" w14:textId="4AD7E8CC" w:rsidR="00002DED" w:rsidRPr="001421FD" w:rsidRDefault="23BA4B9E" w:rsidP="4F422C59">
            <w:pPr>
              <w:rPr>
                <w:rFonts w:cstheme="minorBidi"/>
                <w:szCs w:val="20"/>
              </w:rPr>
            </w:pPr>
            <w:r w:rsidRPr="001421FD">
              <w:rPr>
                <w:rFonts w:cstheme="minorBidi"/>
                <w:szCs w:val="20"/>
              </w:rPr>
              <w:t>Visual aids displaying proper hand-washing techniques, nappy changing/toileting procedures, and food preparation guidelines are readily accessible throughout the service</w:t>
            </w:r>
            <w:r w:rsidR="4BA0A1F2" w:rsidRPr="001421FD">
              <w:rPr>
                <w:rFonts w:cstheme="minorBidi"/>
                <w:szCs w:val="20"/>
              </w:rPr>
              <w:t xml:space="preserve"> and available at educator and eye-height for children.</w:t>
            </w:r>
          </w:p>
          <w:p w14:paraId="3D7D96A6" w14:textId="77777777" w:rsidR="00002DED" w:rsidRPr="001421FD" w:rsidRDefault="00002DED" w:rsidP="00002DED">
            <w:pPr>
              <w:rPr>
                <w:rFonts w:cstheme="minorBidi"/>
                <w:szCs w:val="20"/>
              </w:rPr>
            </w:pPr>
          </w:p>
          <w:p w14:paraId="035A1BD1" w14:textId="77777777" w:rsidR="00002DED" w:rsidRPr="001421FD" w:rsidRDefault="00002DED" w:rsidP="00002DED">
            <w:pPr>
              <w:rPr>
                <w:rFonts w:cstheme="minorBidi"/>
                <w:szCs w:val="20"/>
              </w:rPr>
            </w:pPr>
            <w:r w:rsidRPr="001421FD">
              <w:rPr>
                <w:rFonts w:cstheme="minorBidi"/>
                <w:szCs w:val="20"/>
              </w:rPr>
              <w:t>Educators receive regular training to stay current on best practices in these areas.</w:t>
            </w:r>
          </w:p>
          <w:p w14:paraId="7B962B48" w14:textId="77777777" w:rsidR="00002DED" w:rsidRPr="001421FD" w:rsidRDefault="00002DED" w:rsidP="00002DED">
            <w:pPr>
              <w:rPr>
                <w:rFonts w:cstheme="minorBidi"/>
                <w:szCs w:val="20"/>
              </w:rPr>
            </w:pPr>
          </w:p>
          <w:p w14:paraId="32E9D42E" w14:textId="77777777" w:rsidR="00002DED" w:rsidRPr="001421FD" w:rsidRDefault="00002DED" w:rsidP="00002DED">
            <w:pPr>
              <w:rPr>
                <w:rFonts w:cstheme="minorBidi"/>
                <w:szCs w:val="20"/>
              </w:rPr>
            </w:pPr>
            <w:r w:rsidRPr="001421FD">
              <w:rPr>
                <w:rFonts w:cstheme="minorBidi"/>
                <w:szCs w:val="20"/>
              </w:rPr>
              <w:t>Families can easily access and provide feedback on all policies and procedures through QR codes prominently displayed in the foyer. Paper copies are also readily available. Updates are highlighted and communicated to all stakeholders.</w:t>
            </w:r>
          </w:p>
          <w:p w14:paraId="755F0BCE" w14:textId="77777777" w:rsidR="00002DED" w:rsidRPr="001421FD" w:rsidRDefault="00002DED" w:rsidP="00002DED">
            <w:pPr>
              <w:rPr>
                <w:rFonts w:cstheme="minorBidi"/>
                <w:szCs w:val="20"/>
              </w:rPr>
            </w:pPr>
          </w:p>
          <w:p w14:paraId="4F7DA57A" w14:textId="77777777" w:rsidR="00002DED" w:rsidRPr="001421FD" w:rsidRDefault="00002DED" w:rsidP="00002DED">
            <w:pPr>
              <w:rPr>
                <w:rFonts w:cstheme="minorBidi"/>
                <w:szCs w:val="20"/>
              </w:rPr>
            </w:pPr>
            <w:r w:rsidRPr="001421FD">
              <w:rPr>
                <w:rFonts w:cstheme="minorBidi"/>
                <w:szCs w:val="20"/>
              </w:rPr>
              <w:t>Convenient hand sanitiser stations are located throughout the service, including in the foyer, reception, and at room entrances. Hand sanitiser is also available in rooms for everyone's use.</w:t>
            </w:r>
          </w:p>
          <w:p w14:paraId="03E8620B" w14:textId="77777777" w:rsidR="00002DED" w:rsidRPr="001421FD" w:rsidRDefault="00002DED" w:rsidP="00002DED">
            <w:pPr>
              <w:rPr>
                <w:rFonts w:cstheme="minorBidi"/>
                <w:szCs w:val="20"/>
              </w:rPr>
            </w:pPr>
          </w:p>
          <w:p w14:paraId="662993EB" w14:textId="4FCD60F7" w:rsidR="00381E87" w:rsidRPr="001421FD" w:rsidRDefault="00002DED" w:rsidP="00A44DD0">
            <w:pPr>
              <w:rPr>
                <w:rFonts w:cstheme="minorBidi"/>
                <w:szCs w:val="20"/>
              </w:rPr>
            </w:pPr>
            <w:r w:rsidRPr="001421FD">
              <w:rPr>
                <w:rFonts w:cstheme="minorBidi"/>
                <w:szCs w:val="20"/>
              </w:rPr>
              <w:t>Centre tours highlight the unique bedding bags designed to prevent cross-contamination and request that they be taken home for laundering. This allows children to enjoy the comfort of familiar scents and potentially reduces skin irritation from home-specific detergents.</w:t>
            </w:r>
          </w:p>
        </w:tc>
        <w:tc>
          <w:tcPr>
            <w:tcW w:w="338" w:type="pct"/>
            <w:vMerge/>
          </w:tcPr>
          <w:p w14:paraId="641C92F5" w14:textId="77777777" w:rsidR="00FD47A0" w:rsidRPr="003365D9" w:rsidRDefault="00FD47A0" w:rsidP="00ED2CB2">
            <w:pPr>
              <w:jc w:val="center"/>
              <w:rPr>
                <w:rFonts w:cstheme="minorHAnsi"/>
                <w:bCs/>
                <w:szCs w:val="20"/>
              </w:rPr>
            </w:pPr>
          </w:p>
        </w:tc>
        <w:tc>
          <w:tcPr>
            <w:tcW w:w="337" w:type="pct"/>
            <w:vMerge/>
          </w:tcPr>
          <w:p w14:paraId="373EB31F" w14:textId="77777777" w:rsidR="00FD47A0" w:rsidRPr="003365D9" w:rsidRDefault="00FD47A0" w:rsidP="00ED2CB2">
            <w:pPr>
              <w:jc w:val="center"/>
              <w:rPr>
                <w:rFonts w:cstheme="minorHAnsi"/>
                <w:bCs/>
                <w:szCs w:val="20"/>
              </w:rPr>
            </w:pPr>
          </w:p>
        </w:tc>
      </w:tr>
      <w:tr w:rsidR="00ED2CB2" w:rsidRPr="003365D9" w14:paraId="1A217FAC" w14:textId="77777777" w:rsidTr="4F422C59">
        <w:trPr>
          <w:trHeight w:val="230"/>
        </w:trPr>
        <w:tc>
          <w:tcPr>
            <w:tcW w:w="744" w:type="pct"/>
            <w:vMerge w:val="restart"/>
          </w:tcPr>
          <w:p w14:paraId="3E939D0B" w14:textId="45BC9591" w:rsidR="00ED2CB2" w:rsidRPr="003365D9" w:rsidRDefault="00ED2CB2" w:rsidP="00ED2CB2">
            <w:pPr>
              <w:rPr>
                <w:rFonts w:cstheme="minorHAnsi"/>
                <w:bCs/>
                <w:szCs w:val="20"/>
              </w:rPr>
            </w:pPr>
            <w:r w:rsidRPr="003365D9">
              <w:rPr>
                <w:rFonts w:cstheme="minorHAnsi"/>
                <w:bCs/>
                <w:szCs w:val="20"/>
              </w:rPr>
              <w:t>Healthy lifestyle</w:t>
            </w:r>
          </w:p>
        </w:tc>
        <w:tc>
          <w:tcPr>
            <w:tcW w:w="337" w:type="pct"/>
            <w:vMerge w:val="restart"/>
          </w:tcPr>
          <w:p w14:paraId="3FFC8397" w14:textId="6EC2B2BD" w:rsidR="00ED2CB2" w:rsidRPr="003365D9" w:rsidRDefault="00ED2CB2" w:rsidP="00ED2CB2">
            <w:pPr>
              <w:rPr>
                <w:rFonts w:cstheme="minorHAnsi"/>
                <w:bCs/>
                <w:szCs w:val="20"/>
              </w:rPr>
            </w:pPr>
            <w:r w:rsidRPr="003365D9">
              <w:rPr>
                <w:rFonts w:cstheme="minorHAnsi"/>
                <w:bCs/>
                <w:szCs w:val="20"/>
              </w:rPr>
              <w:t>2.1.3</w:t>
            </w:r>
          </w:p>
        </w:tc>
        <w:tc>
          <w:tcPr>
            <w:tcW w:w="947" w:type="pct"/>
            <w:vMerge w:val="restart"/>
          </w:tcPr>
          <w:p w14:paraId="55511477" w14:textId="3E4FFF69" w:rsidR="00ED2CB2" w:rsidRPr="003365D9" w:rsidRDefault="00ED2CB2" w:rsidP="00ED2CB2">
            <w:pPr>
              <w:rPr>
                <w:rFonts w:cstheme="minorHAnsi"/>
                <w:bCs/>
                <w:szCs w:val="20"/>
              </w:rPr>
            </w:pPr>
            <w:r w:rsidRPr="003365D9">
              <w:rPr>
                <w:rFonts w:cstheme="minorHAnsi"/>
                <w:szCs w:val="20"/>
              </w:rPr>
              <w:t>Healthy eating and physical activity are promoted and appropriate for each child.</w:t>
            </w:r>
          </w:p>
        </w:tc>
        <w:tc>
          <w:tcPr>
            <w:tcW w:w="2297" w:type="pct"/>
          </w:tcPr>
          <w:p w14:paraId="228B068E" w14:textId="1BB9E329" w:rsidR="00ED2CB2" w:rsidRPr="001421FD" w:rsidRDefault="00002DED" w:rsidP="0EFE01E1">
            <w:pPr>
              <w:rPr>
                <w:rFonts w:cstheme="minorBidi"/>
                <w:szCs w:val="20"/>
              </w:rPr>
            </w:pPr>
            <w:r w:rsidRPr="001421FD">
              <w:rPr>
                <w:rFonts w:cstheme="minorBidi"/>
                <w:szCs w:val="20"/>
              </w:rPr>
              <w:t>We actively promote relaxed and enjoyable mealtimes for children by incorporating engaging activities, fostering open communication, and establishing consistent routines. We role model, implement, and reinforce healthy eating and nutrition practices while dining with the children. This dedicated approach fosters well-being, self-confidence, and informed decision-making about healthy choices, empowering children throughout their lives.</w:t>
            </w:r>
          </w:p>
        </w:tc>
        <w:sdt>
          <w:sdtPr>
            <w:rPr>
              <w:rFonts w:cstheme="minorBidi"/>
            </w:rPr>
            <w:id w:val="112564868"/>
            <w14:checkbox>
              <w14:checked w14:val="1"/>
              <w14:checkedState w14:val="2612" w14:font="MS Gothic"/>
              <w14:uncheckedState w14:val="2610" w14:font="MS Gothic"/>
            </w14:checkbox>
          </w:sdtPr>
          <w:sdtContent>
            <w:tc>
              <w:tcPr>
                <w:tcW w:w="338" w:type="pct"/>
                <w:vMerge w:val="restart"/>
              </w:tcPr>
              <w:p w14:paraId="4A872996" w14:textId="05219644" w:rsidR="00ED2CB2" w:rsidRPr="003365D9" w:rsidRDefault="00526F5F" w:rsidP="00ED2CB2">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51956296"/>
            <w14:checkbox>
              <w14:checked w14:val="0"/>
              <w14:checkedState w14:val="2612" w14:font="MS Gothic"/>
              <w14:uncheckedState w14:val="2610" w14:font="MS Gothic"/>
            </w14:checkbox>
          </w:sdtPr>
          <w:sdtContent>
            <w:tc>
              <w:tcPr>
                <w:tcW w:w="337" w:type="pct"/>
                <w:vMerge w:val="restart"/>
              </w:tcPr>
              <w:p w14:paraId="3E533B94" w14:textId="77777777" w:rsidR="00ED2CB2" w:rsidRPr="003365D9" w:rsidRDefault="00ED2CB2" w:rsidP="00ED2CB2">
                <w:pPr>
                  <w:jc w:val="center"/>
                  <w:rPr>
                    <w:rFonts w:cstheme="minorHAnsi"/>
                    <w:bCs/>
                    <w:szCs w:val="20"/>
                  </w:rPr>
                </w:pPr>
                <w:r w:rsidRPr="003365D9">
                  <w:rPr>
                    <w:rFonts w:ascii="MS Gothic" w:eastAsia="MS Gothic" w:hAnsi="MS Gothic" w:cstheme="minorHAnsi" w:hint="eastAsia"/>
                    <w:bCs/>
                    <w:szCs w:val="20"/>
                  </w:rPr>
                  <w:t>☐</w:t>
                </w:r>
              </w:p>
            </w:tc>
          </w:sdtContent>
        </w:sdt>
      </w:tr>
      <w:tr w:rsidR="00FD47A0" w:rsidRPr="003365D9" w14:paraId="6D3178D0" w14:textId="77777777" w:rsidTr="4F422C59">
        <w:trPr>
          <w:trHeight w:val="230"/>
        </w:trPr>
        <w:tc>
          <w:tcPr>
            <w:tcW w:w="744" w:type="pct"/>
            <w:vMerge/>
          </w:tcPr>
          <w:p w14:paraId="122BBA56" w14:textId="77777777" w:rsidR="00FD47A0" w:rsidRPr="003365D9" w:rsidRDefault="00FD47A0" w:rsidP="00ED2CB2">
            <w:pPr>
              <w:rPr>
                <w:rFonts w:cstheme="minorHAnsi"/>
                <w:szCs w:val="20"/>
              </w:rPr>
            </w:pPr>
          </w:p>
        </w:tc>
        <w:tc>
          <w:tcPr>
            <w:tcW w:w="337" w:type="pct"/>
            <w:vMerge/>
          </w:tcPr>
          <w:p w14:paraId="32982858" w14:textId="77777777" w:rsidR="00FD47A0" w:rsidRPr="003365D9" w:rsidRDefault="00FD47A0" w:rsidP="00ED2CB2">
            <w:pPr>
              <w:rPr>
                <w:rFonts w:cstheme="minorHAnsi"/>
                <w:bCs/>
                <w:szCs w:val="20"/>
              </w:rPr>
            </w:pPr>
          </w:p>
        </w:tc>
        <w:tc>
          <w:tcPr>
            <w:tcW w:w="947" w:type="pct"/>
            <w:vMerge/>
          </w:tcPr>
          <w:p w14:paraId="12508D2A" w14:textId="77777777" w:rsidR="00FD47A0" w:rsidRPr="003365D9" w:rsidRDefault="00FD47A0" w:rsidP="00ED2CB2">
            <w:pPr>
              <w:rPr>
                <w:rFonts w:cstheme="minorHAnsi"/>
                <w:szCs w:val="20"/>
              </w:rPr>
            </w:pPr>
          </w:p>
        </w:tc>
        <w:tc>
          <w:tcPr>
            <w:tcW w:w="2297" w:type="pct"/>
          </w:tcPr>
          <w:p w14:paraId="60086374" w14:textId="77777777" w:rsidR="00A64E8B" w:rsidRPr="00A64E8B" w:rsidRDefault="00A64E8B" w:rsidP="00A64E8B">
            <w:pPr>
              <w:rPr>
                <w:color w:val="000000"/>
                <w:szCs w:val="20"/>
              </w:rPr>
            </w:pPr>
            <w:r w:rsidRPr="00A64E8B">
              <w:rPr>
                <w:color w:val="000000"/>
                <w:szCs w:val="20"/>
              </w:rPr>
              <w:t xml:space="preserve">We prioritise healthy eating habits for our children, following the Australian Government’s </w:t>
            </w:r>
            <w:r w:rsidRPr="00A64E8B">
              <w:rPr>
                <w:i/>
                <w:iCs/>
                <w:color w:val="000000"/>
                <w:szCs w:val="20"/>
              </w:rPr>
              <w:t>Get Up &amp; Grow</w:t>
            </w:r>
            <w:r w:rsidRPr="00A64E8B">
              <w:rPr>
                <w:color w:val="000000"/>
                <w:szCs w:val="20"/>
              </w:rPr>
              <w:t xml:space="preserve"> and Dietary Guidelines. Families, educators, and the community actively contribute to the development of our diverse menus, ensuring inclusivity and consideration of individual preferences.</w:t>
            </w:r>
          </w:p>
          <w:p w14:paraId="3CDC3DC5" w14:textId="77777777" w:rsidR="00A64E8B" w:rsidRPr="00A64E8B" w:rsidRDefault="00A64E8B" w:rsidP="00A64E8B">
            <w:pPr>
              <w:rPr>
                <w:color w:val="000000"/>
                <w:szCs w:val="20"/>
              </w:rPr>
            </w:pPr>
            <w:r w:rsidRPr="00A64E8B">
              <w:rPr>
                <w:color w:val="000000"/>
                <w:szCs w:val="20"/>
              </w:rPr>
              <w:t>Twice a year, meal ideas are collected from all Keiki services, resulting in a wide variety of dishes. These options are carefully evaluated and adapted to meet nutritional standards. The finalised menus are readily available for families and visitors at reception.</w:t>
            </w:r>
          </w:p>
          <w:p w14:paraId="683A863B" w14:textId="77777777" w:rsidR="00A64E8B" w:rsidRPr="00A64E8B" w:rsidRDefault="00A64E8B" w:rsidP="00A64E8B">
            <w:pPr>
              <w:rPr>
                <w:color w:val="000000"/>
                <w:szCs w:val="20"/>
              </w:rPr>
            </w:pPr>
            <w:r w:rsidRPr="00A64E8B">
              <w:rPr>
                <w:color w:val="000000"/>
                <w:szCs w:val="20"/>
              </w:rPr>
              <w:t>Special occasions are incorporated into our meal plans, with unique dishes offered on the corresponding days.</w:t>
            </w:r>
          </w:p>
          <w:p w14:paraId="283C7335" w14:textId="77777777" w:rsidR="00A64E8B" w:rsidRPr="00A64E8B" w:rsidRDefault="00A64E8B" w:rsidP="00A64E8B">
            <w:pPr>
              <w:rPr>
                <w:color w:val="000000"/>
                <w:szCs w:val="20"/>
              </w:rPr>
            </w:pPr>
            <w:r w:rsidRPr="00A64E8B">
              <w:rPr>
                <w:color w:val="000000"/>
                <w:szCs w:val="20"/>
              </w:rPr>
              <w:t>Once a week, following the July school holidays, Pre-Kindy and Kindy children participate in a culinary activity, preparing their own lunches. Children bring their empty lunchboxes, while we provide deconstructed sandwich fillings, bread, and fruit. This engaging activity allows them to explore different flavour combinations, learn food safety practices, and develop basic skills such as using a knife and managing their lunchboxes.</w:t>
            </w:r>
          </w:p>
          <w:p w14:paraId="37444BE4" w14:textId="7EA37690" w:rsidR="00FD47A0" w:rsidRPr="001421FD" w:rsidRDefault="00FD47A0" w:rsidP="00A44DD0">
            <w:pPr>
              <w:rPr>
                <w:color w:val="000000"/>
                <w:szCs w:val="20"/>
              </w:rPr>
            </w:pPr>
          </w:p>
        </w:tc>
        <w:tc>
          <w:tcPr>
            <w:tcW w:w="338" w:type="pct"/>
            <w:vMerge/>
          </w:tcPr>
          <w:p w14:paraId="5220362E" w14:textId="77777777" w:rsidR="00FD47A0" w:rsidRPr="003365D9" w:rsidRDefault="00FD47A0" w:rsidP="00ED2CB2">
            <w:pPr>
              <w:jc w:val="center"/>
              <w:rPr>
                <w:rFonts w:cstheme="minorHAnsi"/>
                <w:bCs/>
                <w:szCs w:val="20"/>
              </w:rPr>
            </w:pPr>
          </w:p>
        </w:tc>
        <w:tc>
          <w:tcPr>
            <w:tcW w:w="337" w:type="pct"/>
            <w:vMerge/>
          </w:tcPr>
          <w:p w14:paraId="38CB6013" w14:textId="77777777" w:rsidR="00FD47A0" w:rsidRPr="003365D9" w:rsidRDefault="00FD47A0" w:rsidP="00ED2CB2">
            <w:pPr>
              <w:jc w:val="center"/>
              <w:rPr>
                <w:rFonts w:cstheme="minorHAnsi"/>
                <w:bCs/>
                <w:szCs w:val="20"/>
              </w:rPr>
            </w:pPr>
          </w:p>
        </w:tc>
      </w:tr>
      <w:tr w:rsidR="00FD47A0" w:rsidRPr="003365D9" w14:paraId="751A21AC" w14:textId="77777777" w:rsidTr="4F422C59">
        <w:trPr>
          <w:trHeight w:val="230"/>
        </w:trPr>
        <w:tc>
          <w:tcPr>
            <w:tcW w:w="744" w:type="pct"/>
            <w:vMerge/>
          </w:tcPr>
          <w:p w14:paraId="1DF4C172" w14:textId="77777777" w:rsidR="00FD47A0" w:rsidRPr="003365D9" w:rsidRDefault="00FD47A0" w:rsidP="00ED2CB2">
            <w:pPr>
              <w:rPr>
                <w:rFonts w:cstheme="minorHAnsi"/>
                <w:szCs w:val="20"/>
              </w:rPr>
            </w:pPr>
          </w:p>
        </w:tc>
        <w:tc>
          <w:tcPr>
            <w:tcW w:w="337" w:type="pct"/>
            <w:vMerge/>
          </w:tcPr>
          <w:p w14:paraId="51ADEBE2" w14:textId="77777777" w:rsidR="00FD47A0" w:rsidRPr="003365D9" w:rsidRDefault="00FD47A0" w:rsidP="00ED2CB2">
            <w:pPr>
              <w:rPr>
                <w:rFonts w:cstheme="minorHAnsi"/>
                <w:bCs/>
                <w:szCs w:val="20"/>
              </w:rPr>
            </w:pPr>
          </w:p>
        </w:tc>
        <w:tc>
          <w:tcPr>
            <w:tcW w:w="947" w:type="pct"/>
            <w:vMerge/>
          </w:tcPr>
          <w:p w14:paraId="183F2328" w14:textId="77777777" w:rsidR="00FD47A0" w:rsidRPr="003365D9" w:rsidRDefault="00FD47A0" w:rsidP="00ED2CB2">
            <w:pPr>
              <w:rPr>
                <w:rFonts w:cstheme="minorHAnsi"/>
                <w:szCs w:val="20"/>
              </w:rPr>
            </w:pPr>
          </w:p>
        </w:tc>
        <w:tc>
          <w:tcPr>
            <w:tcW w:w="2297" w:type="pct"/>
          </w:tcPr>
          <w:p w14:paraId="49347824" w14:textId="69673B64" w:rsidR="00FD47A0" w:rsidRPr="003365D9" w:rsidRDefault="00002DED" w:rsidP="0EFE01E1">
            <w:pPr>
              <w:rPr>
                <w:rFonts w:cstheme="minorBidi"/>
              </w:rPr>
            </w:pPr>
            <w:r w:rsidRPr="00002DED">
              <w:rPr>
                <w:rFonts w:cstheme="minorBidi"/>
              </w:rPr>
              <w:t>Our physical activity planning integrates the unique voices of each child, creating play opportunities that celebrate their individual abilities, backgrounds, and cultural diversity. We foster a supportive environment where children are encouraged to embrace safe and mindful risk-taking within their play, empowering them to explore their capabilities and grow with confidence.</w:t>
            </w:r>
          </w:p>
        </w:tc>
        <w:tc>
          <w:tcPr>
            <w:tcW w:w="338" w:type="pct"/>
            <w:vMerge/>
          </w:tcPr>
          <w:p w14:paraId="7CF1E945" w14:textId="77777777" w:rsidR="00FD47A0" w:rsidRPr="003365D9" w:rsidRDefault="00FD47A0" w:rsidP="00ED2CB2">
            <w:pPr>
              <w:jc w:val="center"/>
              <w:rPr>
                <w:rFonts w:cstheme="minorHAnsi"/>
                <w:bCs/>
                <w:szCs w:val="20"/>
              </w:rPr>
            </w:pPr>
          </w:p>
        </w:tc>
        <w:tc>
          <w:tcPr>
            <w:tcW w:w="337" w:type="pct"/>
            <w:vMerge/>
          </w:tcPr>
          <w:p w14:paraId="678F075B" w14:textId="77777777" w:rsidR="00FD47A0" w:rsidRPr="003365D9" w:rsidRDefault="00FD47A0" w:rsidP="00ED2CB2">
            <w:pPr>
              <w:jc w:val="center"/>
              <w:rPr>
                <w:rFonts w:cstheme="minorHAnsi"/>
                <w:bCs/>
                <w:szCs w:val="20"/>
              </w:rPr>
            </w:pPr>
          </w:p>
        </w:tc>
      </w:tr>
      <w:tr w:rsidR="00FD47A0" w:rsidRPr="003365D9" w14:paraId="345FB0B6" w14:textId="77777777" w:rsidTr="4F422C59">
        <w:trPr>
          <w:trHeight w:val="230"/>
        </w:trPr>
        <w:tc>
          <w:tcPr>
            <w:tcW w:w="744" w:type="pct"/>
            <w:vMerge/>
          </w:tcPr>
          <w:p w14:paraId="068AA7BE" w14:textId="77777777" w:rsidR="00FD47A0" w:rsidRPr="003365D9" w:rsidRDefault="00FD47A0" w:rsidP="00ED2CB2">
            <w:pPr>
              <w:rPr>
                <w:rFonts w:cstheme="minorHAnsi"/>
                <w:szCs w:val="20"/>
              </w:rPr>
            </w:pPr>
          </w:p>
        </w:tc>
        <w:tc>
          <w:tcPr>
            <w:tcW w:w="337" w:type="pct"/>
            <w:vMerge/>
          </w:tcPr>
          <w:p w14:paraId="1051D900" w14:textId="77777777" w:rsidR="00FD47A0" w:rsidRPr="003365D9" w:rsidRDefault="00FD47A0" w:rsidP="00ED2CB2">
            <w:pPr>
              <w:rPr>
                <w:rFonts w:cstheme="minorHAnsi"/>
                <w:bCs/>
                <w:szCs w:val="20"/>
              </w:rPr>
            </w:pPr>
          </w:p>
        </w:tc>
        <w:tc>
          <w:tcPr>
            <w:tcW w:w="947" w:type="pct"/>
            <w:vMerge/>
          </w:tcPr>
          <w:p w14:paraId="2EFE9896" w14:textId="77777777" w:rsidR="00FD47A0" w:rsidRPr="003365D9" w:rsidRDefault="00FD47A0" w:rsidP="00ED2CB2">
            <w:pPr>
              <w:rPr>
                <w:rFonts w:cstheme="minorHAnsi"/>
                <w:szCs w:val="20"/>
              </w:rPr>
            </w:pPr>
          </w:p>
        </w:tc>
        <w:tc>
          <w:tcPr>
            <w:tcW w:w="2297" w:type="pct"/>
          </w:tcPr>
          <w:p w14:paraId="7830862F" w14:textId="65B56FF3" w:rsidR="00002DED" w:rsidRPr="003365D9" w:rsidRDefault="002A07BB" w:rsidP="0EFE01E1">
            <w:pPr>
              <w:rPr>
                <w:rFonts w:cstheme="minorBidi"/>
              </w:rPr>
            </w:pPr>
            <w:r w:rsidRPr="002A07BB">
              <w:rPr>
                <w:rFonts w:cstheme="minorBidi"/>
              </w:rPr>
              <w:t>Our program fosters physical activity tailored to each child's abilities, promoting holistic development. This includes offering both calming/passive playtime options and energetic outdoor adventures. Children have continuous access to a variety of indoor and outdoor environments, encouraging them to experiment, refine skills, and confidently explore. As evidence of this approach, a child-initiated request for movement during rest time in the kindergarten room led to weekly yoga sessions, demonstrating how we adapt to children's needs and interests.</w:t>
            </w:r>
          </w:p>
        </w:tc>
        <w:tc>
          <w:tcPr>
            <w:tcW w:w="338" w:type="pct"/>
            <w:vMerge/>
          </w:tcPr>
          <w:p w14:paraId="7898B527" w14:textId="77777777" w:rsidR="00FD47A0" w:rsidRPr="003365D9" w:rsidRDefault="00FD47A0" w:rsidP="00ED2CB2">
            <w:pPr>
              <w:jc w:val="center"/>
              <w:rPr>
                <w:rFonts w:cstheme="minorHAnsi"/>
                <w:bCs/>
                <w:szCs w:val="20"/>
              </w:rPr>
            </w:pPr>
          </w:p>
        </w:tc>
        <w:tc>
          <w:tcPr>
            <w:tcW w:w="337" w:type="pct"/>
            <w:vMerge/>
          </w:tcPr>
          <w:p w14:paraId="156A9195" w14:textId="77777777" w:rsidR="00FD47A0" w:rsidRPr="003365D9" w:rsidRDefault="00FD47A0" w:rsidP="00ED2CB2">
            <w:pPr>
              <w:jc w:val="center"/>
              <w:rPr>
                <w:rFonts w:cstheme="minorHAnsi"/>
                <w:bCs/>
                <w:szCs w:val="20"/>
              </w:rPr>
            </w:pPr>
          </w:p>
        </w:tc>
      </w:tr>
      <w:tr w:rsidR="00FD47A0" w:rsidRPr="003365D9" w14:paraId="0FDC72DD" w14:textId="77777777" w:rsidTr="4F422C59">
        <w:trPr>
          <w:trHeight w:val="230"/>
        </w:trPr>
        <w:tc>
          <w:tcPr>
            <w:tcW w:w="744" w:type="pct"/>
            <w:vMerge/>
          </w:tcPr>
          <w:p w14:paraId="560AF6B4" w14:textId="77777777" w:rsidR="00FD47A0" w:rsidRPr="003365D9" w:rsidRDefault="00FD47A0" w:rsidP="00ED2CB2">
            <w:pPr>
              <w:rPr>
                <w:rFonts w:cstheme="minorHAnsi"/>
                <w:szCs w:val="20"/>
              </w:rPr>
            </w:pPr>
          </w:p>
        </w:tc>
        <w:tc>
          <w:tcPr>
            <w:tcW w:w="337" w:type="pct"/>
            <w:vMerge/>
          </w:tcPr>
          <w:p w14:paraId="7DA74741" w14:textId="77777777" w:rsidR="00FD47A0" w:rsidRPr="003365D9" w:rsidRDefault="00FD47A0" w:rsidP="00ED2CB2">
            <w:pPr>
              <w:rPr>
                <w:rFonts w:cstheme="minorHAnsi"/>
                <w:bCs/>
                <w:szCs w:val="20"/>
              </w:rPr>
            </w:pPr>
          </w:p>
        </w:tc>
        <w:tc>
          <w:tcPr>
            <w:tcW w:w="947" w:type="pct"/>
            <w:vMerge/>
          </w:tcPr>
          <w:p w14:paraId="15659016" w14:textId="77777777" w:rsidR="00FD47A0" w:rsidRPr="003365D9" w:rsidRDefault="00FD47A0" w:rsidP="00ED2CB2">
            <w:pPr>
              <w:rPr>
                <w:rFonts w:cstheme="minorHAnsi"/>
                <w:szCs w:val="20"/>
              </w:rPr>
            </w:pPr>
          </w:p>
        </w:tc>
        <w:tc>
          <w:tcPr>
            <w:tcW w:w="2297" w:type="pct"/>
            <w:tcBorders>
              <w:bottom w:val="single" w:sz="4" w:space="0" w:color="A6A6A6" w:themeColor="background1" w:themeShade="A6"/>
            </w:tcBorders>
          </w:tcPr>
          <w:p w14:paraId="4FAB368B" w14:textId="77777777" w:rsidR="002A07BB" w:rsidRDefault="002A07BB" w:rsidP="002A07BB">
            <w:pPr>
              <w:rPr>
                <w:rFonts w:cstheme="minorBidi"/>
              </w:rPr>
            </w:pPr>
            <w:r w:rsidRPr="002A07BB">
              <w:rPr>
                <w:rFonts w:cstheme="minorBidi"/>
              </w:rPr>
              <w:t>We believe in partnering with families to cultivate healthy, active lifestyles for children. We share evidence-based information about the critical role physical activity plays in children's physical and mental development.</w:t>
            </w:r>
          </w:p>
          <w:p w14:paraId="3C93840B" w14:textId="77777777" w:rsidR="002A07BB" w:rsidRPr="002A07BB" w:rsidRDefault="002A07BB" w:rsidP="002A07BB">
            <w:pPr>
              <w:rPr>
                <w:rFonts w:cstheme="minorBidi"/>
              </w:rPr>
            </w:pPr>
          </w:p>
          <w:p w14:paraId="765860A3" w14:textId="77777777" w:rsidR="002A07BB" w:rsidRDefault="002A07BB" w:rsidP="002A07BB">
            <w:pPr>
              <w:rPr>
                <w:rFonts w:cstheme="minorBidi"/>
              </w:rPr>
            </w:pPr>
            <w:r w:rsidRPr="002A07BB">
              <w:rPr>
                <w:rFonts w:cstheme="minorBidi"/>
              </w:rPr>
              <w:t>We provide accessible information about the health benefits of active play, including improved cardiovascular health, bone strength, coordination, and weight management. We ensure this information is clear, relevant, and easy to understand.</w:t>
            </w:r>
          </w:p>
          <w:p w14:paraId="0C07599B" w14:textId="77777777" w:rsidR="002A07BB" w:rsidRPr="002A07BB" w:rsidRDefault="002A07BB" w:rsidP="002A07BB">
            <w:pPr>
              <w:rPr>
                <w:rFonts w:cstheme="minorBidi"/>
              </w:rPr>
            </w:pPr>
          </w:p>
          <w:p w14:paraId="37804DDE" w14:textId="77777777" w:rsidR="002A07BB" w:rsidRDefault="002A07BB" w:rsidP="002A07BB">
            <w:pPr>
              <w:rPr>
                <w:rFonts w:cstheme="minorBidi"/>
              </w:rPr>
            </w:pPr>
            <w:r w:rsidRPr="002A07BB">
              <w:rPr>
                <w:rFonts w:cstheme="minorBidi"/>
              </w:rPr>
              <w:t>During individual and group learning moments, we integrate physical activities that support children's developmental needs. This personalised approach allows us to address each child's unique strengths and areas for improvement.</w:t>
            </w:r>
          </w:p>
          <w:p w14:paraId="12028023" w14:textId="77777777" w:rsidR="002A07BB" w:rsidRPr="002A07BB" w:rsidRDefault="002A07BB" w:rsidP="002A07BB">
            <w:pPr>
              <w:rPr>
                <w:rFonts w:cstheme="minorBidi"/>
              </w:rPr>
            </w:pPr>
          </w:p>
          <w:p w14:paraId="503812D7" w14:textId="77777777" w:rsidR="002A07BB" w:rsidRPr="002A07BB" w:rsidRDefault="002A07BB" w:rsidP="002A07BB">
            <w:pPr>
              <w:rPr>
                <w:rFonts w:cstheme="minorBidi"/>
              </w:rPr>
            </w:pPr>
            <w:r w:rsidRPr="002A07BB">
              <w:rPr>
                <w:rFonts w:cstheme="minorBidi"/>
              </w:rPr>
              <w:t>We maintain open lines of communication with families, sharing information and progress updates about their children's physical activity engagement. We welcome questions and encourage feedback to ensure a collaborative approach to children's well-being.</w:t>
            </w:r>
          </w:p>
          <w:p w14:paraId="74555F0D" w14:textId="1A0BBF01" w:rsidR="00E94F3B" w:rsidRPr="003365D9" w:rsidRDefault="00E94F3B" w:rsidP="00ED2CB2">
            <w:pPr>
              <w:rPr>
                <w:rFonts w:cstheme="minorHAnsi"/>
                <w:bCs/>
                <w:szCs w:val="20"/>
              </w:rPr>
            </w:pPr>
          </w:p>
        </w:tc>
        <w:tc>
          <w:tcPr>
            <w:tcW w:w="338" w:type="pct"/>
            <w:vMerge/>
          </w:tcPr>
          <w:p w14:paraId="0A2C655F" w14:textId="77777777" w:rsidR="00FD47A0" w:rsidRPr="003365D9" w:rsidRDefault="00FD47A0" w:rsidP="00ED2CB2">
            <w:pPr>
              <w:jc w:val="center"/>
              <w:rPr>
                <w:rFonts w:cstheme="minorHAnsi"/>
                <w:bCs/>
                <w:szCs w:val="20"/>
              </w:rPr>
            </w:pPr>
          </w:p>
        </w:tc>
        <w:tc>
          <w:tcPr>
            <w:tcW w:w="337" w:type="pct"/>
            <w:vMerge/>
          </w:tcPr>
          <w:p w14:paraId="64399380" w14:textId="77777777" w:rsidR="00FD47A0" w:rsidRPr="003365D9" w:rsidRDefault="00FD47A0" w:rsidP="00ED2CB2">
            <w:pPr>
              <w:jc w:val="center"/>
              <w:rPr>
                <w:rFonts w:cstheme="minorHAnsi"/>
                <w:bCs/>
                <w:szCs w:val="20"/>
              </w:rPr>
            </w:pPr>
          </w:p>
        </w:tc>
      </w:tr>
    </w:tbl>
    <w:p w14:paraId="3F506CD0" w14:textId="296BC254" w:rsidR="00BD11CD" w:rsidRPr="003365D9" w:rsidRDefault="00BD11CD" w:rsidP="00714CA2">
      <w:pPr>
        <w:rPr>
          <w:szCs w:val="20"/>
        </w:rPr>
      </w:pPr>
    </w:p>
    <w:p w14:paraId="260ACBC9" w14:textId="3200D01A" w:rsidR="00237A68" w:rsidRPr="003365D9" w:rsidRDefault="00237A68" w:rsidP="00714CA2">
      <w:pPr>
        <w:rPr>
          <w:szCs w:val="20"/>
        </w:rPr>
      </w:pPr>
    </w:p>
    <w:p w14:paraId="643C55BA" w14:textId="79B1AA11" w:rsidR="00237A68" w:rsidRPr="003365D9" w:rsidRDefault="00237A68" w:rsidP="00714CA2">
      <w:pPr>
        <w:rPr>
          <w:szCs w:val="20"/>
        </w:rPr>
      </w:pPr>
    </w:p>
    <w:p w14:paraId="2FD644CA" w14:textId="4A19C18A" w:rsidR="00237A68" w:rsidRPr="003365D9" w:rsidRDefault="00237A68" w:rsidP="00714CA2">
      <w:pPr>
        <w:rPr>
          <w:szCs w:val="20"/>
        </w:rPr>
      </w:pPr>
    </w:p>
    <w:p w14:paraId="6605DE29" w14:textId="77777777" w:rsidR="00A81507" w:rsidRPr="003365D9" w:rsidRDefault="00A81507"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ED2CB2" w:rsidRPr="003365D9" w14:paraId="7DEC7EDD" w14:textId="77777777" w:rsidTr="5C36853F">
        <w:trPr>
          <w:trHeight w:val="398"/>
        </w:trPr>
        <w:tc>
          <w:tcPr>
            <w:tcW w:w="5000" w:type="pct"/>
            <w:gridSpan w:val="6"/>
            <w:tcBorders>
              <w:bottom w:val="single" w:sz="4" w:space="0" w:color="D9D9D9" w:themeColor="background1" w:themeShade="D9"/>
            </w:tcBorders>
            <w:shd w:val="clear" w:color="auto" w:fill="D3DBE4" w:themeFill="accent4" w:themeFillTint="33"/>
            <w:vAlign w:val="center"/>
          </w:tcPr>
          <w:p w14:paraId="66E51892" w14:textId="5C4AA100" w:rsidR="00ED2CB2" w:rsidRPr="003365D9" w:rsidRDefault="00237A68" w:rsidP="00ED2CB2">
            <w:pPr>
              <w:pStyle w:val="Heading1"/>
              <w:spacing w:before="0"/>
              <w:rPr>
                <w:rFonts w:ascii="Arial" w:hAnsi="Arial" w:cs="Arial"/>
                <w:color w:val="FFFFFF" w:themeColor="background1"/>
                <w:sz w:val="20"/>
                <w:szCs w:val="20"/>
              </w:rPr>
            </w:pPr>
            <w:bookmarkStart w:id="15" w:name="_Toc161230263"/>
            <w:r w:rsidRPr="003365D9">
              <w:rPr>
                <w:rFonts w:ascii="Arial" w:hAnsi="Arial" w:cs="Arial"/>
                <w:b/>
                <w:bCs/>
                <w:color w:val="3C4E62" w:themeColor="text1"/>
                <w:sz w:val="20"/>
                <w:szCs w:val="20"/>
              </w:rPr>
              <w:t xml:space="preserve">Standard 2.2: </w:t>
            </w:r>
            <w:r w:rsidRPr="003365D9">
              <w:rPr>
                <w:rFonts w:ascii="Arial" w:hAnsi="Arial" w:cs="Arial"/>
                <w:color w:val="3C4E62" w:themeColor="text1"/>
                <w:sz w:val="20"/>
                <w:szCs w:val="20"/>
              </w:rPr>
              <w:t>Each child is protected.</w:t>
            </w:r>
            <w:bookmarkEnd w:id="15"/>
          </w:p>
        </w:tc>
      </w:tr>
      <w:tr w:rsidR="00ED2CB2" w:rsidRPr="003365D9" w14:paraId="0DAC27F3" w14:textId="77777777" w:rsidTr="5C36853F">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4CBDEB7" w14:textId="77777777" w:rsidR="00ED2CB2" w:rsidRPr="003365D9" w:rsidRDefault="00ED2CB2" w:rsidP="00ED2CB2">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C2C0B31" w14:textId="77777777" w:rsidR="00ED2CB2" w:rsidRPr="003365D9" w:rsidRDefault="00ED2CB2" w:rsidP="00ED2CB2">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0B62241" w14:textId="77777777" w:rsidR="00ED2CB2" w:rsidRPr="003365D9" w:rsidRDefault="00ED2CB2" w:rsidP="00ED2CB2">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64CEE14" w14:textId="77777777" w:rsidR="00ED2CB2" w:rsidRPr="003365D9" w:rsidRDefault="00ED2CB2" w:rsidP="00ED2CB2">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05666A3" w14:textId="77777777" w:rsidR="00ED2CB2" w:rsidRPr="003365D9" w:rsidRDefault="00ED2CB2" w:rsidP="00ED2CB2">
            <w:pPr>
              <w:jc w:val="center"/>
              <w:rPr>
                <w:rFonts w:cstheme="minorHAnsi"/>
                <w:b/>
                <w:bCs/>
                <w:color w:val="3C4E62" w:themeColor="text1"/>
                <w:szCs w:val="20"/>
              </w:rPr>
            </w:pPr>
            <w:r w:rsidRPr="003365D9">
              <w:rPr>
                <w:rFonts w:cstheme="minorHAnsi"/>
                <w:b/>
                <w:bCs/>
                <w:color w:val="3C4E62" w:themeColor="text1"/>
                <w:szCs w:val="20"/>
              </w:rPr>
              <w:t>Not Met</w:t>
            </w:r>
          </w:p>
        </w:tc>
      </w:tr>
      <w:tr w:rsidR="00237A68" w:rsidRPr="003365D9" w14:paraId="25B6A900" w14:textId="77777777" w:rsidTr="5C36853F">
        <w:trPr>
          <w:trHeight w:val="341"/>
        </w:trPr>
        <w:tc>
          <w:tcPr>
            <w:tcW w:w="744" w:type="pct"/>
            <w:vMerge w:val="restart"/>
            <w:tcBorders>
              <w:top w:val="single" w:sz="4" w:space="0" w:color="D9D9D9" w:themeColor="background1" w:themeShade="D9"/>
            </w:tcBorders>
          </w:tcPr>
          <w:p w14:paraId="2085599E" w14:textId="73675CB1" w:rsidR="00237A68" w:rsidRPr="003365D9" w:rsidRDefault="00237A68" w:rsidP="00237A68">
            <w:pPr>
              <w:rPr>
                <w:rFonts w:cstheme="minorHAnsi"/>
                <w:bCs/>
                <w:szCs w:val="20"/>
              </w:rPr>
            </w:pPr>
            <w:r w:rsidRPr="003365D9">
              <w:rPr>
                <w:szCs w:val="20"/>
              </w:rPr>
              <w:t>Supervision</w:t>
            </w:r>
          </w:p>
        </w:tc>
        <w:tc>
          <w:tcPr>
            <w:tcW w:w="337" w:type="pct"/>
            <w:vMerge w:val="restart"/>
            <w:tcBorders>
              <w:top w:val="single" w:sz="4" w:space="0" w:color="D9D9D9" w:themeColor="background1" w:themeShade="D9"/>
            </w:tcBorders>
          </w:tcPr>
          <w:p w14:paraId="36CBB70E" w14:textId="6536B366" w:rsidR="00237A68" w:rsidRPr="003365D9" w:rsidRDefault="00237A68" w:rsidP="00237A68">
            <w:pPr>
              <w:rPr>
                <w:rFonts w:cstheme="minorHAnsi"/>
                <w:bCs/>
                <w:szCs w:val="20"/>
              </w:rPr>
            </w:pPr>
            <w:r w:rsidRPr="003365D9">
              <w:rPr>
                <w:szCs w:val="20"/>
              </w:rPr>
              <w:t>2.2.1</w:t>
            </w:r>
          </w:p>
        </w:tc>
        <w:tc>
          <w:tcPr>
            <w:tcW w:w="947" w:type="pct"/>
            <w:vMerge w:val="restart"/>
            <w:tcBorders>
              <w:top w:val="single" w:sz="4" w:space="0" w:color="D9D9D9" w:themeColor="background1" w:themeShade="D9"/>
            </w:tcBorders>
          </w:tcPr>
          <w:p w14:paraId="403A6A07" w14:textId="0C0AFFA5" w:rsidR="00237A68" w:rsidRPr="003365D9" w:rsidRDefault="00237A68" w:rsidP="00237A68">
            <w:pPr>
              <w:rPr>
                <w:rFonts w:cstheme="minorHAnsi"/>
                <w:szCs w:val="20"/>
              </w:rPr>
            </w:pPr>
            <w:r w:rsidRPr="003365D9">
              <w:rPr>
                <w:szCs w:val="20"/>
              </w:rPr>
              <w:t>At all times, reasonable precautions and adequate supervision ensure children are protected from harm and hazard.</w:t>
            </w:r>
          </w:p>
        </w:tc>
        <w:tc>
          <w:tcPr>
            <w:tcW w:w="2297" w:type="pct"/>
            <w:tcBorders>
              <w:top w:val="single" w:sz="4" w:space="0" w:color="D9D9D9" w:themeColor="background1" w:themeShade="D9"/>
            </w:tcBorders>
          </w:tcPr>
          <w:p w14:paraId="1C02757F" w14:textId="47D80A20" w:rsidR="0036662C" w:rsidRPr="0036662C" w:rsidRDefault="004D7994" w:rsidP="00237A68">
            <w:pPr>
              <w:rPr>
                <w:rFonts w:cstheme="minorHAnsi"/>
                <w:bCs/>
                <w:color w:val="225A5B" w:themeColor="accent1" w:themeShade="BF"/>
                <w:szCs w:val="20"/>
              </w:rPr>
            </w:pPr>
            <w:r w:rsidRPr="004D7994">
              <w:rPr>
                <w:rFonts w:cstheme="minorHAnsi"/>
                <w:bCs/>
                <w:szCs w:val="20"/>
              </w:rPr>
              <w:t>To foster a safe environment, we maintain ongoing open dialogue with children about safety concerns, the correct use of equipment, and how to navigate potential environmental hazards. Whenever possible, we empower children to actively participate in creating safety rules that are relevant and understandable to them.</w:t>
            </w:r>
          </w:p>
        </w:tc>
        <w:sdt>
          <w:sdtPr>
            <w:rPr>
              <w:rFonts w:cstheme="minorBidi"/>
            </w:rPr>
            <w:id w:val="-2098780756"/>
            <w14:checkbox>
              <w14:checked w14:val="1"/>
              <w14:checkedState w14:val="2612" w14:font="MS Gothic"/>
              <w14:uncheckedState w14:val="2610" w14:font="MS Gothic"/>
            </w14:checkbox>
          </w:sdtPr>
          <w:sdtContent>
            <w:tc>
              <w:tcPr>
                <w:tcW w:w="338" w:type="pct"/>
                <w:vMerge w:val="restart"/>
                <w:tcBorders>
                  <w:top w:val="single" w:sz="4" w:space="0" w:color="D9D9D9" w:themeColor="background1" w:themeShade="D9"/>
                </w:tcBorders>
              </w:tcPr>
              <w:p w14:paraId="256252A5" w14:textId="143F9D0F" w:rsidR="00237A68" w:rsidRPr="003365D9" w:rsidRDefault="00526F5F" w:rsidP="00237A68">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777862054"/>
            <w14:checkbox>
              <w14:checked w14:val="0"/>
              <w14:checkedState w14:val="2612" w14:font="MS Gothic"/>
              <w14:uncheckedState w14:val="2610" w14:font="MS Gothic"/>
            </w14:checkbox>
          </w:sdtPr>
          <w:sdtContent>
            <w:tc>
              <w:tcPr>
                <w:tcW w:w="337" w:type="pct"/>
                <w:vMerge w:val="restart"/>
                <w:tcBorders>
                  <w:top w:val="single" w:sz="4" w:space="0" w:color="D9D9D9" w:themeColor="background1" w:themeShade="D9"/>
                </w:tcBorders>
              </w:tcPr>
              <w:p w14:paraId="48093EAF" w14:textId="77777777" w:rsidR="00237A68" w:rsidRPr="003365D9" w:rsidRDefault="00237A68" w:rsidP="00237A68">
                <w:pPr>
                  <w:jc w:val="center"/>
                  <w:rPr>
                    <w:rFonts w:cstheme="minorHAnsi"/>
                    <w:bCs/>
                    <w:szCs w:val="20"/>
                  </w:rPr>
                </w:pPr>
                <w:r w:rsidRPr="003365D9">
                  <w:rPr>
                    <w:rFonts w:ascii="MS Gothic" w:eastAsia="MS Gothic" w:hAnsi="MS Gothic" w:cstheme="minorHAnsi" w:hint="eastAsia"/>
                    <w:bCs/>
                    <w:szCs w:val="20"/>
                  </w:rPr>
                  <w:t>☐</w:t>
                </w:r>
              </w:p>
            </w:tc>
          </w:sdtContent>
        </w:sdt>
      </w:tr>
      <w:tr w:rsidR="00ED2CB2" w:rsidRPr="003365D9" w14:paraId="7D9FD079" w14:textId="77777777" w:rsidTr="5C36853F">
        <w:trPr>
          <w:trHeight w:val="266"/>
        </w:trPr>
        <w:tc>
          <w:tcPr>
            <w:tcW w:w="744" w:type="pct"/>
            <w:vMerge/>
          </w:tcPr>
          <w:p w14:paraId="6B7E2E47" w14:textId="77777777" w:rsidR="00ED2CB2" w:rsidRPr="003365D9" w:rsidRDefault="00ED2CB2" w:rsidP="00ED2CB2">
            <w:pPr>
              <w:rPr>
                <w:rFonts w:cstheme="minorHAnsi"/>
                <w:szCs w:val="20"/>
              </w:rPr>
            </w:pPr>
          </w:p>
        </w:tc>
        <w:tc>
          <w:tcPr>
            <w:tcW w:w="337" w:type="pct"/>
            <w:vMerge/>
          </w:tcPr>
          <w:p w14:paraId="62C24C5B" w14:textId="77777777" w:rsidR="00ED2CB2" w:rsidRPr="003365D9" w:rsidRDefault="00ED2CB2" w:rsidP="00ED2CB2">
            <w:pPr>
              <w:rPr>
                <w:rFonts w:cstheme="minorHAnsi"/>
                <w:bCs/>
                <w:szCs w:val="20"/>
              </w:rPr>
            </w:pPr>
          </w:p>
        </w:tc>
        <w:tc>
          <w:tcPr>
            <w:tcW w:w="947" w:type="pct"/>
            <w:vMerge/>
          </w:tcPr>
          <w:p w14:paraId="52F834EC" w14:textId="77777777" w:rsidR="00ED2CB2" w:rsidRPr="003365D9" w:rsidRDefault="00ED2CB2" w:rsidP="00ED2CB2">
            <w:pPr>
              <w:rPr>
                <w:rFonts w:cstheme="minorHAnsi"/>
                <w:szCs w:val="20"/>
              </w:rPr>
            </w:pPr>
          </w:p>
        </w:tc>
        <w:tc>
          <w:tcPr>
            <w:tcW w:w="2297" w:type="pct"/>
          </w:tcPr>
          <w:p w14:paraId="171310DD" w14:textId="0E00F14E" w:rsidR="00ED2CB2" w:rsidRPr="003365D9" w:rsidRDefault="002A07BB" w:rsidP="76DF4D00">
            <w:pPr>
              <w:rPr>
                <w:rFonts w:cstheme="minorBidi"/>
              </w:rPr>
            </w:pPr>
            <w:r w:rsidRPr="002A07BB">
              <w:rPr>
                <w:rFonts w:cstheme="minorBidi"/>
              </w:rPr>
              <w:t>In line with best practices, we prioritise safeguarding children from harmful UV rays. Regular discussions on sun safety empower children with knowledge and help build positive habits. Additionally, our educators use the SunSmart app to monitor UV levels, enabling the proactive implementation of protective measures, such as seeking shade, wearing hats, and applying sunscreen</w:t>
            </w:r>
          </w:p>
        </w:tc>
        <w:tc>
          <w:tcPr>
            <w:tcW w:w="338" w:type="pct"/>
            <w:vMerge/>
          </w:tcPr>
          <w:p w14:paraId="517A9A91" w14:textId="77777777" w:rsidR="00ED2CB2" w:rsidRPr="003365D9" w:rsidRDefault="00ED2CB2" w:rsidP="00ED2CB2">
            <w:pPr>
              <w:jc w:val="center"/>
              <w:rPr>
                <w:rFonts w:cstheme="minorHAnsi"/>
                <w:bCs/>
                <w:szCs w:val="20"/>
              </w:rPr>
            </w:pPr>
          </w:p>
        </w:tc>
        <w:tc>
          <w:tcPr>
            <w:tcW w:w="337" w:type="pct"/>
            <w:vMerge/>
          </w:tcPr>
          <w:p w14:paraId="678893ED" w14:textId="77777777" w:rsidR="00ED2CB2" w:rsidRPr="003365D9" w:rsidRDefault="00ED2CB2" w:rsidP="00ED2CB2">
            <w:pPr>
              <w:jc w:val="center"/>
              <w:rPr>
                <w:rFonts w:cstheme="minorHAnsi"/>
                <w:bCs/>
                <w:szCs w:val="20"/>
              </w:rPr>
            </w:pPr>
          </w:p>
        </w:tc>
      </w:tr>
      <w:tr w:rsidR="00ED2CB2" w:rsidRPr="003365D9" w14:paraId="0BE042A0" w14:textId="77777777" w:rsidTr="5C36853F">
        <w:trPr>
          <w:trHeight w:val="345"/>
        </w:trPr>
        <w:tc>
          <w:tcPr>
            <w:tcW w:w="744" w:type="pct"/>
            <w:vMerge/>
          </w:tcPr>
          <w:p w14:paraId="770DA8F1" w14:textId="77777777" w:rsidR="00ED2CB2" w:rsidRPr="003365D9" w:rsidRDefault="00ED2CB2" w:rsidP="00ED2CB2">
            <w:pPr>
              <w:rPr>
                <w:rFonts w:cstheme="minorHAnsi"/>
                <w:szCs w:val="20"/>
              </w:rPr>
            </w:pPr>
          </w:p>
        </w:tc>
        <w:tc>
          <w:tcPr>
            <w:tcW w:w="337" w:type="pct"/>
            <w:vMerge/>
          </w:tcPr>
          <w:p w14:paraId="62171079" w14:textId="77777777" w:rsidR="00ED2CB2" w:rsidRPr="003365D9" w:rsidRDefault="00ED2CB2" w:rsidP="00ED2CB2">
            <w:pPr>
              <w:rPr>
                <w:rFonts w:cstheme="minorHAnsi"/>
                <w:bCs/>
                <w:szCs w:val="20"/>
              </w:rPr>
            </w:pPr>
          </w:p>
        </w:tc>
        <w:tc>
          <w:tcPr>
            <w:tcW w:w="947" w:type="pct"/>
            <w:vMerge/>
          </w:tcPr>
          <w:p w14:paraId="29DFD397" w14:textId="77777777" w:rsidR="00ED2CB2" w:rsidRPr="003365D9" w:rsidRDefault="00ED2CB2" w:rsidP="00ED2CB2">
            <w:pPr>
              <w:rPr>
                <w:rFonts w:cstheme="minorHAnsi"/>
                <w:szCs w:val="20"/>
              </w:rPr>
            </w:pPr>
          </w:p>
        </w:tc>
        <w:tc>
          <w:tcPr>
            <w:tcW w:w="2297" w:type="pct"/>
          </w:tcPr>
          <w:p w14:paraId="0AC51556" w14:textId="0D416E36" w:rsidR="00ED2CB2" w:rsidRPr="003365D9" w:rsidRDefault="002A07BB" w:rsidP="000D08EC">
            <w:pPr>
              <w:rPr>
                <w:rFonts w:cstheme="minorHAnsi"/>
                <w:bCs/>
                <w:szCs w:val="20"/>
              </w:rPr>
            </w:pPr>
            <w:r w:rsidRPr="002A07BB">
              <w:rPr>
                <w:rFonts w:cstheme="minorHAnsi"/>
                <w:bCs/>
                <w:szCs w:val="20"/>
              </w:rPr>
              <w:t>Continuous communication among colleagues ensures all areas remain supervised while respecting children's privacy. Through ongoing dialogue, we guarantee full supervision without compromising children's privacy.</w:t>
            </w:r>
          </w:p>
        </w:tc>
        <w:tc>
          <w:tcPr>
            <w:tcW w:w="338" w:type="pct"/>
            <w:vMerge/>
          </w:tcPr>
          <w:p w14:paraId="45D030AD" w14:textId="77777777" w:rsidR="00ED2CB2" w:rsidRPr="003365D9" w:rsidRDefault="00ED2CB2" w:rsidP="00ED2CB2">
            <w:pPr>
              <w:jc w:val="center"/>
              <w:rPr>
                <w:rFonts w:cstheme="minorHAnsi"/>
                <w:bCs/>
                <w:szCs w:val="20"/>
              </w:rPr>
            </w:pPr>
          </w:p>
        </w:tc>
        <w:tc>
          <w:tcPr>
            <w:tcW w:w="337" w:type="pct"/>
            <w:vMerge/>
          </w:tcPr>
          <w:p w14:paraId="5EE82BAC" w14:textId="77777777" w:rsidR="00ED2CB2" w:rsidRPr="003365D9" w:rsidRDefault="00ED2CB2" w:rsidP="00ED2CB2">
            <w:pPr>
              <w:jc w:val="center"/>
              <w:rPr>
                <w:rFonts w:cstheme="minorHAnsi"/>
                <w:bCs/>
                <w:szCs w:val="20"/>
              </w:rPr>
            </w:pPr>
          </w:p>
        </w:tc>
      </w:tr>
      <w:tr w:rsidR="00ED2CB2" w:rsidRPr="003365D9" w14:paraId="6211B4D4" w14:textId="77777777" w:rsidTr="5C36853F">
        <w:trPr>
          <w:trHeight w:val="270"/>
        </w:trPr>
        <w:tc>
          <w:tcPr>
            <w:tcW w:w="744" w:type="pct"/>
            <w:vMerge/>
          </w:tcPr>
          <w:p w14:paraId="35689F23" w14:textId="77777777" w:rsidR="00ED2CB2" w:rsidRPr="003365D9" w:rsidRDefault="00ED2CB2" w:rsidP="00ED2CB2">
            <w:pPr>
              <w:rPr>
                <w:rFonts w:cstheme="minorHAnsi"/>
                <w:szCs w:val="20"/>
              </w:rPr>
            </w:pPr>
          </w:p>
        </w:tc>
        <w:tc>
          <w:tcPr>
            <w:tcW w:w="337" w:type="pct"/>
            <w:vMerge/>
          </w:tcPr>
          <w:p w14:paraId="09ADBF3C" w14:textId="77777777" w:rsidR="00ED2CB2" w:rsidRPr="003365D9" w:rsidRDefault="00ED2CB2" w:rsidP="00ED2CB2">
            <w:pPr>
              <w:rPr>
                <w:rFonts w:cstheme="minorHAnsi"/>
                <w:bCs/>
                <w:szCs w:val="20"/>
              </w:rPr>
            </w:pPr>
          </w:p>
        </w:tc>
        <w:tc>
          <w:tcPr>
            <w:tcW w:w="947" w:type="pct"/>
            <w:vMerge/>
          </w:tcPr>
          <w:p w14:paraId="698E1924" w14:textId="77777777" w:rsidR="00ED2CB2" w:rsidRPr="003365D9" w:rsidRDefault="00ED2CB2" w:rsidP="00ED2CB2">
            <w:pPr>
              <w:rPr>
                <w:rFonts w:cstheme="minorHAnsi"/>
                <w:szCs w:val="20"/>
              </w:rPr>
            </w:pPr>
          </w:p>
        </w:tc>
        <w:tc>
          <w:tcPr>
            <w:tcW w:w="2297" w:type="pct"/>
          </w:tcPr>
          <w:p w14:paraId="0B676AB3" w14:textId="3111B8F9" w:rsidR="00ED2CB2" w:rsidRPr="003365D9" w:rsidRDefault="002A07BB" w:rsidP="000D08EC">
            <w:pPr>
              <w:rPr>
                <w:rFonts w:cstheme="minorBidi"/>
              </w:rPr>
            </w:pPr>
            <w:r w:rsidRPr="002A07BB">
              <w:rPr>
                <w:rFonts w:cstheme="minorBidi"/>
              </w:rPr>
              <w:t xml:space="preserve">Our safe sleep practices follow Red Nose recommendations and are consistently implemented. Our cots and other bedding equipment, such as mattresses, meet Australian standards. Educators will attend sleep safe training </w:t>
            </w:r>
            <w:r w:rsidR="00D20B86">
              <w:rPr>
                <w:rFonts w:cstheme="minorBidi"/>
              </w:rPr>
              <w:t>in February 2026.</w:t>
            </w:r>
          </w:p>
        </w:tc>
        <w:tc>
          <w:tcPr>
            <w:tcW w:w="338" w:type="pct"/>
            <w:vMerge/>
          </w:tcPr>
          <w:p w14:paraId="197508BB" w14:textId="77777777" w:rsidR="00ED2CB2" w:rsidRPr="003365D9" w:rsidRDefault="00ED2CB2" w:rsidP="00ED2CB2">
            <w:pPr>
              <w:jc w:val="center"/>
              <w:rPr>
                <w:rFonts w:cstheme="minorHAnsi"/>
                <w:bCs/>
                <w:szCs w:val="20"/>
              </w:rPr>
            </w:pPr>
          </w:p>
        </w:tc>
        <w:tc>
          <w:tcPr>
            <w:tcW w:w="337" w:type="pct"/>
            <w:vMerge/>
          </w:tcPr>
          <w:p w14:paraId="39DCAE26" w14:textId="77777777" w:rsidR="00ED2CB2" w:rsidRPr="003365D9" w:rsidRDefault="00ED2CB2" w:rsidP="00ED2CB2">
            <w:pPr>
              <w:jc w:val="center"/>
              <w:rPr>
                <w:rFonts w:cstheme="minorHAnsi"/>
                <w:bCs/>
                <w:szCs w:val="20"/>
              </w:rPr>
            </w:pPr>
          </w:p>
        </w:tc>
      </w:tr>
      <w:tr w:rsidR="00ED2CB2" w:rsidRPr="003365D9" w14:paraId="7F7AC94A" w14:textId="77777777" w:rsidTr="5C36853F">
        <w:trPr>
          <w:trHeight w:val="20"/>
        </w:trPr>
        <w:tc>
          <w:tcPr>
            <w:tcW w:w="744" w:type="pct"/>
            <w:vMerge/>
          </w:tcPr>
          <w:p w14:paraId="5C531EBA" w14:textId="77777777" w:rsidR="00ED2CB2" w:rsidRPr="003365D9" w:rsidRDefault="00ED2CB2" w:rsidP="00ED2CB2">
            <w:pPr>
              <w:rPr>
                <w:rFonts w:cstheme="minorHAnsi"/>
                <w:szCs w:val="20"/>
              </w:rPr>
            </w:pPr>
          </w:p>
        </w:tc>
        <w:tc>
          <w:tcPr>
            <w:tcW w:w="337" w:type="pct"/>
            <w:vMerge/>
          </w:tcPr>
          <w:p w14:paraId="7BCEAD1E" w14:textId="77777777" w:rsidR="00ED2CB2" w:rsidRPr="003365D9" w:rsidRDefault="00ED2CB2" w:rsidP="00ED2CB2">
            <w:pPr>
              <w:rPr>
                <w:rFonts w:cstheme="minorHAnsi"/>
                <w:bCs/>
                <w:szCs w:val="20"/>
              </w:rPr>
            </w:pPr>
          </w:p>
        </w:tc>
        <w:tc>
          <w:tcPr>
            <w:tcW w:w="947" w:type="pct"/>
            <w:vMerge/>
          </w:tcPr>
          <w:p w14:paraId="42D45926" w14:textId="77777777" w:rsidR="00ED2CB2" w:rsidRPr="003365D9" w:rsidRDefault="00ED2CB2" w:rsidP="00ED2CB2">
            <w:pPr>
              <w:rPr>
                <w:rFonts w:cstheme="minorHAnsi"/>
                <w:szCs w:val="20"/>
              </w:rPr>
            </w:pPr>
          </w:p>
        </w:tc>
        <w:tc>
          <w:tcPr>
            <w:tcW w:w="2297" w:type="pct"/>
          </w:tcPr>
          <w:p w14:paraId="676CED61" w14:textId="2ACF9E5F" w:rsidR="00ED2CB2" w:rsidRPr="003365D9" w:rsidRDefault="002A07BB" w:rsidP="1DD64DF2">
            <w:pPr>
              <w:rPr>
                <w:rFonts w:cstheme="minorBidi"/>
              </w:rPr>
            </w:pPr>
            <w:r w:rsidRPr="002A07BB">
              <w:rPr>
                <w:rFonts w:cstheme="minorBidi"/>
              </w:rPr>
              <w:t xml:space="preserve">Our Quality Improvement Plan outlines a comprehensive approach to supervising children in both indoor and outdoor environments. This includes robust protocols for nap and </w:t>
            </w:r>
            <w:r w:rsidR="004D7994" w:rsidRPr="002A07BB">
              <w:rPr>
                <w:rFonts w:cstheme="minorBidi"/>
              </w:rPr>
              <w:t>mealtimes</w:t>
            </w:r>
            <w:r w:rsidRPr="002A07BB">
              <w:rPr>
                <w:rFonts w:cstheme="minorBidi"/>
              </w:rPr>
              <w:t>, as well as toileting and nappy changing, ensuring the safety and well-being of every child throughout their stay.</w:t>
            </w:r>
          </w:p>
        </w:tc>
        <w:tc>
          <w:tcPr>
            <w:tcW w:w="338" w:type="pct"/>
            <w:vMerge/>
          </w:tcPr>
          <w:p w14:paraId="58DB95A0" w14:textId="77777777" w:rsidR="00ED2CB2" w:rsidRPr="003365D9" w:rsidRDefault="00ED2CB2" w:rsidP="00ED2CB2">
            <w:pPr>
              <w:jc w:val="center"/>
              <w:rPr>
                <w:rFonts w:cstheme="minorHAnsi"/>
                <w:bCs/>
                <w:szCs w:val="20"/>
              </w:rPr>
            </w:pPr>
          </w:p>
        </w:tc>
        <w:tc>
          <w:tcPr>
            <w:tcW w:w="337" w:type="pct"/>
            <w:vMerge/>
          </w:tcPr>
          <w:p w14:paraId="7B0810D6" w14:textId="77777777" w:rsidR="00ED2CB2" w:rsidRPr="003365D9" w:rsidRDefault="00ED2CB2" w:rsidP="00ED2CB2">
            <w:pPr>
              <w:jc w:val="center"/>
              <w:rPr>
                <w:rFonts w:cstheme="minorHAnsi"/>
                <w:bCs/>
                <w:szCs w:val="20"/>
              </w:rPr>
            </w:pPr>
          </w:p>
        </w:tc>
      </w:tr>
      <w:tr w:rsidR="00237A68" w:rsidRPr="003365D9" w14:paraId="3D28EBC6" w14:textId="77777777" w:rsidTr="5C36853F">
        <w:trPr>
          <w:trHeight w:val="254"/>
        </w:trPr>
        <w:tc>
          <w:tcPr>
            <w:tcW w:w="744" w:type="pct"/>
            <w:vMerge w:val="restart"/>
          </w:tcPr>
          <w:p w14:paraId="24891D49" w14:textId="6A77B54E" w:rsidR="00237A68" w:rsidRPr="003365D9" w:rsidRDefault="00237A68" w:rsidP="00237A68">
            <w:pPr>
              <w:rPr>
                <w:rFonts w:cstheme="minorHAnsi"/>
                <w:bCs/>
                <w:szCs w:val="20"/>
              </w:rPr>
            </w:pPr>
            <w:r w:rsidRPr="003365D9">
              <w:rPr>
                <w:szCs w:val="20"/>
              </w:rPr>
              <w:t>Incident and emergency management</w:t>
            </w:r>
          </w:p>
        </w:tc>
        <w:tc>
          <w:tcPr>
            <w:tcW w:w="337" w:type="pct"/>
            <w:vMerge w:val="restart"/>
          </w:tcPr>
          <w:p w14:paraId="3B3547AC" w14:textId="1F593E02" w:rsidR="00237A68" w:rsidRPr="003365D9" w:rsidRDefault="00237A68" w:rsidP="00237A68">
            <w:pPr>
              <w:rPr>
                <w:rFonts w:cstheme="minorHAnsi"/>
                <w:bCs/>
                <w:szCs w:val="20"/>
              </w:rPr>
            </w:pPr>
            <w:r w:rsidRPr="003365D9">
              <w:rPr>
                <w:szCs w:val="20"/>
              </w:rPr>
              <w:t>2.2.2</w:t>
            </w:r>
          </w:p>
        </w:tc>
        <w:tc>
          <w:tcPr>
            <w:tcW w:w="947" w:type="pct"/>
            <w:vMerge w:val="restart"/>
          </w:tcPr>
          <w:p w14:paraId="060B5646" w14:textId="203A9854" w:rsidR="00237A68" w:rsidRPr="003365D9" w:rsidRDefault="00237A68" w:rsidP="00237A68">
            <w:pPr>
              <w:rPr>
                <w:rFonts w:cstheme="minorHAnsi"/>
                <w:bCs/>
                <w:szCs w:val="20"/>
              </w:rPr>
            </w:pPr>
            <w:r w:rsidRPr="003365D9">
              <w:rPr>
                <w:szCs w:val="20"/>
              </w:rPr>
              <w:t>Plans to effectively manage incidents and emergencies are developed in consultation with relevant authorities, practised and implemented.</w:t>
            </w:r>
          </w:p>
        </w:tc>
        <w:tc>
          <w:tcPr>
            <w:tcW w:w="2297" w:type="pct"/>
          </w:tcPr>
          <w:p w14:paraId="24BFBA20" w14:textId="77777777" w:rsidR="002A07BB" w:rsidRDefault="002A07BB" w:rsidP="002A07BB">
            <w:pPr>
              <w:rPr>
                <w:rFonts w:cstheme="minorHAnsi"/>
                <w:bCs/>
                <w:szCs w:val="20"/>
              </w:rPr>
            </w:pPr>
            <w:r w:rsidRPr="002A07BB">
              <w:rPr>
                <w:rFonts w:cstheme="minorHAnsi"/>
                <w:bCs/>
                <w:szCs w:val="20"/>
              </w:rPr>
              <w:t>We proactively share our comprehensive emergency procedures and incident management plans with families, ensuring they understand their role in keeping our community safe.</w:t>
            </w:r>
          </w:p>
          <w:p w14:paraId="5AFB9181" w14:textId="77777777" w:rsidR="002A07BB" w:rsidRPr="002A07BB" w:rsidRDefault="002A07BB" w:rsidP="002A07BB">
            <w:pPr>
              <w:rPr>
                <w:rFonts w:cstheme="minorHAnsi"/>
                <w:bCs/>
                <w:szCs w:val="20"/>
              </w:rPr>
            </w:pPr>
          </w:p>
          <w:p w14:paraId="6A541153" w14:textId="77777777" w:rsidR="002A07BB" w:rsidRDefault="002A07BB" w:rsidP="002A07BB">
            <w:pPr>
              <w:rPr>
                <w:rFonts w:cstheme="minorHAnsi"/>
                <w:bCs/>
                <w:szCs w:val="20"/>
              </w:rPr>
            </w:pPr>
            <w:r w:rsidRPr="002A07BB">
              <w:rPr>
                <w:rFonts w:cstheme="minorHAnsi"/>
                <w:bCs/>
                <w:szCs w:val="20"/>
              </w:rPr>
              <w:t>We provide clear and accessible information to families about emergency drills, evacuation routes, and communication protocols in the event of an incident.</w:t>
            </w:r>
          </w:p>
          <w:p w14:paraId="19322C8B" w14:textId="77777777" w:rsidR="002A07BB" w:rsidRPr="002A07BB" w:rsidRDefault="002A07BB" w:rsidP="002A07BB">
            <w:pPr>
              <w:rPr>
                <w:rFonts w:cstheme="minorHAnsi"/>
                <w:bCs/>
                <w:szCs w:val="20"/>
              </w:rPr>
            </w:pPr>
          </w:p>
          <w:p w14:paraId="7BF96529" w14:textId="34E38AB8" w:rsidR="00237A68" w:rsidRPr="003365D9" w:rsidRDefault="002A07BB" w:rsidP="000D08EC">
            <w:pPr>
              <w:rPr>
                <w:rFonts w:cstheme="minorHAnsi"/>
                <w:bCs/>
                <w:szCs w:val="20"/>
              </w:rPr>
            </w:pPr>
            <w:r w:rsidRPr="002A07BB">
              <w:rPr>
                <w:rFonts w:cstheme="minorHAnsi"/>
                <w:bCs/>
                <w:szCs w:val="20"/>
              </w:rPr>
              <w:t>As part of our commitment to transparency and safety, we regularly communicate details of our emergency plans and incident management procedures to fam</w:t>
            </w:r>
          </w:p>
        </w:tc>
        <w:sdt>
          <w:sdtPr>
            <w:rPr>
              <w:rFonts w:cstheme="minorBidi"/>
            </w:rPr>
            <w:id w:val="-1005278084"/>
            <w14:checkbox>
              <w14:checked w14:val="1"/>
              <w14:checkedState w14:val="2612" w14:font="MS Gothic"/>
              <w14:uncheckedState w14:val="2610" w14:font="MS Gothic"/>
            </w14:checkbox>
          </w:sdtPr>
          <w:sdtContent>
            <w:tc>
              <w:tcPr>
                <w:tcW w:w="338" w:type="pct"/>
                <w:vMerge w:val="restart"/>
              </w:tcPr>
              <w:p w14:paraId="29AADCC4" w14:textId="2A5C62A1" w:rsidR="00237A68" w:rsidRPr="003365D9" w:rsidRDefault="00526F5F" w:rsidP="00237A68">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729101024"/>
            <w14:checkbox>
              <w14:checked w14:val="0"/>
              <w14:checkedState w14:val="2612" w14:font="MS Gothic"/>
              <w14:uncheckedState w14:val="2610" w14:font="MS Gothic"/>
            </w14:checkbox>
          </w:sdtPr>
          <w:sdtContent>
            <w:tc>
              <w:tcPr>
                <w:tcW w:w="337" w:type="pct"/>
                <w:vMerge w:val="restart"/>
              </w:tcPr>
              <w:p w14:paraId="1AE4233F" w14:textId="77777777" w:rsidR="00237A68" w:rsidRPr="003365D9" w:rsidRDefault="00237A68" w:rsidP="00237A68">
                <w:pPr>
                  <w:jc w:val="center"/>
                  <w:rPr>
                    <w:rFonts w:cstheme="minorHAnsi"/>
                    <w:bCs/>
                    <w:szCs w:val="20"/>
                  </w:rPr>
                </w:pPr>
                <w:r w:rsidRPr="003365D9">
                  <w:rPr>
                    <w:rFonts w:ascii="MS Gothic" w:eastAsia="MS Gothic" w:hAnsi="MS Gothic" w:cstheme="minorHAnsi" w:hint="eastAsia"/>
                    <w:bCs/>
                    <w:szCs w:val="20"/>
                  </w:rPr>
                  <w:t>☐</w:t>
                </w:r>
              </w:p>
            </w:tc>
          </w:sdtContent>
        </w:sdt>
      </w:tr>
      <w:tr w:rsidR="00ED2CB2" w:rsidRPr="003365D9" w14:paraId="207480D9" w14:textId="77777777" w:rsidTr="5C36853F">
        <w:trPr>
          <w:trHeight w:val="254"/>
        </w:trPr>
        <w:tc>
          <w:tcPr>
            <w:tcW w:w="744" w:type="pct"/>
            <w:vMerge/>
          </w:tcPr>
          <w:p w14:paraId="65E9D422" w14:textId="77777777" w:rsidR="00ED2CB2" w:rsidRPr="003365D9" w:rsidRDefault="00ED2CB2" w:rsidP="00ED2CB2">
            <w:pPr>
              <w:rPr>
                <w:rFonts w:cstheme="minorHAnsi"/>
                <w:szCs w:val="20"/>
              </w:rPr>
            </w:pPr>
          </w:p>
        </w:tc>
        <w:tc>
          <w:tcPr>
            <w:tcW w:w="337" w:type="pct"/>
            <w:vMerge/>
          </w:tcPr>
          <w:p w14:paraId="567C07F3" w14:textId="77777777" w:rsidR="00ED2CB2" w:rsidRPr="003365D9" w:rsidRDefault="00ED2CB2" w:rsidP="00ED2CB2">
            <w:pPr>
              <w:rPr>
                <w:rFonts w:cstheme="minorHAnsi"/>
                <w:bCs/>
                <w:szCs w:val="20"/>
              </w:rPr>
            </w:pPr>
          </w:p>
        </w:tc>
        <w:tc>
          <w:tcPr>
            <w:tcW w:w="947" w:type="pct"/>
            <w:vMerge/>
          </w:tcPr>
          <w:p w14:paraId="6F49C8D2" w14:textId="77777777" w:rsidR="00ED2CB2" w:rsidRPr="003365D9" w:rsidRDefault="00ED2CB2" w:rsidP="00ED2CB2">
            <w:pPr>
              <w:rPr>
                <w:rFonts w:cstheme="minorHAnsi"/>
                <w:szCs w:val="20"/>
              </w:rPr>
            </w:pPr>
          </w:p>
        </w:tc>
        <w:tc>
          <w:tcPr>
            <w:tcW w:w="2297" w:type="pct"/>
          </w:tcPr>
          <w:p w14:paraId="7CAA0E6E" w14:textId="51D74ACB" w:rsidR="00ED2CB2" w:rsidRPr="003365D9" w:rsidRDefault="002A07BB" w:rsidP="00005D45">
            <w:pPr>
              <w:rPr>
                <w:rFonts w:cstheme="minorHAnsi"/>
                <w:bCs/>
                <w:szCs w:val="20"/>
              </w:rPr>
            </w:pPr>
            <w:r w:rsidRPr="002A07BB">
              <w:rPr>
                <w:rFonts w:cstheme="minorHAnsi"/>
                <w:bCs/>
                <w:szCs w:val="20"/>
              </w:rPr>
              <w:t>Staff actively participate in training sessions to gain proficiency in using emergency equipment</w:t>
            </w:r>
          </w:p>
        </w:tc>
        <w:tc>
          <w:tcPr>
            <w:tcW w:w="338" w:type="pct"/>
            <w:vMerge/>
          </w:tcPr>
          <w:p w14:paraId="22F892C4" w14:textId="77777777" w:rsidR="00ED2CB2" w:rsidRPr="003365D9" w:rsidRDefault="00ED2CB2" w:rsidP="00ED2CB2">
            <w:pPr>
              <w:jc w:val="center"/>
              <w:rPr>
                <w:rFonts w:cstheme="minorHAnsi"/>
                <w:bCs/>
                <w:szCs w:val="20"/>
              </w:rPr>
            </w:pPr>
          </w:p>
        </w:tc>
        <w:tc>
          <w:tcPr>
            <w:tcW w:w="337" w:type="pct"/>
            <w:vMerge/>
          </w:tcPr>
          <w:p w14:paraId="352325F9" w14:textId="77777777" w:rsidR="00ED2CB2" w:rsidRPr="003365D9" w:rsidRDefault="00ED2CB2" w:rsidP="00ED2CB2">
            <w:pPr>
              <w:jc w:val="center"/>
              <w:rPr>
                <w:rFonts w:cstheme="minorHAnsi"/>
                <w:bCs/>
                <w:szCs w:val="20"/>
              </w:rPr>
            </w:pPr>
          </w:p>
        </w:tc>
      </w:tr>
      <w:tr w:rsidR="00ED2CB2" w:rsidRPr="003365D9" w14:paraId="50CFECC9" w14:textId="77777777" w:rsidTr="5C36853F">
        <w:trPr>
          <w:trHeight w:val="254"/>
        </w:trPr>
        <w:tc>
          <w:tcPr>
            <w:tcW w:w="744" w:type="pct"/>
            <w:vMerge/>
          </w:tcPr>
          <w:p w14:paraId="307FD1EF" w14:textId="77777777" w:rsidR="00ED2CB2" w:rsidRPr="003365D9" w:rsidRDefault="00ED2CB2" w:rsidP="00ED2CB2">
            <w:pPr>
              <w:rPr>
                <w:rFonts w:cstheme="minorHAnsi"/>
                <w:szCs w:val="20"/>
              </w:rPr>
            </w:pPr>
          </w:p>
        </w:tc>
        <w:tc>
          <w:tcPr>
            <w:tcW w:w="337" w:type="pct"/>
            <w:vMerge/>
          </w:tcPr>
          <w:p w14:paraId="32A59425" w14:textId="77777777" w:rsidR="00ED2CB2" w:rsidRPr="003365D9" w:rsidRDefault="00ED2CB2" w:rsidP="00ED2CB2">
            <w:pPr>
              <w:rPr>
                <w:rFonts w:cstheme="minorHAnsi"/>
                <w:bCs/>
                <w:szCs w:val="20"/>
              </w:rPr>
            </w:pPr>
          </w:p>
        </w:tc>
        <w:tc>
          <w:tcPr>
            <w:tcW w:w="947" w:type="pct"/>
            <w:vMerge/>
          </w:tcPr>
          <w:p w14:paraId="15310C83" w14:textId="77777777" w:rsidR="00ED2CB2" w:rsidRPr="003365D9" w:rsidRDefault="00ED2CB2" w:rsidP="00ED2CB2">
            <w:pPr>
              <w:rPr>
                <w:rFonts w:cstheme="minorHAnsi"/>
                <w:szCs w:val="20"/>
              </w:rPr>
            </w:pPr>
          </w:p>
        </w:tc>
        <w:tc>
          <w:tcPr>
            <w:tcW w:w="2297" w:type="pct"/>
          </w:tcPr>
          <w:p w14:paraId="15B9B27E" w14:textId="40235743" w:rsidR="00ED2CB2" w:rsidRPr="003365D9" w:rsidRDefault="002A07BB" w:rsidP="00ED2CB2">
            <w:pPr>
              <w:rPr>
                <w:rFonts w:cstheme="minorHAnsi"/>
                <w:bCs/>
                <w:szCs w:val="20"/>
              </w:rPr>
            </w:pPr>
            <w:r w:rsidRPr="002A07BB">
              <w:rPr>
                <w:rFonts w:cstheme="minorHAnsi"/>
                <w:bCs/>
                <w:szCs w:val="20"/>
              </w:rPr>
              <w:t xml:space="preserve">We have emergency procedures that include instructions for responding to emergencies, as well as an evacuation plan. We practice evacuations, </w:t>
            </w:r>
            <w:r w:rsidR="004D7994" w:rsidRPr="002A07BB">
              <w:rPr>
                <w:rFonts w:cstheme="minorHAnsi"/>
                <w:bCs/>
                <w:szCs w:val="20"/>
              </w:rPr>
              <w:t>lockdowns</w:t>
            </w:r>
            <w:r w:rsidRPr="002A07BB">
              <w:rPr>
                <w:rFonts w:cstheme="minorHAnsi"/>
                <w:bCs/>
                <w:szCs w:val="20"/>
              </w:rPr>
              <w:t>, and medical emergencies every three months.</w:t>
            </w:r>
          </w:p>
        </w:tc>
        <w:tc>
          <w:tcPr>
            <w:tcW w:w="338" w:type="pct"/>
            <w:vMerge/>
          </w:tcPr>
          <w:p w14:paraId="10014865" w14:textId="77777777" w:rsidR="00ED2CB2" w:rsidRPr="003365D9" w:rsidRDefault="00ED2CB2" w:rsidP="00ED2CB2">
            <w:pPr>
              <w:jc w:val="center"/>
              <w:rPr>
                <w:rFonts w:cstheme="minorHAnsi"/>
                <w:bCs/>
                <w:szCs w:val="20"/>
              </w:rPr>
            </w:pPr>
          </w:p>
        </w:tc>
        <w:tc>
          <w:tcPr>
            <w:tcW w:w="337" w:type="pct"/>
            <w:vMerge/>
          </w:tcPr>
          <w:p w14:paraId="1C42FC26" w14:textId="77777777" w:rsidR="00ED2CB2" w:rsidRPr="003365D9" w:rsidRDefault="00ED2CB2" w:rsidP="00ED2CB2">
            <w:pPr>
              <w:jc w:val="center"/>
              <w:rPr>
                <w:rFonts w:cstheme="minorHAnsi"/>
                <w:bCs/>
                <w:szCs w:val="20"/>
              </w:rPr>
            </w:pPr>
          </w:p>
        </w:tc>
      </w:tr>
      <w:tr w:rsidR="00ED2CB2" w:rsidRPr="003365D9" w14:paraId="3AC7A8ED" w14:textId="77777777" w:rsidTr="5C36853F">
        <w:trPr>
          <w:trHeight w:val="254"/>
        </w:trPr>
        <w:tc>
          <w:tcPr>
            <w:tcW w:w="744" w:type="pct"/>
            <w:vMerge/>
          </w:tcPr>
          <w:p w14:paraId="53BBB096" w14:textId="77777777" w:rsidR="00ED2CB2" w:rsidRPr="003365D9" w:rsidRDefault="00ED2CB2" w:rsidP="00ED2CB2">
            <w:pPr>
              <w:rPr>
                <w:rFonts w:cstheme="minorHAnsi"/>
                <w:szCs w:val="20"/>
              </w:rPr>
            </w:pPr>
          </w:p>
        </w:tc>
        <w:tc>
          <w:tcPr>
            <w:tcW w:w="337" w:type="pct"/>
            <w:vMerge/>
          </w:tcPr>
          <w:p w14:paraId="627254F7" w14:textId="77777777" w:rsidR="00ED2CB2" w:rsidRPr="003365D9" w:rsidRDefault="00ED2CB2" w:rsidP="00ED2CB2">
            <w:pPr>
              <w:rPr>
                <w:rFonts w:cstheme="minorHAnsi"/>
                <w:bCs/>
                <w:szCs w:val="20"/>
              </w:rPr>
            </w:pPr>
          </w:p>
        </w:tc>
        <w:tc>
          <w:tcPr>
            <w:tcW w:w="947" w:type="pct"/>
            <w:vMerge/>
          </w:tcPr>
          <w:p w14:paraId="573265D7" w14:textId="77777777" w:rsidR="00ED2CB2" w:rsidRPr="003365D9" w:rsidRDefault="00ED2CB2" w:rsidP="00ED2CB2">
            <w:pPr>
              <w:rPr>
                <w:rFonts w:cstheme="minorHAnsi"/>
                <w:szCs w:val="20"/>
              </w:rPr>
            </w:pPr>
          </w:p>
        </w:tc>
        <w:tc>
          <w:tcPr>
            <w:tcW w:w="2297" w:type="pct"/>
          </w:tcPr>
          <w:p w14:paraId="4379C857" w14:textId="5884D7AF" w:rsidR="00ED2CB2" w:rsidRPr="003365D9" w:rsidRDefault="002A07BB" w:rsidP="00ED2CB2">
            <w:pPr>
              <w:rPr>
                <w:rFonts w:cstheme="minorHAnsi"/>
                <w:bCs/>
                <w:szCs w:val="20"/>
              </w:rPr>
            </w:pPr>
            <w:r w:rsidRPr="002A07BB">
              <w:rPr>
                <w:rFonts w:cstheme="minorHAnsi"/>
                <w:bCs/>
                <w:szCs w:val="20"/>
              </w:rPr>
              <w:t>Our service maintains comprehensive emergency response plans addressing potential medical emergencies that may impact individuals we support. These plans detail the management of asthma attacks, anaphylactic reactions, and epileptic seizures, ensuring prompt and appropriate interventions tailored to each scenario.</w:t>
            </w:r>
          </w:p>
        </w:tc>
        <w:tc>
          <w:tcPr>
            <w:tcW w:w="338" w:type="pct"/>
            <w:vMerge/>
          </w:tcPr>
          <w:p w14:paraId="32078647" w14:textId="77777777" w:rsidR="00ED2CB2" w:rsidRPr="003365D9" w:rsidRDefault="00ED2CB2" w:rsidP="00ED2CB2">
            <w:pPr>
              <w:jc w:val="center"/>
              <w:rPr>
                <w:rFonts w:cstheme="minorHAnsi"/>
                <w:bCs/>
                <w:szCs w:val="20"/>
              </w:rPr>
            </w:pPr>
          </w:p>
        </w:tc>
        <w:tc>
          <w:tcPr>
            <w:tcW w:w="337" w:type="pct"/>
            <w:vMerge/>
          </w:tcPr>
          <w:p w14:paraId="65B70F02" w14:textId="77777777" w:rsidR="00ED2CB2" w:rsidRPr="003365D9" w:rsidRDefault="00ED2CB2" w:rsidP="00ED2CB2">
            <w:pPr>
              <w:jc w:val="center"/>
              <w:rPr>
                <w:rFonts w:cstheme="minorHAnsi"/>
                <w:bCs/>
                <w:szCs w:val="20"/>
              </w:rPr>
            </w:pPr>
          </w:p>
        </w:tc>
      </w:tr>
      <w:tr w:rsidR="00ED2CB2" w:rsidRPr="003365D9" w14:paraId="61C0FE89" w14:textId="77777777" w:rsidTr="5C36853F">
        <w:trPr>
          <w:trHeight w:val="254"/>
        </w:trPr>
        <w:tc>
          <w:tcPr>
            <w:tcW w:w="744" w:type="pct"/>
            <w:vMerge/>
          </w:tcPr>
          <w:p w14:paraId="18A866D7" w14:textId="77777777" w:rsidR="00ED2CB2" w:rsidRPr="003365D9" w:rsidRDefault="00ED2CB2" w:rsidP="00ED2CB2">
            <w:pPr>
              <w:rPr>
                <w:rFonts w:cstheme="minorHAnsi"/>
                <w:szCs w:val="20"/>
              </w:rPr>
            </w:pPr>
          </w:p>
        </w:tc>
        <w:tc>
          <w:tcPr>
            <w:tcW w:w="337" w:type="pct"/>
            <w:vMerge/>
          </w:tcPr>
          <w:p w14:paraId="0F7DF850" w14:textId="77777777" w:rsidR="00ED2CB2" w:rsidRPr="003365D9" w:rsidRDefault="00ED2CB2" w:rsidP="00ED2CB2">
            <w:pPr>
              <w:rPr>
                <w:rFonts w:cstheme="minorHAnsi"/>
                <w:bCs/>
                <w:szCs w:val="20"/>
              </w:rPr>
            </w:pPr>
          </w:p>
        </w:tc>
        <w:tc>
          <w:tcPr>
            <w:tcW w:w="947" w:type="pct"/>
            <w:vMerge/>
          </w:tcPr>
          <w:p w14:paraId="6EABBCFF" w14:textId="77777777" w:rsidR="00ED2CB2" w:rsidRPr="003365D9" w:rsidRDefault="00ED2CB2" w:rsidP="00ED2CB2">
            <w:pPr>
              <w:rPr>
                <w:rFonts w:cstheme="minorHAnsi"/>
                <w:szCs w:val="20"/>
              </w:rPr>
            </w:pPr>
          </w:p>
        </w:tc>
        <w:tc>
          <w:tcPr>
            <w:tcW w:w="2297" w:type="pct"/>
          </w:tcPr>
          <w:p w14:paraId="4D7E7BB8" w14:textId="5B0EB8C8" w:rsidR="00ED2CB2" w:rsidRPr="003365D9" w:rsidRDefault="002A07BB" w:rsidP="00ED2CB2">
            <w:pPr>
              <w:rPr>
                <w:rFonts w:cstheme="minorHAnsi"/>
                <w:bCs/>
                <w:szCs w:val="20"/>
              </w:rPr>
            </w:pPr>
            <w:r w:rsidRPr="002A07BB">
              <w:rPr>
                <w:rFonts w:cstheme="minorHAnsi"/>
                <w:bCs/>
                <w:szCs w:val="20"/>
              </w:rPr>
              <w:t>In collaboration with educators, children, families, and visitors, we regularly conduct, practice, and evaluate emergency drills. This collaborative approach ensures everyone understands their roles and responsibilities while fostering a culture of safety and preparedness.</w:t>
            </w:r>
          </w:p>
        </w:tc>
        <w:tc>
          <w:tcPr>
            <w:tcW w:w="338" w:type="pct"/>
            <w:vMerge/>
          </w:tcPr>
          <w:p w14:paraId="085D3011" w14:textId="77777777" w:rsidR="00ED2CB2" w:rsidRPr="003365D9" w:rsidRDefault="00ED2CB2" w:rsidP="00ED2CB2">
            <w:pPr>
              <w:jc w:val="center"/>
              <w:rPr>
                <w:rFonts w:cstheme="minorHAnsi"/>
                <w:bCs/>
                <w:szCs w:val="20"/>
              </w:rPr>
            </w:pPr>
          </w:p>
        </w:tc>
        <w:tc>
          <w:tcPr>
            <w:tcW w:w="337" w:type="pct"/>
            <w:vMerge/>
          </w:tcPr>
          <w:p w14:paraId="7A09B711" w14:textId="77777777" w:rsidR="00ED2CB2" w:rsidRPr="003365D9" w:rsidRDefault="00ED2CB2" w:rsidP="00ED2CB2">
            <w:pPr>
              <w:jc w:val="center"/>
              <w:rPr>
                <w:rFonts w:cstheme="minorHAnsi"/>
                <w:bCs/>
                <w:szCs w:val="20"/>
              </w:rPr>
            </w:pPr>
          </w:p>
        </w:tc>
      </w:tr>
      <w:tr w:rsidR="00237A68" w:rsidRPr="003365D9" w14:paraId="0B67C298" w14:textId="77777777" w:rsidTr="5C36853F">
        <w:trPr>
          <w:trHeight w:val="230"/>
        </w:trPr>
        <w:tc>
          <w:tcPr>
            <w:tcW w:w="744" w:type="pct"/>
            <w:vMerge w:val="restart"/>
          </w:tcPr>
          <w:p w14:paraId="43F1B53F" w14:textId="6C4CE654" w:rsidR="00237A68" w:rsidRPr="003365D9" w:rsidRDefault="00237A68" w:rsidP="00237A68">
            <w:pPr>
              <w:rPr>
                <w:rFonts w:cstheme="minorHAnsi"/>
                <w:bCs/>
                <w:szCs w:val="20"/>
              </w:rPr>
            </w:pPr>
            <w:r w:rsidRPr="003365D9">
              <w:rPr>
                <w:szCs w:val="20"/>
              </w:rPr>
              <w:t>Child protection</w:t>
            </w:r>
          </w:p>
        </w:tc>
        <w:tc>
          <w:tcPr>
            <w:tcW w:w="337" w:type="pct"/>
            <w:vMerge w:val="restart"/>
          </w:tcPr>
          <w:p w14:paraId="2AC305CF" w14:textId="2673A95A" w:rsidR="00237A68" w:rsidRPr="003365D9" w:rsidRDefault="00237A68" w:rsidP="00237A68">
            <w:pPr>
              <w:rPr>
                <w:rFonts w:cstheme="minorHAnsi"/>
                <w:bCs/>
                <w:szCs w:val="20"/>
              </w:rPr>
            </w:pPr>
            <w:r w:rsidRPr="003365D9">
              <w:rPr>
                <w:szCs w:val="20"/>
              </w:rPr>
              <w:t>2.2.3</w:t>
            </w:r>
          </w:p>
        </w:tc>
        <w:tc>
          <w:tcPr>
            <w:tcW w:w="947" w:type="pct"/>
            <w:vMerge w:val="restart"/>
          </w:tcPr>
          <w:p w14:paraId="16C29A76" w14:textId="32ADDAFC" w:rsidR="00237A68" w:rsidRPr="003365D9" w:rsidRDefault="00237A68" w:rsidP="00237A68">
            <w:pPr>
              <w:rPr>
                <w:rFonts w:cstheme="minorHAnsi"/>
                <w:bCs/>
                <w:szCs w:val="20"/>
              </w:rPr>
            </w:pPr>
            <w:r w:rsidRPr="003365D9">
              <w:rPr>
                <w:szCs w:val="20"/>
              </w:rPr>
              <w:t>Management, educators, and staff are aware of their roles and responsibilities to identify and respond to every child at risk of abuse or neglect.</w:t>
            </w:r>
          </w:p>
        </w:tc>
        <w:tc>
          <w:tcPr>
            <w:tcW w:w="2297" w:type="pct"/>
          </w:tcPr>
          <w:p w14:paraId="42AC668D" w14:textId="41DC41E1" w:rsidR="00237A68" w:rsidRPr="003365D9" w:rsidRDefault="32EC3F6C" w:rsidP="5C36853F">
            <w:pPr>
              <w:rPr>
                <w:rFonts w:cstheme="minorBidi"/>
              </w:rPr>
            </w:pPr>
            <w:r w:rsidRPr="5C36853F">
              <w:rPr>
                <w:rFonts w:cstheme="minorBidi"/>
              </w:rPr>
              <w:t>By providing ongoing child protection training, we empower our educators to identify and address any concerns regarding children's well-being, upholding our commitment to their safety.</w:t>
            </w:r>
            <w:r w:rsidR="00557A30" w:rsidRPr="5C36853F">
              <w:rPr>
                <w:rFonts w:cstheme="minorBidi"/>
              </w:rPr>
              <w:t xml:space="preserve"> All educators have completed Mandatory Reporting training and must have before commencement into working at Keiki. </w:t>
            </w:r>
          </w:p>
        </w:tc>
        <w:sdt>
          <w:sdtPr>
            <w:rPr>
              <w:rFonts w:cstheme="minorBidi"/>
            </w:rPr>
            <w:id w:val="-1899813332"/>
            <w14:checkbox>
              <w14:checked w14:val="1"/>
              <w14:checkedState w14:val="2612" w14:font="MS Gothic"/>
              <w14:uncheckedState w14:val="2610" w14:font="MS Gothic"/>
            </w14:checkbox>
          </w:sdtPr>
          <w:sdtContent>
            <w:tc>
              <w:tcPr>
                <w:tcW w:w="338" w:type="pct"/>
                <w:vMerge w:val="restart"/>
              </w:tcPr>
              <w:p w14:paraId="6AE70636" w14:textId="076504C3" w:rsidR="00237A68" w:rsidRPr="003365D9" w:rsidRDefault="00526F5F" w:rsidP="00237A68">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000737520"/>
            <w14:checkbox>
              <w14:checked w14:val="0"/>
              <w14:checkedState w14:val="2612" w14:font="MS Gothic"/>
              <w14:uncheckedState w14:val="2610" w14:font="MS Gothic"/>
            </w14:checkbox>
          </w:sdtPr>
          <w:sdtContent>
            <w:tc>
              <w:tcPr>
                <w:tcW w:w="337" w:type="pct"/>
                <w:vMerge w:val="restart"/>
              </w:tcPr>
              <w:p w14:paraId="3BE64166" w14:textId="77777777" w:rsidR="00237A68" w:rsidRPr="003365D9" w:rsidRDefault="00237A68" w:rsidP="00237A68">
                <w:pPr>
                  <w:jc w:val="center"/>
                  <w:rPr>
                    <w:rFonts w:cstheme="minorHAnsi"/>
                    <w:bCs/>
                    <w:szCs w:val="20"/>
                  </w:rPr>
                </w:pPr>
                <w:r w:rsidRPr="003365D9">
                  <w:rPr>
                    <w:rFonts w:ascii="MS Gothic" w:eastAsia="MS Gothic" w:hAnsi="MS Gothic" w:cstheme="minorHAnsi" w:hint="eastAsia"/>
                    <w:bCs/>
                    <w:szCs w:val="20"/>
                  </w:rPr>
                  <w:t>☐</w:t>
                </w:r>
              </w:p>
            </w:tc>
          </w:sdtContent>
        </w:sdt>
      </w:tr>
      <w:tr w:rsidR="00ED2CB2" w:rsidRPr="003365D9" w14:paraId="69A55150" w14:textId="77777777" w:rsidTr="5C36853F">
        <w:trPr>
          <w:trHeight w:val="230"/>
        </w:trPr>
        <w:tc>
          <w:tcPr>
            <w:tcW w:w="744" w:type="pct"/>
            <w:vMerge/>
          </w:tcPr>
          <w:p w14:paraId="26A10136" w14:textId="77777777" w:rsidR="00ED2CB2" w:rsidRPr="003365D9" w:rsidRDefault="00ED2CB2" w:rsidP="00ED2CB2">
            <w:pPr>
              <w:rPr>
                <w:rFonts w:cstheme="minorHAnsi"/>
                <w:szCs w:val="20"/>
              </w:rPr>
            </w:pPr>
          </w:p>
        </w:tc>
        <w:tc>
          <w:tcPr>
            <w:tcW w:w="337" w:type="pct"/>
            <w:vMerge/>
          </w:tcPr>
          <w:p w14:paraId="09B82CBE" w14:textId="77777777" w:rsidR="00ED2CB2" w:rsidRPr="003365D9" w:rsidRDefault="00ED2CB2" w:rsidP="00ED2CB2">
            <w:pPr>
              <w:rPr>
                <w:rFonts w:cstheme="minorHAnsi"/>
                <w:bCs/>
                <w:szCs w:val="20"/>
              </w:rPr>
            </w:pPr>
          </w:p>
        </w:tc>
        <w:tc>
          <w:tcPr>
            <w:tcW w:w="947" w:type="pct"/>
            <w:vMerge/>
          </w:tcPr>
          <w:p w14:paraId="79992A5F" w14:textId="77777777" w:rsidR="00ED2CB2" w:rsidRPr="003365D9" w:rsidRDefault="00ED2CB2" w:rsidP="00ED2CB2">
            <w:pPr>
              <w:rPr>
                <w:rFonts w:cstheme="minorHAnsi"/>
                <w:szCs w:val="20"/>
              </w:rPr>
            </w:pPr>
          </w:p>
        </w:tc>
        <w:tc>
          <w:tcPr>
            <w:tcW w:w="2297" w:type="pct"/>
          </w:tcPr>
          <w:p w14:paraId="03FB64F1" w14:textId="373023AF" w:rsidR="00ED2CB2" w:rsidRPr="003365D9" w:rsidRDefault="002A07BB" w:rsidP="00005D45">
            <w:pPr>
              <w:rPr>
                <w:rFonts w:cstheme="minorHAnsi"/>
                <w:bCs/>
                <w:szCs w:val="20"/>
              </w:rPr>
            </w:pPr>
            <w:r w:rsidRPr="002A07BB">
              <w:rPr>
                <w:rFonts w:cstheme="minorHAnsi"/>
                <w:bCs/>
                <w:szCs w:val="20"/>
              </w:rPr>
              <w:t>We ensure all educators, both new and returning, are aware of their vital role in safeguarding children, including understanding the individual needs of those in our service.</w:t>
            </w:r>
          </w:p>
        </w:tc>
        <w:tc>
          <w:tcPr>
            <w:tcW w:w="338" w:type="pct"/>
            <w:vMerge/>
          </w:tcPr>
          <w:p w14:paraId="5E5C30B7" w14:textId="77777777" w:rsidR="00ED2CB2" w:rsidRPr="003365D9" w:rsidRDefault="00ED2CB2" w:rsidP="00ED2CB2">
            <w:pPr>
              <w:jc w:val="center"/>
              <w:rPr>
                <w:rFonts w:cstheme="minorHAnsi"/>
                <w:bCs/>
                <w:szCs w:val="20"/>
              </w:rPr>
            </w:pPr>
          </w:p>
        </w:tc>
        <w:tc>
          <w:tcPr>
            <w:tcW w:w="337" w:type="pct"/>
            <w:vMerge/>
          </w:tcPr>
          <w:p w14:paraId="11C5BB0B" w14:textId="77777777" w:rsidR="00ED2CB2" w:rsidRPr="003365D9" w:rsidRDefault="00ED2CB2" w:rsidP="00ED2CB2">
            <w:pPr>
              <w:jc w:val="center"/>
              <w:rPr>
                <w:rFonts w:cstheme="minorHAnsi"/>
                <w:bCs/>
                <w:szCs w:val="20"/>
              </w:rPr>
            </w:pPr>
          </w:p>
        </w:tc>
      </w:tr>
      <w:tr w:rsidR="00ED2CB2" w:rsidRPr="003365D9" w14:paraId="2ADC9526" w14:textId="77777777" w:rsidTr="5C36853F">
        <w:trPr>
          <w:trHeight w:val="230"/>
        </w:trPr>
        <w:tc>
          <w:tcPr>
            <w:tcW w:w="744" w:type="pct"/>
            <w:vMerge/>
          </w:tcPr>
          <w:p w14:paraId="062D4C5F" w14:textId="77777777" w:rsidR="00ED2CB2" w:rsidRPr="003365D9" w:rsidRDefault="00ED2CB2" w:rsidP="00ED2CB2">
            <w:pPr>
              <w:rPr>
                <w:rFonts w:cstheme="minorHAnsi"/>
                <w:szCs w:val="20"/>
              </w:rPr>
            </w:pPr>
          </w:p>
        </w:tc>
        <w:tc>
          <w:tcPr>
            <w:tcW w:w="337" w:type="pct"/>
            <w:vMerge/>
          </w:tcPr>
          <w:p w14:paraId="12D797FB" w14:textId="77777777" w:rsidR="00ED2CB2" w:rsidRPr="003365D9" w:rsidRDefault="00ED2CB2" w:rsidP="00ED2CB2">
            <w:pPr>
              <w:rPr>
                <w:rFonts w:cstheme="minorHAnsi"/>
                <w:bCs/>
                <w:szCs w:val="20"/>
              </w:rPr>
            </w:pPr>
          </w:p>
        </w:tc>
        <w:tc>
          <w:tcPr>
            <w:tcW w:w="947" w:type="pct"/>
            <w:vMerge/>
          </w:tcPr>
          <w:p w14:paraId="73EE25E3" w14:textId="77777777" w:rsidR="00ED2CB2" w:rsidRPr="003365D9" w:rsidRDefault="00ED2CB2" w:rsidP="00ED2CB2">
            <w:pPr>
              <w:rPr>
                <w:rFonts w:cstheme="minorHAnsi"/>
                <w:szCs w:val="20"/>
              </w:rPr>
            </w:pPr>
          </w:p>
        </w:tc>
        <w:tc>
          <w:tcPr>
            <w:tcW w:w="2297" w:type="pct"/>
          </w:tcPr>
          <w:p w14:paraId="12306E07" w14:textId="06582FF0" w:rsidR="00ED2CB2" w:rsidRPr="003365D9" w:rsidRDefault="002A07BB" w:rsidP="00ED2CB2">
            <w:pPr>
              <w:rPr>
                <w:rFonts w:cstheme="minorHAnsi"/>
                <w:bCs/>
                <w:szCs w:val="20"/>
              </w:rPr>
            </w:pPr>
            <w:r w:rsidRPr="002A07BB">
              <w:rPr>
                <w:rFonts w:cstheme="minorHAnsi"/>
                <w:bCs/>
                <w:szCs w:val="20"/>
              </w:rPr>
              <w:t>All families receive clear and accessible information about our child protection policies and procedures.</w:t>
            </w:r>
          </w:p>
        </w:tc>
        <w:tc>
          <w:tcPr>
            <w:tcW w:w="338" w:type="pct"/>
            <w:vMerge/>
          </w:tcPr>
          <w:p w14:paraId="66F9C00F" w14:textId="77777777" w:rsidR="00ED2CB2" w:rsidRPr="003365D9" w:rsidRDefault="00ED2CB2" w:rsidP="00ED2CB2">
            <w:pPr>
              <w:jc w:val="center"/>
              <w:rPr>
                <w:rFonts w:cstheme="minorHAnsi"/>
                <w:bCs/>
                <w:szCs w:val="20"/>
              </w:rPr>
            </w:pPr>
          </w:p>
        </w:tc>
        <w:tc>
          <w:tcPr>
            <w:tcW w:w="337" w:type="pct"/>
            <w:vMerge/>
          </w:tcPr>
          <w:p w14:paraId="1649DE29" w14:textId="77777777" w:rsidR="00ED2CB2" w:rsidRPr="003365D9" w:rsidRDefault="00ED2CB2" w:rsidP="00ED2CB2">
            <w:pPr>
              <w:jc w:val="center"/>
              <w:rPr>
                <w:rFonts w:cstheme="minorHAnsi"/>
                <w:bCs/>
                <w:szCs w:val="20"/>
              </w:rPr>
            </w:pPr>
          </w:p>
        </w:tc>
      </w:tr>
      <w:tr w:rsidR="00ED2CB2" w:rsidRPr="003365D9" w14:paraId="78C40C30" w14:textId="77777777" w:rsidTr="5C36853F">
        <w:trPr>
          <w:trHeight w:val="230"/>
        </w:trPr>
        <w:tc>
          <w:tcPr>
            <w:tcW w:w="744" w:type="pct"/>
            <w:vMerge/>
          </w:tcPr>
          <w:p w14:paraId="6B52ACDE" w14:textId="77777777" w:rsidR="00ED2CB2" w:rsidRPr="003365D9" w:rsidRDefault="00ED2CB2" w:rsidP="00ED2CB2">
            <w:pPr>
              <w:rPr>
                <w:rFonts w:cstheme="minorHAnsi"/>
                <w:szCs w:val="20"/>
              </w:rPr>
            </w:pPr>
          </w:p>
        </w:tc>
        <w:tc>
          <w:tcPr>
            <w:tcW w:w="337" w:type="pct"/>
            <w:vMerge/>
          </w:tcPr>
          <w:p w14:paraId="5DBEA739" w14:textId="77777777" w:rsidR="00ED2CB2" w:rsidRPr="003365D9" w:rsidRDefault="00ED2CB2" w:rsidP="00ED2CB2">
            <w:pPr>
              <w:rPr>
                <w:rFonts w:cstheme="minorHAnsi"/>
                <w:bCs/>
                <w:szCs w:val="20"/>
              </w:rPr>
            </w:pPr>
          </w:p>
        </w:tc>
        <w:tc>
          <w:tcPr>
            <w:tcW w:w="947" w:type="pct"/>
            <w:vMerge/>
          </w:tcPr>
          <w:p w14:paraId="7622292B" w14:textId="77777777" w:rsidR="00ED2CB2" w:rsidRPr="003365D9" w:rsidRDefault="00ED2CB2" w:rsidP="00ED2CB2">
            <w:pPr>
              <w:rPr>
                <w:rFonts w:cstheme="minorHAnsi"/>
                <w:szCs w:val="20"/>
              </w:rPr>
            </w:pPr>
          </w:p>
        </w:tc>
        <w:tc>
          <w:tcPr>
            <w:tcW w:w="2297" w:type="pct"/>
          </w:tcPr>
          <w:p w14:paraId="1792534E" w14:textId="5BD0169F" w:rsidR="00ED2CB2" w:rsidRPr="003365D9" w:rsidRDefault="002A07BB" w:rsidP="00ED2CB2">
            <w:pPr>
              <w:rPr>
                <w:rFonts w:cstheme="minorHAnsi"/>
                <w:bCs/>
                <w:szCs w:val="20"/>
              </w:rPr>
            </w:pPr>
            <w:r w:rsidRPr="002A07BB">
              <w:rPr>
                <w:rFonts w:cstheme="minorHAnsi"/>
                <w:bCs/>
                <w:szCs w:val="20"/>
              </w:rPr>
              <w:t>We maintain an up-to-date directory of local community resources equipped to support children, families, and service staff in addressing concerns about child abuse and neglect.</w:t>
            </w:r>
          </w:p>
        </w:tc>
        <w:tc>
          <w:tcPr>
            <w:tcW w:w="338" w:type="pct"/>
            <w:vMerge/>
          </w:tcPr>
          <w:p w14:paraId="63929467" w14:textId="77777777" w:rsidR="00ED2CB2" w:rsidRPr="003365D9" w:rsidRDefault="00ED2CB2" w:rsidP="00ED2CB2">
            <w:pPr>
              <w:jc w:val="center"/>
              <w:rPr>
                <w:rFonts w:cstheme="minorHAnsi"/>
                <w:bCs/>
                <w:szCs w:val="20"/>
              </w:rPr>
            </w:pPr>
          </w:p>
        </w:tc>
        <w:tc>
          <w:tcPr>
            <w:tcW w:w="337" w:type="pct"/>
            <w:vMerge/>
          </w:tcPr>
          <w:p w14:paraId="09540EAF" w14:textId="77777777" w:rsidR="00ED2CB2" w:rsidRPr="003365D9" w:rsidRDefault="00ED2CB2" w:rsidP="00ED2CB2">
            <w:pPr>
              <w:jc w:val="center"/>
              <w:rPr>
                <w:rFonts w:cstheme="minorHAnsi"/>
                <w:bCs/>
                <w:szCs w:val="20"/>
              </w:rPr>
            </w:pPr>
          </w:p>
        </w:tc>
      </w:tr>
      <w:tr w:rsidR="00ED2CB2" w:rsidRPr="003365D9" w14:paraId="26867993" w14:textId="77777777" w:rsidTr="5C36853F">
        <w:trPr>
          <w:trHeight w:val="230"/>
        </w:trPr>
        <w:tc>
          <w:tcPr>
            <w:tcW w:w="744" w:type="pct"/>
            <w:vMerge/>
          </w:tcPr>
          <w:p w14:paraId="14148B9F" w14:textId="77777777" w:rsidR="00ED2CB2" w:rsidRPr="003365D9" w:rsidRDefault="00ED2CB2" w:rsidP="00ED2CB2">
            <w:pPr>
              <w:rPr>
                <w:rFonts w:cstheme="minorHAnsi"/>
                <w:szCs w:val="20"/>
              </w:rPr>
            </w:pPr>
          </w:p>
        </w:tc>
        <w:tc>
          <w:tcPr>
            <w:tcW w:w="337" w:type="pct"/>
            <w:vMerge/>
          </w:tcPr>
          <w:p w14:paraId="733D01BD" w14:textId="77777777" w:rsidR="00ED2CB2" w:rsidRPr="003365D9" w:rsidRDefault="00ED2CB2" w:rsidP="00ED2CB2">
            <w:pPr>
              <w:rPr>
                <w:rFonts w:cstheme="minorHAnsi"/>
                <w:bCs/>
                <w:szCs w:val="20"/>
              </w:rPr>
            </w:pPr>
          </w:p>
        </w:tc>
        <w:tc>
          <w:tcPr>
            <w:tcW w:w="947" w:type="pct"/>
            <w:vMerge/>
          </w:tcPr>
          <w:p w14:paraId="0678AB98" w14:textId="77777777" w:rsidR="00ED2CB2" w:rsidRPr="003365D9" w:rsidRDefault="00ED2CB2" w:rsidP="00ED2CB2">
            <w:pPr>
              <w:rPr>
                <w:rFonts w:cstheme="minorHAnsi"/>
                <w:szCs w:val="20"/>
              </w:rPr>
            </w:pPr>
          </w:p>
        </w:tc>
        <w:tc>
          <w:tcPr>
            <w:tcW w:w="2297" w:type="pct"/>
            <w:tcBorders>
              <w:bottom w:val="single" w:sz="4" w:space="0" w:color="A6A6A6" w:themeColor="background1" w:themeShade="A6"/>
            </w:tcBorders>
          </w:tcPr>
          <w:p w14:paraId="5E5BAA7A" w14:textId="79063B06" w:rsidR="00ED2CB2" w:rsidRPr="003365D9" w:rsidRDefault="002A07BB" w:rsidP="00ED2CB2">
            <w:pPr>
              <w:rPr>
                <w:rFonts w:cstheme="minorHAnsi"/>
                <w:bCs/>
                <w:szCs w:val="20"/>
              </w:rPr>
            </w:pPr>
            <w:r w:rsidRPr="002A07BB">
              <w:rPr>
                <w:rFonts w:cstheme="minorHAnsi"/>
                <w:bCs/>
                <w:szCs w:val="20"/>
              </w:rPr>
              <w:t>Protective behaviour strategies are embedded throughout our educational programs and practices.</w:t>
            </w:r>
          </w:p>
        </w:tc>
        <w:tc>
          <w:tcPr>
            <w:tcW w:w="338" w:type="pct"/>
            <w:vMerge/>
          </w:tcPr>
          <w:p w14:paraId="7DA7F65D" w14:textId="77777777" w:rsidR="00ED2CB2" w:rsidRPr="003365D9" w:rsidRDefault="00ED2CB2" w:rsidP="00ED2CB2">
            <w:pPr>
              <w:jc w:val="center"/>
              <w:rPr>
                <w:rFonts w:cstheme="minorHAnsi"/>
                <w:bCs/>
                <w:szCs w:val="20"/>
              </w:rPr>
            </w:pPr>
          </w:p>
        </w:tc>
        <w:tc>
          <w:tcPr>
            <w:tcW w:w="337" w:type="pct"/>
            <w:vMerge/>
          </w:tcPr>
          <w:p w14:paraId="2FA34B24" w14:textId="77777777" w:rsidR="00ED2CB2" w:rsidRPr="003365D9" w:rsidRDefault="00ED2CB2" w:rsidP="00ED2CB2">
            <w:pPr>
              <w:jc w:val="center"/>
              <w:rPr>
                <w:rFonts w:cstheme="minorHAnsi"/>
                <w:bCs/>
                <w:szCs w:val="20"/>
              </w:rPr>
            </w:pPr>
          </w:p>
        </w:tc>
      </w:tr>
    </w:tbl>
    <w:p w14:paraId="56D4EC23" w14:textId="425A49E4" w:rsidR="00ED2CB2" w:rsidRPr="003365D9" w:rsidRDefault="00ED2CB2" w:rsidP="00714CA2">
      <w:pPr>
        <w:rPr>
          <w:szCs w:val="20"/>
        </w:rPr>
      </w:pPr>
    </w:p>
    <w:p w14:paraId="1CD19103" w14:textId="2EB4EA1F" w:rsidR="00237A68" w:rsidRDefault="00237A68" w:rsidP="00714CA2">
      <w:pPr>
        <w:rPr>
          <w:szCs w:val="20"/>
        </w:rPr>
      </w:pPr>
    </w:p>
    <w:p w14:paraId="68D5D379" w14:textId="77777777" w:rsidR="000D08EC" w:rsidRDefault="000D08EC" w:rsidP="00714CA2">
      <w:pPr>
        <w:rPr>
          <w:szCs w:val="20"/>
        </w:rPr>
      </w:pPr>
    </w:p>
    <w:p w14:paraId="5086B65E" w14:textId="77777777" w:rsidR="000D08EC" w:rsidRDefault="000D08EC" w:rsidP="00714CA2">
      <w:pPr>
        <w:rPr>
          <w:szCs w:val="20"/>
        </w:rPr>
      </w:pPr>
    </w:p>
    <w:p w14:paraId="120538F7" w14:textId="77777777" w:rsidR="000D08EC" w:rsidRPr="003365D9" w:rsidRDefault="000D08EC" w:rsidP="00714CA2">
      <w:pPr>
        <w:rPr>
          <w:szCs w:val="20"/>
        </w:rPr>
      </w:pPr>
    </w:p>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00237A68" w:rsidRPr="003365D9" w14:paraId="25781B2E" w14:textId="77777777" w:rsidTr="55844778">
        <w:trPr>
          <w:trHeight w:val="557"/>
        </w:trPr>
        <w:tc>
          <w:tcPr>
            <w:tcW w:w="14668" w:type="dxa"/>
            <w:gridSpan w:val="8"/>
            <w:tcBorders>
              <w:bottom w:val="single" w:sz="4" w:space="0" w:color="BFBFBF" w:themeColor="background1" w:themeShade="BF"/>
            </w:tcBorders>
            <w:shd w:val="clear" w:color="auto" w:fill="3C4E62" w:themeFill="accent4"/>
            <w:vAlign w:val="center"/>
          </w:tcPr>
          <w:p w14:paraId="44F5D1A2" w14:textId="7BDD7333" w:rsidR="00237A68" w:rsidRPr="003365D9" w:rsidRDefault="00237A68" w:rsidP="00086711">
            <w:pPr>
              <w:pStyle w:val="Heading1"/>
              <w:spacing w:before="0"/>
              <w:rPr>
                <w:rStyle w:val="Strong"/>
                <w:rFonts w:ascii="Arial" w:hAnsi="Arial" w:cs="Arial"/>
                <w:b w:val="0"/>
                <w:bCs w:val="0"/>
                <w:color w:val="3C4E62" w:themeColor="text1"/>
                <w:sz w:val="20"/>
                <w:szCs w:val="20"/>
              </w:rPr>
            </w:pPr>
            <w:bookmarkStart w:id="16" w:name="_Toc161230264"/>
            <w:r w:rsidRPr="003365D9">
              <w:rPr>
                <w:rFonts w:ascii="Arial" w:hAnsi="Arial" w:cs="Arial"/>
                <w:b/>
                <w:bCs/>
                <w:color w:val="FFFFFF" w:themeColor="background1"/>
                <w:sz w:val="20"/>
                <w:szCs w:val="20"/>
              </w:rPr>
              <w:t>Key improvements sought for Quality Area 2</w:t>
            </w:r>
            <w:bookmarkEnd w:id="16"/>
            <w:r w:rsidRPr="003365D9">
              <w:rPr>
                <w:rFonts w:ascii="Arial" w:hAnsi="Arial" w:cs="Arial"/>
                <w:b/>
                <w:bCs/>
                <w:color w:val="FFFFFF" w:themeColor="background1"/>
                <w:sz w:val="20"/>
                <w:szCs w:val="20"/>
              </w:rPr>
              <w:tab/>
            </w:r>
          </w:p>
        </w:tc>
      </w:tr>
      <w:tr w:rsidR="00237A68" w:rsidRPr="003365D9" w14:paraId="3CC4E1C0" w14:textId="77777777" w:rsidTr="55844778">
        <w:tc>
          <w:tcPr>
            <w:tcW w:w="1833" w:type="dxa"/>
            <w:shd w:val="clear" w:color="auto" w:fill="D3DBE4" w:themeFill="accent4" w:themeFillTint="33"/>
          </w:tcPr>
          <w:p w14:paraId="0BB779B3"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1833" w:type="dxa"/>
            <w:shd w:val="clear" w:color="auto" w:fill="D3DBE4" w:themeFill="accent4" w:themeFillTint="33"/>
          </w:tcPr>
          <w:p w14:paraId="18C46E2B"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Issue identified during self-assessment</w:t>
            </w:r>
          </w:p>
        </w:tc>
        <w:tc>
          <w:tcPr>
            <w:tcW w:w="1833" w:type="dxa"/>
            <w:shd w:val="clear" w:color="auto" w:fill="D3DBE4" w:themeFill="accent4" w:themeFillTint="33"/>
          </w:tcPr>
          <w:p w14:paraId="42C32C8E"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What outcome or goal do we seek?</w:t>
            </w:r>
          </w:p>
        </w:tc>
        <w:tc>
          <w:tcPr>
            <w:tcW w:w="1833" w:type="dxa"/>
            <w:shd w:val="clear" w:color="auto" w:fill="D3DBE4" w:themeFill="accent4" w:themeFillTint="33"/>
          </w:tcPr>
          <w:p w14:paraId="5491219F"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D3DBE4" w:themeFill="accent4" w:themeFillTint="33"/>
          </w:tcPr>
          <w:p w14:paraId="5EC3A907"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D3DBE4" w:themeFill="accent4" w:themeFillTint="33"/>
          </w:tcPr>
          <w:p w14:paraId="13384A56"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D3DBE4" w:themeFill="accent4" w:themeFillTint="33"/>
          </w:tcPr>
          <w:p w14:paraId="71888215"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D3DBE4" w:themeFill="accent4" w:themeFillTint="33"/>
          </w:tcPr>
          <w:p w14:paraId="1CF34C5A"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00237A68" w:rsidRPr="003365D9" w14:paraId="3D9A2F14" w14:textId="77777777" w:rsidTr="55844778">
        <w:tc>
          <w:tcPr>
            <w:tcW w:w="1833" w:type="dxa"/>
          </w:tcPr>
          <w:p w14:paraId="68156069" w14:textId="5B8C5AFE" w:rsidR="00237A68" w:rsidRPr="00F65354" w:rsidRDefault="7FFD78DF" w:rsidP="00086711">
            <w:pPr>
              <w:pStyle w:val="Heading2noTOC"/>
              <w:spacing w:before="100" w:after="100" w:line="240" w:lineRule="auto"/>
              <w:ind w:left="0"/>
              <w:rPr>
                <w:color w:val="3C4E62" w:themeColor="text1"/>
                <w:sz w:val="20"/>
                <w:szCs w:val="20"/>
              </w:rPr>
            </w:pPr>
            <w:r w:rsidRPr="00F65354">
              <w:rPr>
                <w:color w:val="3C4E62" w:themeColor="text1"/>
                <w:sz w:val="20"/>
                <w:szCs w:val="20"/>
              </w:rPr>
              <w:t>2.2.3</w:t>
            </w:r>
          </w:p>
        </w:tc>
        <w:tc>
          <w:tcPr>
            <w:tcW w:w="1833" w:type="dxa"/>
          </w:tcPr>
          <w:p w14:paraId="172077EF" w14:textId="043EE2B3" w:rsidR="00237A68" w:rsidRPr="00F65354" w:rsidRDefault="000C6D3C" w:rsidP="00086711">
            <w:pPr>
              <w:pStyle w:val="Heading2noTOC"/>
              <w:spacing w:before="100" w:after="100" w:line="240" w:lineRule="auto"/>
              <w:ind w:left="0"/>
              <w:rPr>
                <w:color w:val="3C4E62" w:themeColor="text1"/>
                <w:sz w:val="20"/>
                <w:szCs w:val="20"/>
              </w:rPr>
            </w:pPr>
            <w:r w:rsidRPr="00F65354">
              <w:rPr>
                <w:color w:val="3C4E62" w:themeColor="text1"/>
                <w:sz w:val="20"/>
                <w:szCs w:val="20"/>
              </w:rPr>
              <w:t>New staff to have stronger knowledge and understanding of child protection law and responsibilities</w:t>
            </w:r>
          </w:p>
        </w:tc>
        <w:tc>
          <w:tcPr>
            <w:tcW w:w="1833" w:type="dxa"/>
          </w:tcPr>
          <w:p w14:paraId="53A5D2DB" w14:textId="4C2F8337" w:rsidR="00237A68" w:rsidRPr="00F65354" w:rsidRDefault="000C6D3C" w:rsidP="00086711">
            <w:pPr>
              <w:pStyle w:val="Heading2noTOC"/>
              <w:spacing w:before="100" w:after="100" w:line="240" w:lineRule="auto"/>
              <w:ind w:left="0"/>
              <w:rPr>
                <w:color w:val="3C4E62" w:themeColor="text1"/>
                <w:sz w:val="20"/>
                <w:szCs w:val="20"/>
              </w:rPr>
            </w:pPr>
            <w:r w:rsidRPr="00F65354">
              <w:rPr>
                <w:color w:val="3C4E62" w:themeColor="text1"/>
                <w:sz w:val="20"/>
                <w:szCs w:val="20"/>
              </w:rPr>
              <w:t>All staff to be confident with child protection and mandatory reporting guidelines</w:t>
            </w:r>
          </w:p>
        </w:tc>
        <w:tc>
          <w:tcPr>
            <w:tcW w:w="1833" w:type="dxa"/>
          </w:tcPr>
          <w:p w14:paraId="1B96FCE5" w14:textId="040BEF33" w:rsidR="00237A68" w:rsidRPr="00F65354" w:rsidRDefault="7FFD78DF" w:rsidP="00086711">
            <w:pPr>
              <w:pStyle w:val="Heading2noTOC"/>
              <w:spacing w:before="100" w:after="100" w:line="240" w:lineRule="auto"/>
              <w:ind w:left="0"/>
              <w:rPr>
                <w:color w:val="3C4E62" w:themeColor="text1"/>
                <w:sz w:val="20"/>
                <w:szCs w:val="20"/>
              </w:rPr>
            </w:pPr>
            <w:r w:rsidRPr="00F65354">
              <w:rPr>
                <w:color w:val="3C4E62" w:themeColor="text1"/>
                <w:sz w:val="20"/>
                <w:szCs w:val="20"/>
              </w:rPr>
              <w:t>H</w:t>
            </w:r>
          </w:p>
        </w:tc>
        <w:tc>
          <w:tcPr>
            <w:tcW w:w="1834" w:type="dxa"/>
          </w:tcPr>
          <w:p w14:paraId="49D9778C" w14:textId="326A791F" w:rsidR="009121A4" w:rsidRPr="00F65354" w:rsidRDefault="009121A4" w:rsidP="55844778">
            <w:pPr>
              <w:pStyle w:val="Body"/>
              <w:ind w:left="0"/>
              <w:rPr>
                <w:rFonts w:cs="Arial"/>
                <w:bCs/>
                <w:iCs/>
                <w:color w:val="3C4E62" w:themeColor="text1"/>
                <w:szCs w:val="20"/>
                <w:lang w:eastAsia="en-AU"/>
              </w:rPr>
            </w:pPr>
            <w:r w:rsidRPr="00F65354">
              <w:rPr>
                <w:rFonts w:cs="Arial"/>
                <w:bCs/>
                <w:iCs/>
                <w:color w:val="3C4E62" w:themeColor="text1"/>
                <w:szCs w:val="20"/>
                <w:lang w:eastAsia="en-AU"/>
              </w:rPr>
              <w:t xml:space="preserve">All staff to complete child protection training and mandatory reporting (refresher if required) </w:t>
            </w:r>
          </w:p>
          <w:p w14:paraId="47456BD4" w14:textId="67A4A568" w:rsidR="009121A4" w:rsidRPr="00F65354" w:rsidRDefault="009121A4" w:rsidP="55844778">
            <w:pPr>
              <w:pStyle w:val="Body"/>
              <w:ind w:left="0"/>
              <w:rPr>
                <w:rFonts w:cs="Arial"/>
                <w:bCs/>
                <w:iCs/>
                <w:color w:val="3C4E62" w:themeColor="text1"/>
                <w:szCs w:val="20"/>
                <w:lang w:eastAsia="en-AU"/>
              </w:rPr>
            </w:pPr>
            <w:r w:rsidRPr="00F65354">
              <w:rPr>
                <w:rFonts w:cs="Arial"/>
                <w:bCs/>
                <w:iCs/>
                <w:color w:val="3C4E62" w:themeColor="text1"/>
                <w:szCs w:val="20"/>
                <w:lang w:eastAsia="en-AU"/>
              </w:rPr>
              <w:t xml:space="preserve">Provide resources and guidance documents </w:t>
            </w:r>
          </w:p>
          <w:p w14:paraId="4545C24B" w14:textId="3B44C903" w:rsidR="009121A4" w:rsidRPr="00F65354" w:rsidRDefault="009121A4" w:rsidP="55844778">
            <w:pPr>
              <w:pStyle w:val="Body"/>
              <w:ind w:left="0"/>
              <w:rPr>
                <w:rFonts w:cs="Arial"/>
                <w:bCs/>
                <w:iCs/>
                <w:color w:val="3C4E62" w:themeColor="text1"/>
                <w:szCs w:val="20"/>
                <w:lang w:eastAsia="en-AU"/>
              </w:rPr>
            </w:pPr>
            <w:r w:rsidRPr="00F65354">
              <w:rPr>
                <w:rFonts w:cs="Arial"/>
                <w:bCs/>
                <w:iCs/>
                <w:color w:val="3C4E62" w:themeColor="text1"/>
                <w:szCs w:val="20"/>
                <w:lang w:eastAsia="en-AU"/>
              </w:rPr>
              <w:t xml:space="preserve">Conduct in-person and online training (13th August at Mindarie Keys) </w:t>
            </w:r>
          </w:p>
          <w:p w14:paraId="0CAD071A" w14:textId="77777777" w:rsidR="00237A68" w:rsidRPr="00F65354" w:rsidRDefault="009121A4" w:rsidP="55844778">
            <w:pPr>
              <w:pStyle w:val="Body"/>
              <w:ind w:left="0"/>
              <w:rPr>
                <w:rFonts w:cs="Arial"/>
                <w:bCs/>
                <w:iCs/>
                <w:color w:val="3C4E62" w:themeColor="text1"/>
                <w:szCs w:val="20"/>
                <w:lang w:eastAsia="en-AU"/>
              </w:rPr>
            </w:pPr>
            <w:r w:rsidRPr="00F65354">
              <w:rPr>
                <w:rFonts w:cs="Arial"/>
                <w:bCs/>
                <w:iCs/>
                <w:color w:val="3C4E62" w:themeColor="text1"/>
                <w:szCs w:val="20"/>
                <w:lang w:eastAsia="en-AU"/>
              </w:rPr>
              <w:t>Include child safety month activities with staff completing survey on 1Place</w:t>
            </w:r>
          </w:p>
          <w:p w14:paraId="7AC55077" w14:textId="42C2AAD0" w:rsidR="00F11A7F" w:rsidRPr="00F65354" w:rsidRDefault="00F11A7F" w:rsidP="00F11A7F">
            <w:pPr>
              <w:pStyle w:val="Body"/>
              <w:ind w:left="0"/>
              <w:rPr>
                <w:color w:val="3C4E62" w:themeColor="text1"/>
              </w:rPr>
            </w:pPr>
            <w:r w:rsidRPr="00F65354">
              <w:rPr>
                <w:color w:val="3C4E62" w:themeColor="text1"/>
              </w:rPr>
              <w:t>Conduct follow-up assessments and scenario-based discussions to ensure knowledge retention and confidence.</w:t>
            </w:r>
          </w:p>
          <w:p w14:paraId="0A708ECC" w14:textId="02420EF7" w:rsidR="00F11A7F" w:rsidRPr="00F65354" w:rsidRDefault="00F11A7F" w:rsidP="00F11A7F">
            <w:pPr>
              <w:pStyle w:val="Body"/>
              <w:ind w:left="0"/>
              <w:rPr>
                <w:color w:val="3C4E62" w:themeColor="text1"/>
              </w:rPr>
            </w:pPr>
          </w:p>
        </w:tc>
        <w:tc>
          <w:tcPr>
            <w:tcW w:w="1834" w:type="dxa"/>
          </w:tcPr>
          <w:p w14:paraId="1B22E507" w14:textId="28E155C8" w:rsidR="00237A68" w:rsidRPr="00F65354" w:rsidRDefault="009121A4" w:rsidP="55844778">
            <w:pPr>
              <w:pStyle w:val="Body"/>
              <w:ind w:left="0"/>
              <w:rPr>
                <w:color w:val="3C4E62" w:themeColor="text1"/>
                <w:szCs w:val="20"/>
              </w:rPr>
            </w:pPr>
            <w:r w:rsidRPr="00F65354">
              <w:rPr>
                <w:rFonts w:cs="Arial"/>
                <w:bCs/>
                <w:iCs/>
                <w:color w:val="3C4E62" w:themeColor="text1"/>
                <w:szCs w:val="20"/>
                <w:lang w:eastAsia="en-AU"/>
              </w:rPr>
              <w:t>All staff demonstrate confidence in child protection procedures and mandatory reporting; completion of training and survey</w:t>
            </w:r>
          </w:p>
        </w:tc>
        <w:tc>
          <w:tcPr>
            <w:tcW w:w="1834" w:type="dxa"/>
          </w:tcPr>
          <w:p w14:paraId="24B90ADF" w14:textId="34C27C1F" w:rsidR="00237A68" w:rsidRPr="00F65354" w:rsidRDefault="00F65354" w:rsidP="00086711">
            <w:pPr>
              <w:pStyle w:val="Heading2noTOC"/>
              <w:spacing w:before="100" w:after="100" w:line="240" w:lineRule="auto"/>
              <w:ind w:left="0"/>
              <w:rPr>
                <w:color w:val="3C4E62" w:themeColor="text1"/>
                <w:sz w:val="20"/>
                <w:szCs w:val="20"/>
              </w:rPr>
            </w:pPr>
            <w:r w:rsidRPr="00F65354">
              <w:rPr>
                <w:color w:val="3C4E62" w:themeColor="text1"/>
                <w:sz w:val="20"/>
                <w:szCs w:val="20"/>
              </w:rPr>
              <w:t>February 2026</w:t>
            </w:r>
          </w:p>
        </w:tc>
        <w:tc>
          <w:tcPr>
            <w:tcW w:w="1834" w:type="dxa"/>
          </w:tcPr>
          <w:p w14:paraId="69FA6C47" w14:textId="77777777" w:rsidR="00F65354" w:rsidRPr="00F65354" w:rsidRDefault="00F65354" w:rsidP="00F65354">
            <w:pPr>
              <w:pStyle w:val="Heading2noTOC"/>
              <w:spacing w:before="100" w:after="100" w:line="240" w:lineRule="auto"/>
              <w:ind w:left="0"/>
              <w:rPr>
                <w:b/>
                <w:bCs w:val="0"/>
                <w:color w:val="3C4E62" w:themeColor="text1"/>
                <w:sz w:val="20"/>
                <w:szCs w:val="20"/>
              </w:rPr>
            </w:pPr>
            <w:r w:rsidRPr="00F65354">
              <w:rPr>
                <w:b/>
                <w:bCs w:val="0"/>
                <w:color w:val="3C4E62" w:themeColor="text1"/>
                <w:sz w:val="20"/>
                <w:szCs w:val="20"/>
              </w:rPr>
              <w:t>January progress notes</w:t>
            </w:r>
          </w:p>
          <w:p w14:paraId="17448DB0" w14:textId="77777777" w:rsidR="00237A68" w:rsidRPr="00F65354" w:rsidRDefault="00F65354" w:rsidP="00086711">
            <w:pPr>
              <w:pStyle w:val="Heading2noTOC"/>
              <w:spacing w:before="100" w:after="100" w:line="240" w:lineRule="auto"/>
              <w:ind w:left="0"/>
              <w:rPr>
                <w:color w:val="3C4E62" w:themeColor="text1"/>
                <w:sz w:val="20"/>
                <w:szCs w:val="20"/>
              </w:rPr>
            </w:pPr>
            <w:r w:rsidRPr="00F65354">
              <w:rPr>
                <w:color w:val="3C4E62" w:themeColor="text1"/>
                <w:sz w:val="20"/>
                <w:szCs w:val="20"/>
              </w:rPr>
              <w:t>Professional Development has been organised for February 2026 with childcare experts.</w:t>
            </w:r>
          </w:p>
          <w:p w14:paraId="1048AD54" w14:textId="77777777" w:rsidR="00F65354" w:rsidRPr="00F65354" w:rsidRDefault="00F65354" w:rsidP="00F65354">
            <w:pPr>
              <w:pStyle w:val="Body"/>
              <w:rPr>
                <w:lang w:eastAsia="en-AU"/>
              </w:rPr>
            </w:pPr>
          </w:p>
          <w:p w14:paraId="362F90E6" w14:textId="73E8A2F4" w:rsidR="00F65354" w:rsidRPr="00F65354" w:rsidRDefault="00F65354" w:rsidP="00F65354">
            <w:pPr>
              <w:pStyle w:val="Body"/>
              <w:ind w:left="0"/>
              <w:rPr>
                <w:lang w:eastAsia="en-AU"/>
              </w:rPr>
            </w:pPr>
            <w:r w:rsidRPr="00F65354">
              <w:rPr>
                <w:lang w:eastAsia="en-AU"/>
              </w:rPr>
              <w:t>Child safety month was introduced into the Centre and carried on as intentional teaching to become embedded into our everyday practices.</w:t>
            </w:r>
          </w:p>
          <w:p w14:paraId="738B37C6" w14:textId="77777777" w:rsidR="00F65354" w:rsidRPr="00F65354" w:rsidRDefault="00F65354" w:rsidP="00F65354">
            <w:pPr>
              <w:pStyle w:val="Body"/>
              <w:ind w:left="0"/>
              <w:rPr>
                <w:lang w:eastAsia="en-AU"/>
              </w:rPr>
            </w:pPr>
          </w:p>
          <w:p w14:paraId="53B0E6F6" w14:textId="29FAFA0F" w:rsidR="00F65354" w:rsidRPr="00F65354" w:rsidRDefault="00F65354" w:rsidP="00F65354">
            <w:pPr>
              <w:pStyle w:val="Body"/>
              <w:ind w:left="0"/>
              <w:rPr>
                <w:lang w:eastAsia="en-AU"/>
              </w:rPr>
            </w:pPr>
            <w:r w:rsidRPr="00F65354">
              <w:rPr>
                <w:lang w:eastAsia="en-AU"/>
              </w:rPr>
              <w:t xml:space="preserve">Room Leader meetings have been introduced, and reflective conversations are had during this time about our practices around child protection law and responsibilities. </w:t>
            </w:r>
          </w:p>
          <w:p w14:paraId="5B623547" w14:textId="77777777" w:rsidR="00F65354" w:rsidRPr="00F65354" w:rsidRDefault="00F65354" w:rsidP="00F65354">
            <w:pPr>
              <w:pStyle w:val="Body"/>
              <w:rPr>
                <w:lang w:eastAsia="en-AU"/>
              </w:rPr>
            </w:pPr>
          </w:p>
          <w:p w14:paraId="69E2D1DE" w14:textId="41DECC7F" w:rsidR="00F65354" w:rsidRPr="00F65354" w:rsidRDefault="00F65354" w:rsidP="00F65354">
            <w:pPr>
              <w:pStyle w:val="Body"/>
              <w:ind w:left="0"/>
              <w:rPr>
                <w:lang w:eastAsia="en-AU"/>
              </w:rPr>
            </w:pPr>
          </w:p>
        </w:tc>
      </w:tr>
      <w:tr w:rsidR="00237A68" w:rsidRPr="003365D9" w14:paraId="331B8EAF" w14:textId="77777777" w:rsidTr="55844778">
        <w:tc>
          <w:tcPr>
            <w:tcW w:w="1833" w:type="dxa"/>
          </w:tcPr>
          <w:p w14:paraId="5F0CEEA7" w14:textId="5364428A" w:rsidR="00237A68" w:rsidRPr="00F65354" w:rsidRDefault="6B96D7FC" w:rsidP="00086711">
            <w:pPr>
              <w:pStyle w:val="Heading2noTOC"/>
              <w:spacing w:before="100" w:after="100" w:line="240" w:lineRule="auto"/>
              <w:ind w:left="0"/>
              <w:rPr>
                <w:color w:val="3C4E62" w:themeColor="text1"/>
                <w:sz w:val="20"/>
                <w:szCs w:val="20"/>
              </w:rPr>
            </w:pPr>
            <w:r w:rsidRPr="00F65354">
              <w:rPr>
                <w:color w:val="3C4E62" w:themeColor="text1"/>
                <w:sz w:val="20"/>
                <w:szCs w:val="20"/>
              </w:rPr>
              <w:t>2.2.1</w:t>
            </w:r>
          </w:p>
        </w:tc>
        <w:tc>
          <w:tcPr>
            <w:tcW w:w="1833" w:type="dxa"/>
          </w:tcPr>
          <w:p w14:paraId="0E2C5516" w14:textId="170B084A" w:rsidR="00237A68" w:rsidRPr="00F65354" w:rsidRDefault="00E026E6" w:rsidP="00086711">
            <w:pPr>
              <w:pStyle w:val="Heading2noTOC"/>
              <w:spacing w:before="100" w:after="100" w:line="240" w:lineRule="auto"/>
              <w:ind w:left="0"/>
              <w:rPr>
                <w:color w:val="3C4E62" w:themeColor="text1"/>
                <w:sz w:val="20"/>
                <w:szCs w:val="20"/>
              </w:rPr>
            </w:pPr>
            <w:r w:rsidRPr="00F65354">
              <w:rPr>
                <w:color w:val="3C4E62" w:themeColor="text1"/>
                <w:sz w:val="20"/>
                <w:szCs w:val="20"/>
              </w:rPr>
              <w:t>Sun safety / hats not being worn consistently</w:t>
            </w:r>
          </w:p>
        </w:tc>
        <w:tc>
          <w:tcPr>
            <w:tcW w:w="1833" w:type="dxa"/>
          </w:tcPr>
          <w:p w14:paraId="55C8ED5B" w14:textId="072FA204" w:rsidR="00237A68" w:rsidRPr="00F65354" w:rsidRDefault="00E026E6" w:rsidP="00086711">
            <w:pPr>
              <w:pStyle w:val="Heading2noTOC"/>
              <w:spacing w:before="100" w:after="100" w:line="240" w:lineRule="auto"/>
              <w:ind w:left="0"/>
              <w:rPr>
                <w:color w:val="3C4E62" w:themeColor="text1"/>
                <w:sz w:val="20"/>
                <w:szCs w:val="20"/>
              </w:rPr>
            </w:pPr>
            <w:r w:rsidRPr="00F65354">
              <w:rPr>
                <w:color w:val="3C4E62" w:themeColor="text1"/>
                <w:sz w:val="20"/>
                <w:szCs w:val="20"/>
              </w:rPr>
              <w:t>All children and educators to consistently follow sun safety practices throughout the year, in line with our policies</w:t>
            </w:r>
          </w:p>
        </w:tc>
        <w:tc>
          <w:tcPr>
            <w:tcW w:w="1833" w:type="dxa"/>
          </w:tcPr>
          <w:p w14:paraId="18469706" w14:textId="294042B9" w:rsidR="00237A68" w:rsidRPr="00F65354" w:rsidRDefault="6B96D7FC" w:rsidP="00086711">
            <w:pPr>
              <w:pStyle w:val="Heading2noTOC"/>
              <w:spacing w:before="100" w:after="100" w:line="240" w:lineRule="auto"/>
              <w:ind w:left="0"/>
              <w:rPr>
                <w:color w:val="3C4E62" w:themeColor="text1"/>
                <w:sz w:val="20"/>
                <w:szCs w:val="20"/>
              </w:rPr>
            </w:pPr>
            <w:r w:rsidRPr="00F65354">
              <w:rPr>
                <w:color w:val="3C4E62" w:themeColor="text1"/>
                <w:sz w:val="20"/>
                <w:szCs w:val="20"/>
              </w:rPr>
              <w:t>H</w:t>
            </w:r>
          </w:p>
        </w:tc>
        <w:tc>
          <w:tcPr>
            <w:tcW w:w="1834" w:type="dxa"/>
          </w:tcPr>
          <w:p w14:paraId="6783D076" w14:textId="47E7B29F" w:rsidR="00E026E6" w:rsidRPr="00F65354" w:rsidRDefault="00E026E6" w:rsidP="55844778">
            <w:pPr>
              <w:pStyle w:val="Body"/>
              <w:ind w:left="0"/>
              <w:rPr>
                <w:rFonts w:cs="Arial"/>
                <w:bCs/>
                <w:iCs/>
                <w:color w:val="3C4E62" w:themeColor="text1"/>
                <w:szCs w:val="20"/>
                <w:lang w:eastAsia="en-AU"/>
              </w:rPr>
            </w:pPr>
            <w:r w:rsidRPr="00F65354">
              <w:rPr>
                <w:rFonts w:cs="Arial"/>
                <w:bCs/>
                <w:iCs/>
                <w:color w:val="3C4E62" w:themeColor="text1"/>
                <w:szCs w:val="20"/>
                <w:lang w:eastAsia="en-AU"/>
              </w:rPr>
              <w:t xml:space="preserve">Management reminders to staff and families </w:t>
            </w:r>
          </w:p>
          <w:p w14:paraId="341F85B3" w14:textId="41018C05" w:rsidR="00E026E6" w:rsidRPr="00F65354" w:rsidRDefault="00E026E6" w:rsidP="55844778">
            <w:pPr>
              <w:pStyle w:val="Body"/>
              <w:ind w:left="0"/>
              <w:rPr>
                <w:rFonts w:cs="Arial"/>
                <w:bCs/>
                <w:iCs/>
                <w:color w:val="3C4E62" w:themeColor="text1"/>
                <w:szCs w:val="20"/>
                <w:lang w:eastAsia="en-AU"/>
              </w:rPr>
            </w:pPr>
            <w:r w:rsidRPr="00F65354">
              <w:rPr>
                <w:rFonts w:cs="Arial"/>
                <w:bCs/>
                <w:iCs/>
                <w:color w:val="3C4E62" w:themeColor="text1"/>
                <w:szCs w:val="20"/>
                <w:lang w:eastAsia="en-AU"/>
              </w:rPr>
              <w:t xml:space="preserve">Clear communication of expectations to educators and children </w:t>
            </w:r>
          </w:p>
          <w:p w14:paraId="15542BBC" w14:textId="7758216D" w:rsidR="00E026E6" w:rsidRPr="00F65354" w:rsidRDefault="00E026E6" w:rsidP="55844778">
            <w:pPr>
              <w:pStyle w:val="Body"/>
              <w:ind w:left="0"/>
              <w:rPr>
                <w:rFonts w:cs="Arial"/>
                <w:bCs/>
                <w:iCs/>
                <w:color w:val="3C4E62" w:themeColor="text1"/>
                <w:szCs w:val="20"/>
                <w:lang w:eastAsia="en-AU"/>
              </w:rPr>
            </w:pPr>
            <w:r w:rsidRPr="00F65354">
              <w:rPr>
                <w:rFonts w:cs="Arial"/>
                <w:bCs/>
                <w:iCs/>
                <w:color w:val="3C4E62" w:themeColor="text1"/>
                <w:szCs w:val="20"/>
                <w:lang w:eastAsia="en-AU"/>
              </w:rPr>
              <w:t xml:space="preserve">Role modelling by educators </w:t>
            </w:r>
          </w:p>
          <w:p w14:paraId="29942E5D" w14:textId="34C36ADF" w:rsidR="00E026E6" w:rsidRPr="00F65354" w:rsidRDefault="00E026E6" w:rsidP="55844778">
            <w:pPr>
              <w:pStyle w:val="Body"/>
              <w:ind w:left="0"/>
              <w:rPr>
                <w:rFonts w:cs="Arial"/>
                <w:bCs/>
                <w:iCs/>
                <w:color w:val="3C4E62" w:themeColor="text1"/>
                <w:szCs w:val="20"/>
                <w:lang w:eastAsia="en-AU"/>
              </w:rPr>
            </w:pPr>
            <w:r w:rsidRPr="00F65354">
              <w:rPr>
                <w:rFonts w:cs="Arial"/>
                <w:bCs/>
                <w:iCs/>
                <w:color w:val="3C4E62" w:themeColor="text1"/>
                <w:szCs w:val="20"/>
                <w:lang w:eastAsia="en-AU"/>
              </w:rPr>
              <w:t xml:space="preserve">Regular visual checks during outdoor activities </w:t>
            </w:r>
          </w:p>
          <w:p w14:paraId="671C8849" w14:textId="63BB7569" w:rsidR="00237A68" w:rsidRPr="00F65354" w:rsidRDefault="00E026E6" w:rsidP="55844778">
            <w:pPr>
              <w:pStyle w:val="Body"/>
              <w:ind w:left="0"/>
              <w:rPr>
                <w:rFonts w:cs="Arial"/>
                <w:bCs/>
                <w:iCs/>
                <w:color w:val="3C4E62" w:themeColor="text1"/>
                <w:szCs w:val="20"/>
                <w:lang w:eastAsia="en-AU"/>
              </w:rPr>
            </w:pPr>
            <w:r w:rsidRPr="00F65354">
              <w:rPr>
                <w:rFonts w:cs="Arial"/>
                <w:bCs/>
                <w:iCs/>
                <w:color w:val="3C4E62" w:themeColor="text1"/>
                <w:szCs w:val="20"/>
                <w:lang w:eastAsia="en-AU"/>
              </w:rPr>
              <w:t>Include sun safety education in daily routines and activities</w:t>
            </w:r>
          </w:p>
        </w:tc>
        <w:tc>
          <w:tcPr>
            <w:tcW w:w="1834" w:type="dxa"/>
          </w:tcPr>
          <w:p w14:paraId="62D5FC7F" w14:textId="77777777" w:rsidR="00237A68" w:rsidRPr="00F65354" w:rsidRDefault="000A0396" w:rsidP="00086711">
            <w:pPr>
              <w:pStyle w:val="Heading2noTOC"/>
              <w:spacing w:before="100" w:after="100" w:line="240" w:lineRule="auto"/>
              <w:ind w:left="0"/>
              <w:rPr>
                <w:color w:val="3C4E62" w:themeColor="text1"/>
                <w:sz w:val="20"/>
                <w:szCs w:val="20"/>
              </w:rPr>
            </w:pPr>
            <w:r w:rsidRPr="00F65354">
              <w:rPr>
                <w:color w:val="3C4E62" w:themeColor="text1"/>
                <w:sz w:val="20"/>
                <w:szCs w:val="20"/>
              </w:rPr>
              <w:t>All children and educators consistently wear hats and follow sun safety procedures; observed adherence during outdoor activities</w:t>
            </w:r>
          </w:p>
          <w:p w14:paraId="03064CF2" w14:textId="5912BD08" w:rsidR="000A0396" w:rsidRPr="00F65354" w:rsidRDefault="000A0396" w:rsidP="000A0396">
            <w:pPr>
              <w:pStyle w:val="Body"/>
              <w:ind w:left="0"/>
              <w:rPr>
                <w:color w:val="3C4E62" w:themeColor="text1"/>
                <w:lang w:eastAsia="en-AU"/>
              </w:rPr>
            </w:pPr>
            <w:r w:rsidRPr="00F65354">
              <w:rPr>
                <w:color w:val="3C4E62" w:themeColor="text1"/>
                <w:lang w:eastAsia="en-AU"/>
              </w:rPr>
              <w:t>Educators record any lapses and discuss improvements in team meetings.</w:t>
            </w:r>
          </w:p>
          <w:p w14:paraId="23C29005" w14:textId="32A7892C" w:rsidR="000A0396" w:rsidRPr="00F65354" w:rsidRDefault="000A0396" w:rsidP="000A0396">
            <w:pPr>
              <w:pStyle w:val="Body"/>
              <w:ind w:left="0"/>
              <w:rPr>
                <w:color w:val="3C4E62" w:themeColor="text1"/>
                <w:lang w:eastAsia="en-AU"/>
              </w:rPr>
            </w:pPr>
            <w:r w:rsidRPr="00F65354">
              <w:rPr>
                <w:color w:val="3C4E62" w:themeColor="text1"/>
                <w:lang w:eastAsia="en-AU"/>
              </w:rPr>
              <w:t>Review sun safety practices at the start of each term to ensure ongoing compliance.</w:t>
            </w:r>
          </w:p>
          <w:p w14:paraId="4CA540D2" w14:textId="3B9E4EFB" w:rsidR="000A0396" w:rsidRPr="00F65354" w:rsidRDefault="000A0396" w:rsidP="000A0396">
            <w:pPr>
              <w:pStyle w:val="Body"/>
              <w:rPr>
                <w:color w:val="3C4E62" w:themeColor="text1"/>
                <w:lang w:eastAsia="en-AU"/>
              </w:rPr>
            </w:pPr>
          </w:p>
        </w:tc>
        <w:tc>
          <w:tcPr>
            <w:tcW w:w="1834" w:type="dxa"/>
          </w:tcPr>
          <w:p w14:paraId="7AB48C21" w14:textId="23A33FB6" w:rsidR="00237A68" w:rsidRPr="00F65354" w:rsidRDefault="00F65354" w:rsidP="00086711">
            <w:pPr>
              <w:pStyle w:val="Heading2noTOC"/>
              <w:spacing w:before="100" w:after="100" w:line="240" w:lineRule="auto"/>
              <w:ind w:left="0"/>
              <w:rPr>
                <w:color w:val="3C4E62" w:themeColor="text1"/>
                <w:sz w:val="20"/>
                <w:szCs w:val="20"/>
              </w:rPr>
            </w:pPr>
            <w:r w:rsidRPr="00F65354">
              <w:rPr>
                <w:color w:val="3C4E62" w:themeColor="text1"/>
                <w:sz w:val="20"/>
                <w:szCs w:val="20"/>
              </w:rPr>
              <w:t>On-going</w:t>
            </w:r>
          </w:p>
        </w:tc>
        <w:tc>
          <w:tcPr>
            <w:tcW w:w="1834" w:type="dxa"/>
          </w:tcPr>
          <w:p w14:paraId="348F9B4D" w14:textId="77777777" w:rsidR="00F65354" w:rsidRPr="00F65354" w:rsidRDefault="00F65354" w:rsidP="00F65354">
            <w:pPr>
              <w:pStyle w:val="Heading2noTOC"/>
              <w:spacing w:before="100" w:after="100" w:line="240" w:lineRule="auto"/>
              <w:ind w:left="0"/>
              <w:rPr>
                <w:b/>
                <w:bCs w:val="0"/>
                <w:color w:val="3C4E62" w:themeColor="text1"/>
                <w:sz w:val="20"/>
                <w:szCs w:val="20"/>
              </w:rPr>
            </w:pPr>
            <w:r w:rsidRPr="00F65354">
              <w:rPr>
                <w:b/>
                <w:bCs w:val="0"/>
                <w:color w:val="3C4E62" w:themeColor="text1"/>
                <w:sz w:val="20"/>
                <w:szCs w:val="20"/>
              </w:rPr>
              <w:t>January progress notes</w:t>
            </w:r>
          </w:p>
          <w:p w14:paraId="51097D76" w14:textId="633CF4FE" w:rsidR="00F65354" w:rsidRPr="00F65354" w:rsidRDefault="00F65354" w:rsidP="00F65354">
            <w:pPr>
              <w:pStyle w:val="Heading2noTOC"/>
              <w:spacing w:before="100" w:after="100" w:line="240" w:lineRule="auto"/>
              <w:ind w:left="0"/>
              <w:rPr>
                <w:color w:val="3C4E62" w:themeColor="text1"/>
                <w:sz w:val="20"/>
                <w:szCs w:val="20"/>
              </w:rPr>
            </w:pPr>
            <w:r w:rsidRPr="00F65354">
              <w:rPr>
                <w:color w:val="3C4E62" w:themeColor="text1"/>
                <w:sz w:val="20"/>
                <w:szCs w:val="20"/>
              </w:rPr>
              <w:t>Still have on-going concern about this, practices have slightly improved.</w:t>
            </w:r>
          </w:p>
          <w:p w14:paraId="29BED6BB" w14:textId="4D0681CB" w:rsidR="00F65354" w:rsidRPr="00F65354" w:rsidRDefault="00F65354" w:rsidP="00F65354">
            <w:pPr>
              <w:pStyle w:val="Body"/>
              <w:ind w:left="0"/>
              <w:rPr>
                <w:lang w:eastAsia="en-AU"/>
              </w:rPr>
            </w:pPr>
            <w:r w:rsidRPr="00F65354">
              <w:rPr>
                <w:lang w:eastAsia="en-AU"/>
              </w:rPr>
              <w:t>Room Leader meetings have been introduced to ensure Room Leaders stay on top of practices.</w:t>
            </w:r>
          </w:p>
          <w:p w14:paraId="7B70D801" w14:textId="49983184" w:rsidR="00F65354" w:rsidRPr="00F65354" w:rsidRDefault="00F65354" w:rsidP="00F65354">
            <w:pPr>
              <w:pStyle w:val="Body"/>
              <w:ind w:left="0"/>
              <w:rPr>
                <w:lang w:eastAsia="en-AU"/>
              </w:rPr>
            </w:pPr>
            <w:r w:rsidRPr="00F65354">
              <w:rPr>
                <w:lang w:eastAsia="en-AU"/>
              </w:rPr>
              <w:t>Centre Manager and 2IC are now spending more time reviewing educators’ practices and guiding them to wear hats and having educational conversations about the reasons why.</w:t>
            </w:r>
          </w:p>
        </w:tc>
      </w:tr>
      <w:tr w:rsidR="00237A68" w:rsidRPr="003365D9" w14:paraId="75136A7C" w14:textId="77777777" w:rsidTr="55844778">
        <w:tc>
          <w:tcPr>
            <w:tcW w:w="1833" w:type="dxa"/>
          </w:tcPr>
          <w:p w14:paraId="433D8DD7" w14:textId="77777777" w:rsidR="00237A68" w:rsidRPr="003365D9" w:rsidRDefault="00237A68" w:rsidP="00086711">
            <w:pPr>
              <w:pStyle w:val="Heading2noTOC"/>
              <w:spacing w:before="100" w:after="100" w:line="240" w:lineRule="auto"/>
              <w:ind w:left="0"/>
              <w:rPr>
                <w:color w:val="91A5BB" w:themeColor="text1" w:themeTint="80"/>
                <w:sz w:val="20"/>
                <w:szCs w:val="20"/>
              </w:rPr>
            </w:pPr>
          </w:p>
        </w:tc>
        <w:tc>
          <w:tcPr>
            <w:tcW w:w="1833" w:type="dxa"/>
          </w:tcPr>
          <w:p w14:paraId="2B7748C6" w14:textId="77777777" w:rsidR="00237A68" w:rsidRPr="003365D9" w:rsidRDefault="00237A68" w:rsidP="00086711">
            <w:pPr>
              <w:pStyle w:val="Heading2noTOC"/>
              <w:spacing w:before="100" w:after="100" w:line="240" w:lineRule="auto"/>
              <w:ind w:left="0"/>
              <w:rPr>
                <w:color w:val="91A5BB" w:themeColor="text1" w:themeTint="80"/>
                <w:sz w:val="20"/>
                <w:szCs w:val="20"/>
              </w:rPr>
            </w:pPr>
          </w:p>
        </w:tc>
        <w:tc>
          <w:tcPr>
            <w:tcW w:w="1833" w:type="dxa"/>
          </w:tcPr>
          <w:p w14:paraId="1A2F9B57" w14:textId="77777777" w:rsidR="00237A68" w:rsidRPr="003365D9" w:rsidRDefault="00237A68" w:rsidP="00086711">
            <w:pPr>
              <w:pStyle w:val="Heading2noTOC"/>
              <w:spacing w:before="100" w:after="100" w:line="240" w:lineRule="auto"/>
              <w:ind w:left="0"/>
              <w:rPr>
                <w:color w:val="91A5BB" w:themeColor="text1" w:themeTint="80"/>
                <w:sz w:val="20"/>
                <w:szCs w:val="20"/>
              </w:rPr>
            </w:pPr>
          </w:p>
        </w:tc>
        <w:tc>
          <w:tcPr>
            <w:tcW w:w="1833" w:type="dxa"/>
          </w:tcPr>
          <w:p w14:paraId="2F67100E" w14:textId="77777777" w:rsidR="00237A68" w:rsidRPr="003365D9" w:rsidRDefault="00237A68" w:rsidP="00086711">
            <w:pPr>
              <w:pStyle w:val="Heading2noTOC"/>
              <w:spacing w:before="100" w:after="100" w:line="240" w:lineRule="auto"/>
              <w:ind w:left="0"/>
              <w:rPr>
                <w:color w:val="91A5BB" w:themeColor="text1" w:themeTint="80"/>
                <w:sz w:val="20"/>
                <w:szCs w:val="20"/>
              </w:rPr>
            </w:pPr>
          </w:p>
        </w:tc>
        <w:tc>
          <w:tcPr>
            <w:tcW w:w="1834" w:type="dxa"/>
          </w:tcPr>
          <w:p w14:paraId="1FDFAC73" w14:textId="77777777" w:rsidR="00237A68" w:rsidRPr="003365D9" w:rsidRDefault="00237A68" w:rsidP="00086711">
            <w:pPr>
              <w:pStyle w:val="Heading2noTOC"/>
              <w:spacing w:before="100" w:after="100" w:line="240" w:lineRule="auto"/>
              <w:ind w:left="0"/>
              <w:rPr>
                <w:color w:val="91A5BB" w:themeColor="text1" w:themeTint="80"/>
                <w:sz w:val="20"/>
                <w:szCs w:val="20"/>
              </w:rPr>
            </w:pPr>
          </w:p>
        </w:tc>
        <w:tc>
          <w:tcPr>
            <w:tcW w:w="1834" w:type="dxa"/>
          </w:tcPr>
          <w:p w14:paraId="62E77691" w14:textId="77777777" w:rsidR="00237A68" w:rsidRPr="003365D9" w:rsidRDefault="00237A68" w:rsidP="00086711">
            <w:pPr>
              <w:pStyle w:val="Heading2noTOC"/>
              <w:spacing w:before="100" w:after="100" w:line="240" w:lineRule="auto"/>
              <w:ind w:left="0"/>
              <w:rPr>
                <w:color w:val="91A5BB" w:themeColor="text1" w:themeTint="80"/>
                <w:sz w:val="20"/>
                <w:szCs w:val="20"/>
              </w:rPr>
            </w:pPr>
          </w:p>
        </w:tc>
        <w:tc>
          <w:tcPr>
            <w:tcW w:w="1834" w:type="dxa"/>
          </w:tcPr>
          <w:p w14:paraId="64BC7AC1" w14:textId="77777777" w:rsidR="00237A68" w:rsidRPr="003365D9" w:rsidRDefault="00237A68" w:rsidP="00086711">
            <w:pPr>
              <w:pStyle w:val="Heading2noTOC"/>
              <w:spacing w:before="100" w:after="100" w:line="240" w:lineRule="auto"/>
              <w:ind w:left="0"/>
              <w:rPr>
                <w:color w:val="91A5BB" w:themeColor="text1" w:themeTint="80"/>
                <w:sz w:val="20"/>
                <w:szCs w:val="20"/>
              </w:rPr>
            </w:pPr>
          </w:p>
        </w:tc>
        <w:tc>
          <w:tcPr>
            <w:tcW w:w="1834" w:type="dxa"/>
          </w:tcPr>
          <w:p w14:paraId="2DBE3567" w14:textId="77777777" w:rsidR="00237A68" w:rsidRPr="003365D9" w:rsidRDefault="00237A68" w:rsidP="00086711">
            <w:pPr>
              <w:pStyle w:val="Heading2noTOC"/>
              <w:spacing w:before="100" w:after="100" w:line="240" w:lineRule="auto"/>
              <w:ind w:left="0"/>
              <w:rPr>
                <w:color w:val="91A5BB" w:themeColor="text1" w:themeTint="80"/>
                <w:sz w:val="20"/>
                <w:szCs w:val="20"/>
              </w:rPr>
            </w:pPr>
          </w:p>
        </w:tc>
      </w:tr>
    </w:tbl>
    <w:p w14:paraId="06A36211" w14:textId="1E29B631" w:rsidR="00237A68" w:rsidRPr="003365D9" w:rsidRDefault="00237A68" w:rsidP="00714CA2">
      <w:pPr>
        <w:rPr>
          <w:szCs w:val="20"/>
        </w:rPr>
      </w:pPr>
    </w:p>
    <w:p w14:paraId="413F381D" w14:textId="315880DC" w:rsidR="00237A68" w:rsidRPr="003365D9" w:rsidRDefault="00237A68" w:rsidP="00714CA2">
      <w:pPr>
        <w:rPr>
          <w:szCs w:val="20"/>
        </w:rPr>
      </w:pPr>
    </w:p>
    <w:p w14:paraId="2B5446F9" w14:textId="5B338A22" w:rsidR="00237A68" w:rsidRPr="003365D9" w:rsidRDefault="00237A68" w:rsidP="00714CA2">
      <w:pPr>
        <w:rPr>
          <w:szCs w:val="20"/>
        </w:rPr>
      </w:pPr>
    </w:p>
    <w:p w14:paraId="634725B9" w14:textId="3B7F0F36" w:rsidR="00237A68" w:rsidRPr="003365D9" w:rsidRDefault="00237A68" w:rsidP="00714CA2">
      <w:pPr>
        <w:rPr>
          <w:szCs w:val="20"/>
        </w:rPr>
      </w:pPr>
    </w:p>
    <w:p w14:paraId="14775EC4" w14:textId="427B3801" w:rsidR="00237A68" w:rsidRPr="003365D9" w:rsidRDefault="00237A68" w:rsidP="00714CA2">
      <w:pPr>
        <w:rPr>
          <w:szCs w:val="20"/>
        </w:rPr>
      </w:pPr>
    </w:p>
    <w:p w14:paraId="0C205E0D" w14:textId="50C4CA79" w:rsidR="00237A68" w:rsidRPr="003365D9" w:rsidRDefault="00237A68" w:rsidP="00714CA2">
      <w:pPr>
        <w:rPr>
          <w:szCs w:val="20"/>
        </w:rPr>
      </w:pPr>
    </w:p>
    <w:p w14:paraId="2898752D" w14:textId="7BD4046E" w:rsidR="00237A68" w:rsidRPr="003365D9" w:rsidRDefault="00237A68" w:rsidP="00714CA2">
      <w:pPr>
        <w:rPr>
          <w:szCs w:val="20"/>
        </w:rPr>
      </w:pPr>
    </w:p>
    <w:p w14:paraId="384D36A5" w14:textId="0414F845" w:rsidR="00B00445" w:rsidRDefault="00B00445" w:rsidP="00714CA2">
      <w:pPr>
        <w:rPr>
          <w:szCs w:val="20"/>
        </w:rPr>
      </w:pPr>
    </w:p>
    <w:p w14:paraId="33853487" w14:textId="77777777" w:rsidR="00B00445" w:rsidRPr="003365D9" w:rsidRDefault="00B00445" w:rsidP="00714CA2">
      <w:pPr>
        <w:rPr>
          <w:szCs w:val="20"/>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08" w:type="dxa"/>
          <w:bottom w:w="108" w:type="dxa"/>
        </w:tblCellMar>
        <w:tblLook w:val="04A0" w:firstRow="1" w:lastRow="0" w:firstColumn="1" w:lastColumn="0" w:noHBand="0" w:noVBand="1"/>
      </w:tblPr>
      <w:tblGrid>
        <w:gridCol w:w="1129"/>
        <w:gridCol w:w="4679"/>
        <w:gridCol w:w="2127"/>
        <w:gridCol w:w="2693"/>
        <w:gridCol w:w="4040"/>
      </w:tblGrid>
      <w:tr w:rsidR="00237A68" w:rsidRPr="003365D9" w14:paraId="6167682E" w14:textId="77777777" w:rsidTr="003365D9">
        <w:trPr>
          <w:trHeight w:val="591"/>
          <w:tblHeader/>
        </w:trPr>
        <w:tc>
          <w:tcPr>
            <w:tcW w:w="5000" w:type="pct"/>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6699"/>
            <w:vAlign w:val="center"/>
          </w:tcPr>
          <w:p w14:paraId="5D3550BE" w14:textId="1E88347D" w:rsidR="00237A68" w:rsidRPr="00A81507" w:rsidRDefault="00237A68" w:rsidP="00237A68">
            <w:pPr>
              <w:pStyle w:val="Heading1"/>
              <w:spacing w:before="0"/>
              <w:rPr>
                <w:rFonts w:ascii="Arial" w:hAnsi="Arial" w:cs="Arial"/>
                <w:b/>
                <w:bCs/>
                <w:sz w:val="28"/>
                <w:szCs w:val="28"/>
              </w:rPr>
            </w:pPr>
            <w:bookmarkStart w:id="17" w:name="_Toc161230265"/>
            <w:r w:rsidRPr="00A81507">
              <w:rPr>
                <w:rFonts w:ascii="Arial" w:hAnsi="Arial" w:cs="Arial"/>
                <w:b/>
                <w:bCs/>
                <w:color w:val="FFFFFF" w:themeColor="background1"/>
                <w:sz w:val="28"/>
                <w:szCs w:val="28"/>
              </w:rPr>
              <w:t>Quality Area 3 – Legislative requirements</w:t>
            </w:r>
            <w:bookmarkEnd w:id="17"/>
            <w:r w:rsidRPr="00A81507">
              <w:rPr>
                <w:rFonts w:ascii="Arial" w:hAnsi="Arial" w:cs="Arial"/>
                <w:b/>
                <w:bCs/>
                <w:color w:val="FFFFFF" w:themeColor="background1"/>
                <w:sz w:val="28"/>
                <w:szCs w:val="28"/>
              </w:rPr>
              <w:t xml:space="preserve">   </w:t>
            </w:r>
          </w:p>
        </w:tc>
      </w:tr>
      <w:tr w:rsidR="00237A68" w:rsidRPr="003365D9" w14:paraId="4E3728AA" w14:textId="77777777" w:rsidTr="00237A68">
        <w:trPr>
          <w:trHeight w:val="378"/>
          <w:tblHeader/>
        </w:trPr>
        <w:tc>
          <w:tcPr>
            <w:tcW w:w="1980"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081BFFA" w14:textId="277C3F81" w:rsidR="00237A68" w:rsidRPr="00A81507" w:rsidRDefault="00237A68" w:rsidP="00237A68">
            <w:pPr>
              <w:keepNext/>
              <w:ind w:left="63"/>
              <w:rPr>
                <w:rFonts w:cs="Arial"/>
                <w:b/>
                <w:sz w:val="16"/>
                <w:szCs w:val="16"/>
              </w:rPr>
            </w:pPr>
            <w:r w:rsidRPr="00A81507">
              <w:rPr>
                <w:rFonts w:cs="Arial"/>
                <w:b/>
                <w:sz w:val="16"/>
                <w:szCs w:val="16"/>
              </w:rPr>
              <w:t>National Law and National Regulations</w:t>
            </w:r>
          </w:p>
        </w:tc>
        <w:tc>
          <w:tcPr>
            <w:tcW w:w="72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CAE9D08" w14:textId="77777777" w:rsidR="00237A68" w:rsidRPr="00A81507" w:rsidRDefault="00237A68" w:rsidP="00237A68">
            <w:pPr>
              <w:keepNext/>
              <w:rPr>
                <w:rFonts w:cs="Arial"/>
                <w:b/>
                <w:sz w:val="16"/>
                <w:szCs w:val="16"/>
              </w:rPr>
            </w:pPr>
            <w:r w:rsidRPr="00A81507">
              <w:rPr>
                <w:rFonts w:cs="Arial"/>
                <w:b/>
                <w:sz w:val="16"/>
                <w:szCs w:val="16"/>
              </w:rPr>
              <w:t>Associated element</w:t>
            </w:r>
          </w:p>
        </w:tc>
        <w:tc>
          <w:tcPr>
            <w:tcW w:w="918" w:type="pc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1CB131F" w14:textId="77777777" w:rsidR="00237A68" w:rsidRPr="00A81507" w:rsidRDefault="00237A68" w:rsidP="00237A68">
            <w:pPr>
              <w:keepNext/>
              <w:rPr>
                <w:rFonts w:cs="Arial"/>
                <w:b/>
                <w:sz w:val="16"/>
                <w:szCs w:val="16"/>
              </w:rPr>
            </w:pPr>
            <w:r w:rsidRPr="00A81507">
              <w:rPr>
                <w:rFonts w:cs="Arial"/>
                <w:b/>
                <w:sz w:val="16"/>
                <w:szCs w:val="16"/>
              </w:rPr>
              <w:t>Self-assessed status</w:t>
            </w:r>
          </w:p>
        </w:tc>
        <w:tc>
          <w:tcPr>
            <w:tcW w:w="1377" w:type="pc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6A97696" w14:textId="77777777" w:rsidR="00237A68" w:rsidRPr="00A81507" w:rsidRDefault="00237A68" w:rsidP="00237A68">
            <w:pPr>
              <w:keepNext/>
              <w:rPr>
                <w:rFonts w:cs="Arial"/>
                <w:b/>
                <w:sz w:val="16"/>
                <w:szCs w:val="16"/>
              </w:rPr>
            </w:pPr>
            <w:r w:rsidRPr="00A81507">
              <w:rPr>
                <w:rFonts w:cs="Arial"/>
                <w:b/>
                <w:sz w:val="16"/>
                <w:szCs w:val="16"/>
              </w:rPr>
              <w:t>Actions if non-compliant</w:t>
            </w:r>
          </w:p>
        </w:tc>
      </w:tr>
      <w:tr w:rsidR="00237A68" w:rsidRPr="003365D9" w14:paraId="4199664C" w14:textId="77777777" w:rsidTr="00237A68">
        <w:trPr>
          <w:trHeight w:val="293"/>
        </w:trPr>
        <w:tc>
          <w:tcPr>
            <w:tcW w:w="385" w:type="pct"/>
            <w:tcBorders>
              <w:top w:val="single" w:sz="4" w:space="0" w:color="D9D9D9" w:themeColor="background1" w:themeShade="D9"/>
            </w:tcBorders>
          </w:tcPr>
          <w:p w14:paraId="351FE93C"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R.103</w:t>
            </w:r>
          </w:p>
        </w:tc>
        <w:tc>
          <w:tcPr>
            <w:tcW w:w="1595" w:type="pct"/>
            <w:tcBorders>
              <w:top w:val="single" w:sz="4" w:space="0" w:color="D9D9D9" w:themeColor="background1" w:themeShade="D9"/>
            </w:tcBorders>
          </w:tcPr>
          <w:p w14:paraId="244376B8" w14:textId="77777777" w:rsidR="00237A68" w:rsidRPr="00B00445" w:rsidRDefault="00237A68" w:rsidP="00237A68">
            <w:pPr>
              <w:pStyle w:val="actsandregstabletext"/>
              <w:spacing w:before="0" w:after="0"/>
              <w:ind w:left="33" w:firstLine="0"/>
              <w:rPr>
                <w:rFonts w:cs="Arial"/>
                <w:sz w:val="16"/>
                <w:szCs w:val="16"/>
              </w:rPr>
            </w:pPr>
            <w:r w:rsidRPr="00B00445">
              <w:rPr>
                <w:rFonts w:cs="Arial"/>
                <w:sz w:val="16"/>
                <w:szCs w:val="16"/>
              </w:rPr>
              <w:t>Premises, furniture and equipment to be safe, clean and in good repair</w:t>
            </w:r>
          </w:p>
        </w:tc>
        <w:tc>
          <w:tcPr>
            <w:tcW w:w="725" w:type="pct"/>
            <w:tcBorders>
              <w:top w:val="single" w:sz="4" w:space="0" w:color="D9D9D9" w:themeColor="background1" w:themeShade="D9"/>
              <w:right w:val="single" w:sz="4" w:space="0" w:color="D9D9D9" w:themeColor="background1" w:themeShade="D9"/>
            </w:tcBorders>
          </w:tcPr>
          <w:p w14:paraId="4B2E351A"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3.1.2</w:t>
            </w:r>
          </w:p>
        </w:tc>
        <w:tc>
          <w:tcPr>
            <w:tcW w:w="918" w:type="pct"/>
            <w:tcBorders>
              <w:left w:val="single" w:sz="4" w:space="0" w:color="D9D9D9" w:themeColor="background1" w:themeShade="D9"/>
              <w:right w:val="single" w:sz="4" w:space="0" w:color="D9D9D9" w:themeColor="background1" w:themeShade="D9"/>
            </w:tcBorders>
          </w:tcPr>
          <w:p w14:paraId="66B31E14" w14:textId="3A726015" w:rsidR="00237A68" w:rsidRPr="00B00445" w:rsidRDefault="00000000" w:rsidP="00237A68">
            <w:pPr>
              <w:spacing w:before="20" w:after="40"/>
              <w:rPr>
                <w:rFonts w:eastAsia="MS Gothic" w:cs="Arial"/>
                <w:sz w:val="16"/>
                <w:szCs w:val="16"/>
              </w:rPr>
            </w:pPr>
            <w:sdt>
              <w:sdtPr>
                <w:rPr>
                  <w:rFonts w:eastAsia="MS Gothic" w:cs="Arial"/>
                  <w:sz w:val="16"/>
                  <w:szCs w:val="16"/>
                </w:rPr>
                <w:id w:val="-169496160"/>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0095C1F5" w14:textId="77777777" w:rsidR="00237A68" w:rsidRPr="00B00445" w:rsidRDefault="00000000" w:rsidP="00237A68">
            <w:pPr>
              <w:spacing w:before="20" w:after="40"/>
              <w:rPr>
                <w:rFonts w:cs="Arial"/>
                <w:sz w:val="16"/>
                <w:szCs w:val="16"/>
              </w:rPr>
            </w:pPr>
            <w:sdt>
              <w:sdtPr>
                <w:rPr>
                  <w:rFonts w:cs="Arial"/>
                  <w:sz w:val="16"/>
                  <w:szCs w:val="16"/>
                </w:rPr>
                <w:id w:val="-1118598121"/>
                <w14:checkbox>
                  <w14:checked w14:val="0"/>
                  <w14:checkedState w14:val="2612" w14:font="MS Gothic"/>
                  <w14:uncheckedState w14:val="2610" w14:font="MS Gothic"/>
                </w14:checkbox>
              </w:sdt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1EAA42C4" w14:textId="0C3E7B92" w:rsidR="00237A68" w:rsidRPr="00B00445" w:rsidRDefault="00000000" w:rsidP="00237A68">
            <w:pPr>
              <w:rPr>
                <w:rFonts w:cs="Arial"/>
                <w:sz w:val="16"/>
                <w:szCs w:val="16"/>
              </w:rPr>
            </w:pPr>
            <w:sdt>
              <w:sdtPr>
                <w:rPr>
                  <w:rFonts w:eastAsia="MS Gothic" w:cs="Arial"/>
                  <w:sz w:val="16"/>
                  <w:szCs w:val="16"/>
                </w:rPr>
                <w:id w:val="-1666313856"/>
                <w14:checkbox>
                  <w14:checked w14:val="0"/>
                  <w14:checkedState w14:val="2612" w14:font="MS Gothic"/>
                  <w14:uncheckedState w14:val="2610" w14:font="MS Gothic"/>
                </w14:checkbox>
              </w:sdt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04D02EA0" w14:textId="77777777" w:rsidR="00237A68" w:rsidRPr="00B00445" w:rsidRDefault="00237A68" w:rsidP="00237A68">
            <w:pPr>
              <w:ind w:left="147"/>
              <w:rPr>
                <w:rFonts w:cs="Arial"/>
                <w:sz w:val="16"/>
                <w:szCs w:val="16"/>
              </w:rPr>
            </w:pPr>
          </w:p>
        </w:tc>
      </w:tr>
      <w:tr w:rsidR="00237A68" w:rsidRPr="003365D9" w14:paraId="16763046" w14:textId="77777777" w:rsidTr="00237A68">
        <w:trPr>
          <w:trHeight w:val="293"/>
        </w:trPr>
        <w:tc>
          <w:tcPr>
            <w:tcW w:w="385" w:type="pct"/>
          </w:tcPr>
          <w:p w14:paraId="34F657F6"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R.104</w:t>
            </w:r>
          </w:p>
        </w:tc>
        <w:tc>
          <w:tcPr>
            <w:tcW w:w="1595" w:type="pct"/>
          </w:tcPr>
          <w:p w14:paraId="699956D9" w14:textId="77777777" w:rsidR="00237A68" w:rsidRPr="00B00445" w:rsidRDefault="00237A68" w:rsidP="00237A68">
            <w:pPr>
              <w:pStyle w:val="actsandregstabletext"/>
              <w:spacing w:before="0" w:after="0"/>
              <w:ind w:left="33" w:firstLine="0"/>
              <w:rPr>
                <w:rFonts w:cs="Arial"/>
                <w:sz w:val="16"/>
                <w:szCs w:val="16"/>
              </w:rPr>
            </w:pPr>
            <w:r w:rsidRPr="00B00445">
              <w:rPr>
                <w:rFonts w:cs="Arial"/>
                <w:sz w:val="16"/>
                <w:szCs w:val="16"/>
              </w:rPr>
              <w:t>Fencing</w:t>
            </w:r>
          </w:p>
        </w:tc>
        <w:tc>
          <w:tcPr>
            <w:tcW w:w="725" w:type="pct"/>
            <w:tcBorders>
              <w:right w:val="single" w:sz="4" w:space="0" w:color="D9D9D9" w:themeColor="background1" w:themeShade="D9"/>
            </w:tcBorders>
          </w:tcPr>
          <w:p w14:paraId="3AA5C4E8"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tcPr>
          <w:p w14:paraId="1AFC0256" w14:textId="4122F68C" w:rsidR="00237A68" w:rsidRPr="00B00445" w:rsidRDefault="00000000" w:rsidP="00237A68">
            <w:pPr>
              <w:spacing w:before="20" w:after="40"/>
              <w:rPr>
                <w:rFonts w:eastAsia="MS Gothic" w:cs="Arial"/>
                <w:sz w:val="16"/>
                <w:szCs w:val="16"/>
              </w:rPr>
            </w:pPr>
            <w:sdt>
              <w:sdtPr>
                <w:rPr>
                  <w:rFonts w:eastAsia="MS Gothic" w:cs="Arial"/>
                  <w:sz w:val="16"/>
                  <w:szCs w:val="16"/>
                </w:rPr>
                <w:id w:val="-1491405420"/>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50F264DF" w14:textId="77777777" w:rsidR="00237A68" w:rsidRPr="00B00445" w:rsidRDefault="00000000" w:rsidP="00237A68">
            <w:pPr>
              <w:spacing w:before="20" w:after="40"/>
              <w:rPr>
                <w:rFonts w:cs="Arial"/>
                <w:sz w:val="16"/>
                <w:szCs w:val="16"/>
              </w:rPr>
            </w:pPr>
            <w:sdt>
              <w:sdtPr>
                <w:rPr>
                  <w:rFonts w:cs="Arial"/>
                  <w:sz w:val="16"/>
                  <w:szCs w:val="16"/>
                </w:rPr>
                <w:id w:val="-1810230277"/>
                <w14:checkbox>
                  <w14:checked w14:val="0"/>
                  <w14:checkedState w14:val="2612" w14:font="MS Gothic"/>
                  <w14:uncheckedState w14:val="2610" w14:font="MS Gothic"/>
                </w14:checkbox>
              </w:sdt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388FAB35" w14:textId="7E14B1B9" w:rsidR="00237A68" w:rsidRPr="00B00445" w:rsidRDefault="00000000" w:rsidP="00237A68">
            <w:pPr>
              <w:rPr>
                <w:rFonts w:cs="Arial"/>
                <w:sz w:val="16"/>
                <w:szCs w:val="16"/>
              </w:rPr>
            </w:pPr>
            <w:sdt>
              <w:sdtPr>
                <w:rPr>
                  <w:rFonts w:eastAsia="MS Gothic" w:cs="Arial"/>
                  <w:sz w:val="16"/>
                  <w:szCs w:val="16"/>
                </w:rPr>
                <w:id w:val="-762991668"/>
                <w14:checkbox>
                  <w14:checked w14:val="0"/>
                  <w14:checkedState w14:val="2612" w14:font="MS Gothic"/>
                  <w14:uncheckedState w14:val="2610" w14:font="MS Gothic"/>
                </w14:checkbox>
              </w:sdt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7AA7E7D8" w14:textId="77777777" w:rsidR="00237A68" w:rsidRPr="00B00445" w:rsidRDefault="00237A68" w:rsidP="00237A68">
            <w:pPr>
              <w:ind w:left="147"/>
              <w:rPr>
                <w:rFonts w:cs="Arial"/>
                <w:sz w:val="16"/>
                <w:szCs w:val="16"/>
              </w:rPr>
            </w:pPr>
          </w:p>
        </w:tc>
      </w:tr>
      <w:tr w:rsidR="00237A68" w:rsidRPr="003365D9" w14:paraId="2EA12F75" w14:textId="77777777" w:rsidTr="00237A68">
        <w:trPr>
          <w:trHeight w:val="293"/>
        </w:trPr>
        <w:tc>
          <w:tcPr>
            <w:tcW w:w="385" w:type="pct"/>
          </w:tcPr>
          <w:p w14:paraId="4F26A8FF" w14:textId="77777777" w:rsidR="00237A68" w:rsidRPr="00B00445" w:rsidRDefault="00237A68" w:rsidP="00237A68">
            <w:pPr>
              <w:pStyle w:val="actsandregstabletext"/>
              <w:spacing w:before="0"/>
              <w:rPr>
                <w:rFonts w:cs="Arial"/>
                <w:sz w:val="16"/>
                <w:szCs w:val="16"/>
              </w:rPr>
            </w:pPr>
            <w:r w:rsidRPr="00B00445">
              <w:rPr>
                <w:rFonts w:cs="Arial"/>
                <w:sz w:val="16"/>
                <w:szCs w:val="16"/>
              </w:rPr>
              <w:t>R.105</w:t>
            </w:r>
          </w:p>
        </w:tc>
        <w:tc>
          <w:tcPr>
            <w:tcW w:w="1595" w:type="pct"/>
          </w:tcPr>
          <w:p w14:paraId="192E27FD" w14:textId="77777777" w:rsidR="00237A68" w:rsidRPr="00B00445" w:rsidRDefault="00237A68" w:rsidP="00237A68">
            <w:pPr>
              <w:pStyle w:val="actsandregstabletext"/>
              <w:spacing w:before="0"/>
              <w:ind w:left="33" w:firstLine="0"/>
              <w:rPr>
                <w:rFonts w:cs="Arial"/>
                <w:sz w:val="16"/>
                <w:szCs w:val="16"/>
              </w:rPr>
            </w:pPr>
            <w:r w:rsidRPr="00B00445">
              <w:rPr>
                <w:rFonts w:cs="Arial"/>
                <w:sz w:val="16"/>
                <w:szCs w:val="16"/>
              </w:rPr>
              <w:t>Furniture, materials and equipment</w:t>
            </w:r>
          </w:p>
        </w:tc>
        <w:tc>
          <w:tcPr>
            <w:tcW w:w="725" w:type="pct"/>
            <w:tcBorders>
              <w:right w:val="single" w:sz="4" w:space="0" w:color="D9D9D9" w:themeColor="background1" w:themeShade="D9"/>
            </w:tcBorders>
          </w:tcPr>
          <w:p w14:paraId="1AC0D739" w14:textId="77777777" w:rsidR="00237A68" w:rsidRPr="00B00445" w:rsidRDefault="00237A68" w:rsidP="00237A68">
            <w:pPr>
              <w:pStyle w:val="actsandregstabletext"/>
              <w:spacing w:before="0"/>
              <w:rPr>
                <w:rFonts w:cs="Arial"/>
                <w:sz w:val="16"/>
                <w:szCs w:val="16"/>
              </w:rPr>
            </w:pPr>
            <w:r w:rsidRPr="00B00445">
              <w:rPr>
                <w:rFonts w:cs="Arial"/>
                <w:sz w:val="16"/>
                <w:szCs w:val="16"/>
              </w:rPr>
              <w:t>3.2.2</w:t>
            </w:r>
          </w:p>
        </w:tc>
        <w:tc>
          <w:tcPr>
            <w:tcW w:w="918" w:type="pct"/>
            <w:tcBorders>
              <w:left w:val="single" w:sz="4" w:space="0" w:color="D9D9D9" w:themeColor="background1" w:themeShade="D9"/>
              <w:right w:val="single" w:sz="4" w:space="0" w:color="D9D9D9" w:themeColor="background1" w:themeShade="D9"/>
            </w:tcBorders>
          </w:tcPr>
          <w:p w14:paraId="60235B2D" w14:textId="78BE9CEC" w:rsidR="00237A68" w:rsidRPr="00B00445" w:rsidRDefault="00000000" w:rsidP="00237A68">
            <w:pPr>
              <w:spacing w:before="20" w:after="40"/>
              <w:rPr>
                <w:rFonts w:eastAsia="MS Gothic" w:cs="Arial"/>
                <w:sz w:val="16"/>
                <w:szCs w:val="16"/>
              </w:rPr>
            </w:pPr>
            <w:sdt>
              <w:sdtPr>
                <w:rPr>
                  <w:rFonts w:eastAsia="MS Gothic" w:cs="Arial"/>
                  <w:sz w:val="16"/>
                  <w:szCs w:val="16"/>
                </w:rPr>
                <w:id w:val="872727492"/>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476DB3D9" w14:textId="77777777" w:rsidR="00237A68" w:rsidRPr="00B00445" w:rsidRDefault="00000000" w:rsidP="00237A68">
            <w:pPr>
              <w:spacing w:before="20" w:after="40"/>
              <w:rPr>
                <w:rFonts w:cs="Arial"/>
                <w:sz w:val="16"/>
                <w:szCs w:val="16"/>
              </w:rPr>
            </w:pPr>
            <w:sdt>
              <w:sdtPr>
                <w:rPr>
                  <w:rFonts w:cs="Arial"/>
                  <w:sz w:val="16"/>
                  <w:szCs w:val="16"/>
                </w:rPr>
                <w:id w:val="-1531561785"/>
                <w14:checkbox>
                  <w14:checked w14:val="0"/>
                  <w14:checkedState w14:val="2612" w14:font="MS Gothic"/>
                  <w14:uncheckedState w14:val="2610" w14:font="MS Gothic"/>
                </w14:checkbox>
              </w:sdt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6675DFF4" w14:textId="56997841" w:rsidR="00237A68" w:rsidRPr="00B00445" w:rsidRDefault="00000000" w:rsidP="00237A68">
            <w:pPr>
              <w:spacing w:after="40"/>
              <w:rPr>
                <w:rFonts w:cs="Arial"/>
                <w:sz w:val="16"/>
                <w:szCs w:val="16"/>
              </w:rPr>
            </w:pPr>
            <w:sdt>
              <w:sdtPr>
                <w:rPr>
                  <w:rFonts w:eastAsia="MS Gothic" w:cs="Arial"/>
                  <w:sz w:val="16"/>
                  <w:szCs w:val="16"/>
                </w:rPr>
                <w:id w:val="1957372585"/>
                <w14:checkbox>
                  <w14:checked w14:val="0"/>
                  <w14:checkedState w14:val="2612" w14:font="MS Gothic"/>
                  <w14:uncheckedState w14:val="2610" w14:font="MS Gothic"/>
                </w14:checkbox>
              </w:sdt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531D85C1" w14:textId="77777777" w:rsidR="00237A68" w:rsidRPr="00B00445" w:rsidRDefault="00237A68" w:rsidP="00237A68">
            <w:pPr>
              <w:spacing w:after="40"/>
              <w:ind w:left="147"/>
              <w:rPr>
                <w:rFonts w:cs="Arial"/>
                <w:sz w:val="16"/>
                <w:szCs w:val="16"/>
              </w:rPr>
            </w:pPr>
          </w:p>
        </w:tc>
      </w:tr>
      <w:tr w:rsidR="00237A68" w:rsidRPr="003365D9" w14:paraId="52423D47" w14:textId="77777777" w:rsidTr="00237A68">
        <w:trPr>
          <w:trHeight w:val="293"/>
        </w:trPr>
        <w:tc>
          <w:tcPr>
            <w:tcW w:w="385" w:type="pct"/>
          </w:tcPr>
          <w:p w14:paraId="78A65605" w14:textId="77777777" w:rsidR="00237A68" w:rsidRPr="00B00445" w:rsidRDefault="00237A68" w:rsidP="00237A68">
            <w:pPr>
              <w:pStyle w:val="actsandregstabletext"/>
              <w:spacing w:before="0"/>
              <w:rPr>
                <w:rFonts w:cs="Arial"/>
                <w:sz w:val="16"/>
                <w:szCs w:val="16"/>
              </w:rPr>
            </w:pPr>
            <w:r w:rsidRPr="00B00445">
              <w:rPr>
                <w:rFonts w:cs="Arial"/>
                <w:sz w:val="16"/>
                <w:szCs w:val="16"/>
              </w:rPr>
              <w:t>R.106</w:t>
            </w:r>
          </w:p>
        </w:tc>
        <w:tc>
          <w:tcPr>
            <w:tcW w:w="1595" w:type="pct"/>
          </w:tcPr>
          <w:p w14:paraId="203EF8B3" w14:textId="77777777" w:rsidR="00237A68" w:rsidRPr="00B00445" w:rsidRDefault="00237A68" w:rsidP="00237A68">
            <w:pPr>
              <w:pStyle w:val="actsandregstabletext"/>
              <w:spacing w:before="0"/>
              <w:ind w:left="33" w:firstLine="0"/>
              <w:rPr>
                <w:rFonts w:cs="Arial"/>
                <w:sz w:val="16"/>
                <w:szCs w:val="16"/>
              </w:rPr>
            </w:pPr>
            <w:r w:rsidRPr="00B00445">
              <w:rPr>
                <w:rFonts w:cs="Arial"/>
                <w:sz w:val="16"/>
                <w:szCs w:val="16"/>
              </w:rPr>
              <w:t>Laundry and hygiene facilities</w:t>
            </w:r>
          </w:p>
        </w:tc>
        <w:tc>
          <w:tcPr>
            <w:tcW w:w="725" w:type="pct"/>
            <w:tcBorders>
              <w:right w:val="single" w:sz="4" w:space="0" w:color="D9D9D9" w:themeColor="background1" w:themeShade="D9"/>
            </w:tcBorders>
          </w:tcPr>
          <w:p w14:paraId="2AD7C0AC" w14:textId="77777777" w:rsidR="00237A68" w:rsidRPr="00B00445" w:rsidRDefault="00237A68" w:rsidP="00237A68">
            <w:pPr>
              <w:pStyle w:val="actsandregstabletext"/>
              <w:spacing w:before="0"/>
              <w:rPr>
                <w:rFonts w:cs="Arial"/>
                <w:sz w:val="16"/>
                <w:szCs w:val="16"/>
              </w:rPr>
            </w:pPr>
            <w:r w:rsidRPr="00B00445">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tcPr>
          <w:p w14:paraId="1FDFF1CF" w14:textId="13459ADF" w:rsidR="00237A68" w:rsidRPr="00B00445" w:rsidRDefault="00000000" w:rsidP="00237A68">
            <w:pPr>
              <w:spacing w:before="20" w:after="40"/>
              <w:rPr>
                <w:rFonts w:eastAsia="MS Gothic" w:cs="Arial"/>
                <w:sz w:val="16"/>
                <w:szCs w:val="16"/>
              </w:rPr>
            </w:pPr>
            <w:sdt>
              <w:sdtPr>
                <w:rPr>
                  <w:rFonts w:eastAsia="MS Gothic" w:cs="Arial"/>
                  <w:sz w:val="16"/>
                  <w:szCs w:val="16"/>
                </w:rPr>
                <w:id w:val="-162405710"/>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6D4C4A3E" w14:textId="77777777" w:rsidR="00237A68" w:rsidRPr="00B00445" w:rsidRDefault="00000000" w:rsidP="00237A68">
            <w:pPr>
              <w:spacing w:before="20" w:after="40"/>
              <w:rPr>
                <w:rFonts w:cs="Arial"/>
                <w:sz w:val="16"/>
                <w:szCs w:val="16"/>
              </w:rPr>
            </w:pPr>
            <w:sdt>
              <w:sdtPr>
                <w:rPr>
                  <w:rFonts w:cs="Arial"/>
                  <w:sz w:val="16"/>
                  <w:szCs w:val="16"/>
                </w:rPr>
                <w:id w:val="549497478"/>
                <w14:checkbox>
                  <w14:checked w14:val="0"/>
                  <w14:checkedState w14:val="2612" w14:font="MS Gothic"/>
                  <w14:uncheckedState w14:val="2610" w14:font="MS Gothic"/>
                </w14:checkbox>
              </w:sdt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5DD0DB4D" w14:textId="22C927A2" w:rsidR="00237A68" w:rsidRPr="00B00445" w:rsidRDefault="00000000" w:rsidP="00237A68">
            <w:pPr>
              <w:spacing w:after="40"/>
              <w:rPr>
                <w:rFonts w:cs="Arial"/>
                <w:sz w:val="16"/>
                <w:szCs w:val="16"/>
              </w:rPr>
            </w:pPr>
            <w:sdt>
              <w:sdtPr>
                <w:rPr>
                  <w:rFonts w:eastAsia="MS Gothic" w:cs="Arial"/>
                  <w:sz w:val="16"/>
                  <w:szCs w:val="16"/>
                </w:rPr>
                <w:id w:val="663275918"/>
                <w14:checkbox>
                  <w14:checked w14:val="0"/>
                  <w14:checkedState w14:val="2612" w14:font="MS Gothic"/>
                  <w14:uncheckedState w14:val="2610" w14:font="MS Gothic"/>
                </w14:checkbox>
              </w:sdt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3079F895" w14:textId="77777777" w:rsidR="00237A68" w:rsidRPr="00B00445" w:rsidRDefault="00237A68" w:rsidP="00237A68">
            <w:pPr>
              <w:spacing w:after="40"/>
              <w:ind w:left="147"/>
              <w:rPr>
                <w:rFonts w:cs="Arial"/>
                <w:sz w:val="16"/>
                <w:szCs w:val="16"/>
              </w:rPr>
            </w:pPr>
          </w:p>
        </w:tc>
      </w:tr>
      <w:tr w:rsidR="00237A68" w:rsidRPr="003365D9" w14:paraId="3DE2D769" w14:textId="77777777" w:rsidTr="00237A68">
        <w:trPr>
          <w:trHeight w:val="293"/>
        </w:trPr>
        <w:tc>
          <w:tcPr>
            <w:tcW w:w="385" w:type="pct"/>
          </w:tcPr>
          <w:p w14:paraId="52359BC4" w14:textId="77777777" w:rsidR="00237A68" w:rsidRPr="00B00445" w:rsidRDefault="00237A68" w:rsidP="00237A68">
            <w:pPr>
              <w:pStyle w:val="actsandregstabletext"/>
              <w:spacing w:before="0"/>
              <w:rPr>
                <w:rFonts w:cs="Arial"/>
                <w:sz w:val="16"/>
                <w:szCs w:val="16"/>
              </w:rPr>
            </w:pPr>
            <w:r w:rsidRPr="00B00445">
              <w:rPr>
                <w:rFonts w:cs="Arial"/>
                <w:sz w:val="16"/>
                <w:szCs w:val="16"/>
              </w:rPr>
              <w:t>R.107</w:t>
            </w:r>
          </w:p>
        </w:tc>
        <w:tc>
          <w:tcPr>
            <w:tcW w:w="1595" w:type="pct"/>
          </w:tcPr>
          <w:p w14:paraId="6DA59946" w14:textId="77777777" w:rsidR="00237A68" w:rsidRPr="00B00445" w:rsidRDefault="00237A68" w:rsidP="00237A68">
            <w:pPr>
              <w:pStyle w:val="actsandregstabletext"/>
              <w:spacing w:before="0"/>
              <w:ind w:left="33" w:firstLine="0"/>
              <w:rPr>
                <w:rFonts w:cs="Arial"/>
                <w:sz w:val="16"/>
                <w:szCs w:val="16"/>
              </w:rPr>
            </w:pPr>
            <w:r w:rsidRPr="00B00445">
              <w:rPr>
                <w:rFonts w:cs="Arial"/>
                <w:sz w:val="16"/>
                <w:szCs w:val="16"/>
              </w:rPr>
              <w:t>Space requirements—indoor</w:t>
            </w:r>
          </w:p>
        </w:tc>
        <w:tc>
          <w:tcPr>
            <w:tcW w:w="725" w:type="pct"/>
            <w:tcBorders>
              <w:right w:val="single" w:sz="4" w:space="0" w:color="D9D9D9" w:themeColor="background1" w:themeShade="D9"/>
            </w:tcBorders>
          </w:tcPr>
          <w:p w14:paraId="04F601ED" w14:textId="77777777" w:rsidR="00237A68" w:rsidRPr="00B00445" w:rsidRDefault="00237A68" w:rsidP="00237A68">
            <w:pPr>
              <w:pStyle w:val="actsandregstabletext"/>
              <w:spacing w:before="0"/>
              <w:rPr>
                <w:rFonts w:cs="Arial"/>
                <w:sz w:val="16"/>
                <w:szCs w:val="16"/>
              </w:rPr>
            </w:pPr>
            <w:r w:rsidRPr="00B00445">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tcPr>
          <w:p w14:paraId="552FC5B4" w14:textId="3D2B02E7" w:rsidR="00237A68" w:rsidRPr="00B00445" w:rsidRDefault="00000000" w:rsidP="00237A68">
            <w:pPr>
              <w:spacing w:before="20" w:after="40"/>
              <w:rPr>
                <w:rFonts w:eastAsia="MS Gothic" w:cs="Arial"/>
                <w:sz w:val="16"/>
                <w:szCs w:val="16"/>
              </w:rPr>
            </w:pPr>
            <w:sdt>
              <w:sdtPr>
                <w:rPr>
                  <w:rFonts w:eastAsia="MS Gothic" w:cs="Arial"/>
                  <w:sz w:val="16"/>
                  <w:szCs w:val="16"/>
                </w:rPr>
                <w:id w:val="-1986453436"/>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24C07F22" w14:textId="77777777" w:rsidR="00237A68" w:rsidRPr="00B00445" w:rsidRDefault="00000000" w:rsidP="00237A68">
            <w:pPr>
              <w:spacing w:before="20" w:after="40"/>
              <w:rPr>
                <w:rFonts w:cs="Arial"/>
                <w:sz w:val="16"/>
                <w:szCs w:val="16"/>
              </w:rPr>
            </w:pPr>
            <w:sdt>
              <w:sdtPr>
                <w:rPr>
                  <w:rFonts w:cs="Arial"/>
                  <w:sz w:val="16"/>
                  <w:szCs w:val="16"/>
                </w:rPr>
                <w:id w:val="363725328"/>
                <w14:checkbox>
                  <w14:checked w14:val="0"/>
                  <w14:checkedState w14:val="2612" w14:font="MS Gothic"/>
                  <w14:uncheckedState w14:val="2610" w14:font="MS Gothic"/>
                </w14:checkbox>
              </w:sdt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68528A73" w14:textId="07D9EEAE" w:rsidR="00237A68" w:rsidRPr="00B00445" w:rsidRDefault="00000000" w:rsidP="00237A68">
            <w:pPr>
              <w:spacing w:after="40"/>
              <w:rPr>
                <w:rFonts w:cs="Arial"/>
                <w:sz w:val="16"/>
                <w:szCs w:val="16"/>
              </w:rPr>
            </w:pPr>
            <w:sdt>
              <w:sdtPr>
                <w:rPr>
                  <w:rFonts w:eastAsia="MS Gothic" w:cs="Arial"/>
                  <w:sz w:val="16"/>
                  <w:szCs w:val="16"/>
                </w:rPr>
                <w:id w:val="1484579369"/>
                <w14:checkbox>
                  <w14:checked w14:val="0"/>
                  <w14:checkedState w14:val="2612" w14:font="MS Gothic"/>
                  <w14:uncheckedState w14:val="2610" w14:font="MS Gothic"/>
                </w14:checkbox>
              </w:sdt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41964BB3" w14:textId="77777777" w:rsidR="00237A68" w:rsidRPr="00B00445" w:rsidRDefault="00237A68" w:rsidP="00237A68">
            <w:pPr>
              <w:spacing w:after="40"/>
              <w:ind w:left="147"/>
              <w:rPr>
                <w:rFonts w:cs="Arial"/>
                <w:sz w:val="16"/>
                <w:szCs w:val="16"/>
              </w:rPr>
            </w:pPr>
          </w:p>
        </w:tc>
      </w:tr>
      <w:tr w:rsidR="00237A68" w:rsidRPr="003365D9" w14:paraId="659FA09C" w14:textId="77777777" w:rsidTr="00237A68">
        <w:trPr>
          <w:trHeight w:val="293"/>
        </w:trPr>
        <w:tc>
          <w:tcPr>
            <w:tcW w:w="385" w:type="pct"/>
          </w:tcPr>
          <w:p w14:paraId="426EB8A0" w14:textId="77777777" w:rsidR="00237A68" w:rsidRPr="00B00445" w:rsidRDefault="00237A68" w:rsidP="00237A68">
            <w:pPr>
              <w:pStyle w:val="actsandregstabletext"/>
              <w:spacing w:before="0"/>
              <w:rPr>
                <w:rFonts w:cs="Arial"/>
                <w:sz w:val="16"/>
                <w:szCs w:val="16"/>
              </w:rPr>
            </w:pPr>
            <w:r w:rsidRPr="00B00445">
              <w:rPr>
                <w:rFonts w:cs="Arial"/>
                <w:sz w:val="16"/>
                <w:szCs w:val="16"/>
              </w:rPr>
              <w:t>R.108</w:t>
            </w:r>
          </w:p>
        </w:tc>
        <w:tc>
          <w:tcPr>
            <w:tcW w:w="1595" w:type="pct"/>
          </w:tcPr>
          <w:p w14:paraId="2CADB807" w14:textId="77777777" w:rsidR="00237A68" w:rsidRPr="00B00445" w:rsidRDefault="00237A68" w:rsidP="00237A68">
            <w:pPr>
              <w:pStyle w:val="actsandregstabletext"/>
              <w:spacing w:before="0"/>
              <w:ind w:left="33" w:firstLine="0"/>
              <w:rPr>
                <w:rFonts w:cs="Arial"/>
                <w:sz w:val="16"/>
                <w:szCs w:val="16"/>
              </w:rPr>
            </w:pPr>
            <w:r w:rsidRPr="00B00445">
              <w:rPr>
                <w:rFonts w:cs="Arial"/>
                <w:sz w:val="16"/>
                <w:szCs w:val="16"/>
              </w:rPr>
              <w:t>Space requirements—outdoor</w:t>
            </w:r>
          </w:p>
        </w:tc>
        <w:tc>
          <w:tcPr>
            <w:tcW w:w="725" w:type="pct"/>
            <w:tcBorders>
              <w:right w:val="single" w:sz="4" w:space="0" w:color="D9D9D9" w:themeColor="background1" w:themeShade="D9"/>
            </w:tcBorders>
          </w:tcPr>
          <w:p w14:paraId="1F79BF95" w14:textId="77777777" w:rsidR="00237A68" w:rsidRPr="00B00445" w:rsidRDefault="00237A68" w:rsidP="00237A68">
            <w:pPr>
              <w:pStyle w:val="actsandregstabletext"/>
              <w:spacing w:before="0"/>
              <w:rPr>
                <w:rFonts w:cs="Arial"/>
                <w:sz w:val="16"/>
                <w:szCs w:val="16"/>
              </w:rPr>
            </w:pPr>
            <w:r w:rsidRPr="00B00445">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tcPr>
          <w:p w14:paraId="5CE2C18B" w14:textId="4B4DFCCA" w:rsidR="00237A68" w:rsidRPr="00B00445" w:rsidRDefault="00000000" w:rsidP="00237A68">
            <w:pPr>
              <w:spacing w:before="20" w:after="40"/>
              <w:rPr>
                <w:rFonts w:eastAsia="MS Gothic" w:cs="Arial"/>
                <w:sz w:val="16"/>
                <w:szCs w:val="16"/>
              </w:rPr>
            </w:pPr>
            <w:sdt>
              <w:sdtPr>
                <w:rPr>
                  <w:rFonts w:eastAsia="MS Gothic" w:cs="Arial"/>
                  <w:sz w:val="16"/>
                  <w:szCs w:val="16"/>
                </w:rPr>
                <w:id w:val="-1607734266"/>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0227E557" w14:textId="77777777" w:rsidR="00237A68" w:rsidRPr="00B00445" w:rsidRDefault="00000000" w:rsidP="00237A68">
            <w:pPr>
              <w:spacing w:before="20" w:after="40"/>
              <w:rPr>
                <w:rFonts w:cs="Arial"/>
                <w:sz w:val="16"/>
                <w:szCs w:val="16"/>
              </w:rPr>
            </w:pPr>
            <w:sdt>
              <w:sdtPr>
                <w:rPr>
                  <w:rFonts w:cs="Arial"/>
                  <w:sz w:val="16"/>
                  <w:szCs w:val="16"/>
                </w:rPr>
                <w:id w:val="-11155552"/>
                <w14:checkbox>
                  <w14:checked w14:val="0"/>
                  <w14:checkedState w14:val="2612" w14:font="MS Gothic"/>
                  <w14:uncheckedState w14:val="2610" w14:font="MS Gothic"/>
                </w14:checkbox>
              </w:sdt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477E0012" w14:textId="183CE122" w:rsidR="003365D9" w:rsidRPr="00B00445" w:rsidRDefault="00000000" w:rsidP="00237A68">
            <w:pPr>
              <w:spacing w:after="40"/>
              <w:rPr>
                <w:rFonts w:eastAsia="MS Gothic" w:cs="Arial"/>
                <w:sz w:val="16"/>
                <w:szCs w:val="16"/>
              </w:rPr>
            </w:pPr>
            <w:sdt>
              <w:sdtPr>
                <w:rPr>
                  <w:rFonts w:eastAsia="MS Gothic" w:cs="Arial"/>
                  <w:sz w:val="16"/>
                  <w:szCs w:val="16"/>
                </w:rPr>
                <w:id w:val="-1605264538"/>
                <w14:checkbox>
                  <w14:checked w14:val="0"/>
                  <w14:checkedState w14:val="2612" w14:font="MS Gothic"/>
                  <w14:uncheckedState w14:val="2610" w14:font="MS Gothic"/>
                </w14:checkbox>
              </w:sdt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47D586C2" w14:textId="77777777" w:rsidR="00237A68" w:rsidRPr="00B00445" w:rsidRDefault="00237A68" w:rsidP="00237A68">
            <w:pPr>
              <w:spacing w:after="40"/>
              <w:ind w:left="147"/>
              <w:rPr>
                <w:rFonts w:cs="Arial"/>
                <w:sz w:val="16"/>
                <w:szCs w:val="16"/>
              </w:rPr>
            </w:pPr>
          </w:p>
        </w:tc>
      </w:tr>
      <w:tr w:rsidR="00237A68" w:rsidRPr="003365D9" w14:paraId="334B9298" w14:textId="77777777" w:rsidTr="00237A68">
        <w:trPr>
          <w:trHeight w:val="293"/>
        </w:trPr>
        <w:tc>
          <w:tcPr>
            <w:tcW w:w="385" w:type="pct"/>
          </w:tcPr>
          <w:p w14:paraId="37E15C3C" w14:textId="77777777" w:rsidR="00237A68" w:rsidRPr="00B00445" w:rsidRDefault="00237A68" w:rsidP="00237A68">
            <w:pPr>
              <w:pStyle w:val="actsandregstabletext"/>
              <w:spacing w:before="0"/>
              <w:rPr>
                <w:rFonts w:cs="Arial"/>
                <w:sz w:val="16"/>
                <w:szCs w:val="16"/>
              </w:rPr>
            </w:pPr>
            <w:r w:rsidRPr="00B00445">
              <w:rPr>
                <w:rFonts w:cs="Arial"/>
                <w:sz w:val="16"/>
                <w:szCs w:val="16"/>
              </w:rPr>
              <w:t>R.109</w:t>
            </w:r>
          </w:p>
        </w:tc>
        <w:tc>
          <w:tcPr>
            <w:tcW w:w="1595" w:type="pct"/>
          </w:tcPr>
          <w:p w14:paraId="5B9C4249" w14:textId="77777777" w:rsidR="00237A68" w:rsidRPr="00B00445" w:rsidRDefault="00237A68" w:rsidP="00237A68">
            <w:pPr>
              <w:pStyle w:val="actsandregstabletext"/>
              <w:spacing w:before="0"/>
              <w:ind w:left="33" w:firstLine="0"/>
              <w:rPr>
                <w:rFonts w:cs="Arial"/>
                <w:sz w:val="16"/>
                <w:szCs w:val="16"/>
              </w:rPr>
            </w:pPr>
            <w:r w:rsidRPr="00B00445">
              <w:rPr>
                <w:rFonts w:cs="Arial"/>
                <w:sz w:val="16"/>
                <w:szCs w:val="16"/>
              </w:rPr>
              <w:t>Toilet and hygiene facilities</w:t>
            </w:r>
          </w:p>
        </w:tc>
        <w:tc>
          <w:tcPr>
            <w:tcW w:w="725" w:type="pct"/>
            <w:tcBorders>
              <w:right w:val="single" w:sz="4" w:space="0" w:color="D9D9D9" w:themeColor="background1" w:themeShade="D9"/>
            </w:tcBorders>
          </w:tcPr>
          <w:p w14:paraId="14A7D838" w14:textId="77777777" w:rsidR="00237A68" w:rsidRPr="00B00445" w:rsidRDefault="00237A68" w:rsidP="00237A68">
            <w:pPr>
              <w:pStyle w:val="actsandregstabletext"/>
              <w:spacing w:before="0"/>
              <w:rPr>
                <w:rFonts w:cs="Arial"/>
                <w:sz w:val="16"/>
                <w:szCs w:val="16"/>
              </w:rPr>
            </w:pPr>
            <w:r w:rsidRPr="00B00445">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tcPr>
          <w:p w14:paraId="23F8284D" w14:textId="15A69225" w:rsidR="00237A68" w:rsidRPr="00B00445" w:rsidRDefault="00000000" w:rsidP="00237A68">
            <w:pPr>
              <w:spacing w:before="20" w:after="40"/>
              <w:rPr>
                <w:rFonts w:eastAsia="MS Gothic" w:cs="Arial"/>
                <w:sz w:val="16"/>
                <w:szCs w:val="16"/>
              </w:rPr>
            </w:pPr>
            <w:sdt>
              <w:sdtPr>
                <w:rPr>
                  <w:rFonts w:eastAsia="MS Gothic" w:cs="Arial"/>
                  <w:sz w:val="16"/>
                  <w:szCs w:val="16"/>
                </w:rPr>
                <w:id w:val="474188239"/>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022ECA2C" w14:textId="77777777" w:rsidR="00237A68" w:rsidRPr="00B00445" w:rsidRDefault="00000000" w:rsidP="00237A68">
            <w:pPr>
              <w:spacing w:before="20" w:after="40"/>
              <w:rPr>
                <w:rFonts w:cs="Arial"/>
                <w:sz w:val="16"/>
                <w:szCs w:val="16"/>
              </w:rPr>
            </w:pPr>
            <w:sdt>
              <w:sdtPr>
                <w:rPr>
                  <w:rFonts w:cs="Arial"/>
                  <w:sz w:val="16"/>
                  <w:szCs w:val="16"/>
                </w:rPr>
                <w:id w:val="667370338"/>
                <w14:checkbox>
                  <w14:checked w14:val="0"/>
                  <w14:checkedState w14:val="2612" w14:font="MS Gothic"/>
                  <w14:uncheckedState w14:val="2610" w14:font="MS Gothic"/>
                </w14:checkbox>
              </w:sdt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5D0D4222" w14:textId="6AA4DD12" w:rsidR="00237A68" w:rsidRPr="00B00445" w:rsidRDefault="00000000" w:rsidP="00237A68">
            <w:pPr>
              <w:spacing w:after="40"/>
              <w:rPr>
                <w:rFonts w:eastAsia="MS Gothic" w:cs="Arial"/>
                <w:sz w:val="16"/>
                <w:szCs w:val="16"/>
              </w:rPr>
            </w:pPr>
            <w:sdt>
              <w:sdtPr>
                <w:rPr>
                  <w:rFonts w:eastAsia="MS Gothic" w:cs="Arial"/>
                  <w:sz w:val="16"/>
                  <w:szCs w:val="16"/>
                </w:rPr>
                <w:id w:val="1563984063"/>
                <w14:checkbox>
                  <w14:checked w14:val="0"/>
                  <w14:checkedState w14:val="2612" w14:font="MS Gothic"/>
                  <w14:uncheckedState w14:val="2610" w14:font="MS Gothic"/>
                </w14:checkbox>
              </w:sdt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60AEF721" w14:textId="77777777" w:rsidR="00237A68" w:rsidRPr="00B00445" w:rsidRDefault="00237A68" w:rsidP="00237A68">
            <w:pPr>
              <w:spacing w:after="40"/>
              <w:ind w:left="147"/>
              <w:rPr>
                <w:rFonts w:cs="Arial"/>
                <w:sz w:val="16"/>
                <w:szCs w:val="16"/>
              </w:rPr>
            </w:pPr>
          </w:p>
        </w:tc>
      </w:tr>
      <w:tr w:rsidR="00237A68" w:rsidRPr="003365D9" w14:paraId="2E29383F" w14:textId="77777777" w:rsidTr="00237A68">
        <w:trPr>
          <w:trHeight w:val="293"/>
        </w:trPr>
        <w:tc>
          <w:tcPr>
            <w:tcW w:w="385" w:type="pct"/>
          </w:tcPr>
          <w:p w14:paraId="75439061" w14:textId="77777777" w:rsidR="00237A68" w:rsidRPr="00B00445" w:rsidRDefault="00237A68" w:rsidP="00237A68">
            <w:pPr>
              <w:pStyle w:val="actsandregstabletext"/>
              <w:spacing w:before="0"/>
              <w:rPr>
                <w:rFonts w:cs="Arial"/>
                <w:sz w:val="16"/>
                <w:szCs w:val="16"/>
              </w:rPr>
            </w:pPr>
            <w:r w:rsidRPr="00B00445">
              <w:rPr>
                <w:rFonts w:cs="Arial"/>
                <w:sz w:val="16"/>
                <w:szCs w:val="16"/>
              </w:rPr>
              <w:t>R.110</w:t>
            </w:r>
          </w:p>
        </w:tc>
        <w:tc>
          <w:tcPr>
            <w:tcW w:w="1595" w:type="pct"/>
          </w:tcPr>
          <w:p w14:paraId="3C06DE29" w14:textId="77777777" w:rsidR="00237A68" w:rsidRPr="00B00445" w:rsidRDefault="00237A68" w:rsidP="00237A68">
            <w:pPr>
              <w:pStyle w:val="actsandregstabletext"/>
              <w:spacing w:before="0"/>
              <w:ind w:left="33" w:firstLine="0"/>
              <w:rPr>
                <w:rFonts w:cs="Arial"/>
                <w:sz w:val="16"/>
                <w:szCs w:val="16"/>
              </w:rPr>
            </w:pPr>
            <w:r w:rsidRPr="00B00445">
              <w:rPr>
                <w:rFonts w:cs="Arial"/>
                <w:sz w:val="16"/>
                <w:szCs w:val="16"/>
              </w:rPr>
              <w:t>Ventilation and natural light</w:t>
            </w:r>
          </w:p>
        </w:tc>
        <w:tc>
          <w:tcPr>
            <w:tcW w:w="725" w:type="pct"/>
            <w:tcBorders>
              <w:right w:val="single" w:sz="4" w:space="0" w:color="D9D9D9" w:themeColor="background1" w:themeShade="D9"/>
            </w:tcBorders>
          </w:tcPr>
          <w:p w14:paraId="6E85ADB9" w14:textId="77777777" w:rsidR="00237A68" w:rsidRPr="00B00445" w:rsidRDefault="00237A68" w:rsidP="00237A68">
            <w:pPr>
              <w:pStyle w:val="actsandregstabletext"/>
              <w:spacing w:before="0"/>
              <w:rPr>
                <w:rFonts w:cs="Arial"/>
                <w:sz w:val="16"/>
                <w:szCs w:val="16"/>
              </w:rPr>
            </w:pPr>
            <w:r w:rsidRPr="00B00445">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tcPr>
          <w:p w14:paraId="5CE9C29F" w14:textId="3F092EFE" w:rsidR="00237A68" w:rsidRPr="00B00445" w:rsidRDefault="00000000" w:rsidP="00237A68">
            <w:pPr>
              <w:spacing w:before="20" w:after="40"/>
              <w:rPr>
                <w:rFonts w:eastAsia="MS Gothic" w:cs="Arial"/>
                <w:sz w:val="16"/>
                <w:szCs w:val="16"/>
              </w:rPr>
            </w:pPr>
            <w:sdt>
              <w:sdtPr>
                <w:rPr>
                  <w:rFonts w:eastAsia="MS Gothic" w:cs="Arial"/>
                  <w:sz w:val="16"/>
                  <w:szCs w:val="16"/>
                </w:rPr>
                <w:id w:val="-1913153292"/>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0EDC3F22" w14:textId="77777777" w:rsidR="00237A68" w:rsidRPr="00B00445" w:rsidRDefault="00000000" w:rsidP="00237A68">
            <w:pPr>
              <w:spacing w:before="20" w:after="40"/>
              <w:rPr>
                <w:rFonts w:cs="Arial"/>
                <w:sz w:val="16"/>
                <w:szCs w:val="16"/>
              </w:rPr>
            </w:pPr>
            <w:sdt>
              <w:sdtPr>
                <w:rPr>
                  <w:rFonts w:cs="Arial"/>
                  <w:sz w:val="16"/>
                  <w:szCs w:val="16"/>
                </w:rPr>
                <w:id w:val="828631722"/>
                <w14:checkbox>
                  <w14:checked w14:val="0"/>
                  <w14:checkedState w14:val="2612" w14:font="MS Gothic"/>
                  <w14:uncheckedState w14:val="2610" w14:font="MS Gothic"/>
                </w14:checkbox>
              </w:sdt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0CA75384" w14:textId="326EA803" w:rsidR="00237A68" w:rsidRPr="00B00445" w:rsidRDefault="00000000" w:rsidP="00237A68">
            <w:pPr>
              <w:spacing w:after="40"/>
              <w:rPr>
                <w:rFonts w:eastAsia="MS Gothic" w:cs="Arial"/>
                <w:sz w:val="16"/>
                <w:szCs w:val="16"/>
              </w:rPr>
            </w:pPr>
            <w:sdt>
              <w:sdtPr>
                <w:rPr>
                  <w:rFonts w:eastAsia="MS Gothic" w:cs="Arial"/>
                  <w:sz w:val="16"/>
                  <w:szCs w:val="16"/>
                </w:rPr>
                <w:id w:val="-246188335"/>
                <w14:checkbox>
                  <w14:checked w14:val="0"/>
                  <w14:checkedState w14:val="2612" w14:font="MS Gothic"/>
                  <w14:uncheckedState w14:val="2610" w14:font="MS Gothic"/>
                </w14:checkbox>
              </w:sdt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0A3BAB59" w14:textId="77777777" w:rsidR="00237A68" w:rsidRPr="00B00445" w:rsidRDefault="00237A68" w:rsidP="00237A68">
            <w:pPr>
              <w:spacing w:after="40"/>
              <w:ind w:left="147"/>
              <w:rPr>
                <w:rFonts w:cs="Arial"/>
                <w:sz w:val="16"/>
                <w:szCs w:val="16"/>
              </w:rPr>
            </w:pPr>
          </w:p>
        </w:tc>
      </w:tr>
      <w:tr w:rsidR="00237A68" w:rsidRPr="003365D9" w14:paraId="52A664EA" w14:textId="77777777" w:rsidTr="00237A68">
        <w:trPr>
          <w:trHeight w:val="293"/>
        </w:trPr>
        <w:tc>
          <w:tcPr>
            <w:tcW w:w="385" w:type="pct"/>
          </w:tcPr>
          <w:p w14:paraId="7E5F843A" w14:textId="77777777" w:rsidR="00237A68" w:rsidRPr="00B00445" w:rsidRDefault="00237A68" w:rsidP="00237A68">
            <w:pPr>
              <w:pStyle w:val="actsandregstabletext"/>
              <w:spacing w:before="0"/>
              <w:rPr>
                <w:rFonts w:cs="Arial"/>
                <w:sz w:val="16"/>
                <w:szCs w:val="16"/>
              </w:rPr>
            </w:pPr>
            <w:r w:rsidRPr="00B00445">
              <w:rPr>
                <w:rFonts w:cs="Arial"/>
                <w:sz w:val="16"/>
                <w:szCs w:val="16"/>
              </w:rPr>
              <w:t>R.111</w:t>
            </w:r>
          </w:p>
        </w:tc>
        <w:tc>
          <w:tcPr>
            <w:tcW w:w="1595" w:type="pct"/>
          </w:tcPr>
          <w:p w14:paraId="31609FE1" w14:textId="77777777" w:rsidR="00237A68" w:rsidRPr="00B00445" w:rsidRDefault="00237A68" w:rsidP="00237A68">
            <w:pPr>
              <w:pStyle w:val="actsandregstabletext"/>
              <w:spacing w:before="0"/>
              <w:ind w:left="33" w:firstLine="0"/>
              <w:rPr>
                <w:rFonts w:cs="Arial"/>
                <w:sz w:val="16"/>
                <w:szCs w:val="16"/>
              </w:rPr>
            </w:pPr>
            <w:r w:rsidRPr="00B00445">
              <w:rPr>
                <w:rFonts w:cs="Arial"/>
                <w:sz w:val="16"/>
                <w:szCs w:val="16"/>
              </w:rPr>
              <w:t>Administrative space</w:t>
            </w:r>
          </w:p>
        </w:tc>
        <w:tc>
          <w:tcPr>
            <w:tcW w:w="725" w:type="pct"/>
            <w:tcBorders>
              <w:right w:val="single" w:sz="4" w:space="0" w:color="D9D9D9" w:themeColor="background1" w:themeShade="D9"/>
            </w:tcBorders>
          </w:tcPr>
          <w:p w14:paraId="62E2497C" w14:textId="77777777" w:rsidR="00237A68" w:rsidRPr="00B00445" w:rsidRDefault="00237A68" w:rsidP="00237A68">
            <w:pPr>
              <w:pStyle w:val="actsandregstabletext"/>
              <w:spacing w:before="0"/>
              <w:rPr>
                <w:rFonts w:cs="Arial"/>
                <w:sz w:val="16"/>
                <w:szCs w:val="16"/>
              </w:rPr>
            </w:pPr>
            <w:r w:rsidRPr="00B00445">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tcPr>
          <w:p w14:paraId="53D7E826" w14:textId="456E772F" w:rsidR="00237A68" w:rsidRPr="00B00445" w:rsidRDefault="00000000" w:rsidP="00237A68">
            <w:pPr>
              <w:spacing w:before="20" w:after="40"/>
              <w:rPr>
                <w:rFonts w:eastAsia="MS Gothic" w:cs="Arial"/>
                <w:sz w:val="16"/>
                <w:szCs w:val="16"/>
              </w:rPr>
            </w:pPr>
            <w:sdt>
              <w:sdtPr>
                <w:rPr>
                  <w:rFonts w:eastAsia="MS Gothic" w:cs="Arial"/>
                  <w:sz w:val="16"/>
                  <w:szCs w:val="16"/>
                </w:rPr>
                <w:id w:val="233131791"/>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1CF1E2EE" w14:textId="77777777" w:rsidR="00237A68" w:rsidRPr="00B00445" w:rsidRDefault="00000000" w:rsidP="00237A68">
            <w:pPr>
              <w:spacing w:before="20" w:after="40"/>
              <w:rPr>
                <w:rFonts w:cs="Arial"/>
                <w:sz w:val="16"/>
                <w:szCs w:val="16"/>
              </w:rPr>
            </w:pPr>
            <w:sdt>
              <w:sdtPr>
                <w:rPr>
                  <w:rFonts w:cs="Arial"/>
                  <w:sz w:val="16"/>
                  <w:szCs w:val="16"/>
                </w:rPr>
                <w:id w:val="1018659818"/>
                <w14:checkbox>
                  <w14:checked w14:val="0"/>
                  <w14:checkedState w14:val="2612" w14:font="MS Gothic"/>
                  <w14:uncheckedState w14:val="2610" w14:font="MS Gothic"/>
                </w14:checkbox>
              </w:sdt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4FB10142" w14:textId="069B983C" w:rsidR="00237A68" w:rsidRPr="00B00445" w:rsidRDefault="00000000" w:rsidP="00237A68">
            <w:pPr>
              <w:spacing w:after="40"/>
              <w:rPr>
                <w:rFonts w:eastAsia="MS Gothic" w:cs="Arial"/>
                <w:sz w:val="16"/>
                <w:szCs w:val="16"/>
              </w:rPr>
            </w:pPr>
            <w:sdt>
              <w:sdtPr>
                <w:rPr>
                  <w:rFonts w:eastAsia="MS Gothic" w:cs="Arial"/>
                  <w:sz w:val="16"/>
                  <w:szCs w:val="16"/>
                </w:rPr>
                <w:id w:val="350529738"/>
                <w14:checkbox>
                  <w14:checked w14:val="0"/>
                  <w14:checkedState w14:val="2612" w14:font="MS Gothic"/>
                  <w14:uncheckedState w14:val="2610" w14:font="MS Gothic"/>
                </w14:checkbox>
              </w:sdt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548A247B" w14:textId="77777777" w:rsidR="00237A68" w:rsidRPr="00B00445" w:rsidRDefault="00237A68" w:rsidP="00237A68">
            <w:pPr>
              <w:spacing w:after="40"/>
              <w:ind w:left="147"/>
              <w:rPr>
                <w:rFonts w:cs="Arial"/>
                <w:sz w:val="16"/>
                <w:szCs w:val="16"/>
              </w:rPr>
            </w:pPr>
          </w:p>
        </w:tc>
      </w:tr>
      <w:tr w:rsidR="00237A68" w:rsidRPr="003365D9" w14:paraId="07FEC5CA" w14:textId="77777777" w:rsidTr="00237A68">
        <w:trPr>
          <w:trHeight w:val="293"/>
        </w:trPr>
        <w:tc>
          <w:tcPr>
            <w:tcW w:w="385" w:type="pct"/>
          </w:tcPr>
          <w:p w14:paraId="547A43DE" w14:textId="77777777" w:rsidR="00237A68" w:rsidRPr="00B00445" w:rsidRDefault="00237A68" w:rsidP="00237A68">
            <w:pPr>
              <w:pStyle w:val="actsandregstabletext"/>
              <w:spacing w:before="0"/>
              <w:rPr>
                <w:rFonts w:cs="Arial"/>
                <w:sz w:val="16"/>
                <w:szCs w:val="16"/>
              </w:rPr>
            </w:pPr>
            <w:r w:rsidRPr="00B00445">
              <w:rPr>
                <w:rFonts w:cs="Arial"/>
                <w:sz w:val="16"/>
                <w:szCs w:val="16"/>
              </w:rPr>
              <w:t>R.112</w:t>
            </w:r>
          </w:p>
        </w:tc>
        <w:tc>
          <w:tcPr>
            <w:tcW w:w="1595" w:type="pct"/>
          </w:tcPr>
          <w:p w14:paraId="718A73D6" w14:textId="77777777" w:rsidR="00237A68" w:rsidRPr="00B00445" w:rsidRDefault="00237A68" w:rsidP="00237A68">
            <w:pPr>
              <w:pStyle w:val="actsandregstabletext"/>
              <w:spacing w:before="0"/>
              <w:ind w:left="33" w:firstLine="0"/>
              <w:rPr>
                <w:rFonts w:cs="Arial"/>
                <w:sz w:val="16"/>
                <w:szCs w:val="16"/>
              </w:rPr>
            </w:pPr>
            <w:r w:rsidRPr="00B00445">
              <w:rPr>
                <w:rFonts w:cs="Arial"/>
                <w:sz w:val="16"/>
                <w:szCs w:val="16"/>
              </w:rPr>
              <w:t>Nappy change facilities</w:t>
            </w:r>
          </w:p>
        </w:tc>
        <w:tc>
          <w:tcPr>
            <w:tcW w:w="725" w:type="pct"/>
            <w:tcBorders>
              <w:right w:val="single" w:sz="4" w:space="0" w:color="D9D9D9" w:themeColor="background1" w:themeShade="D9"/>
            </w:tcBorders>
          </w:tcPr>
          <w:p w14:paraId="678AD0ED" w14:textId="77777777" w:rsidR="00237A68" w:rsidRPr="00B00445" w:rsidRDefault="00237A68" w:rsidP="00237A68">
            <w:pPr>
              <w:pStyle w:val="actsandregstabletext"/>
              <w:spacing w:before="0"/>
              <w:rPr>
                <w:rFonts w:cs="Arial"/>
                <w:sz w:val="16"/>
                <w:szCs w:val="16"/>
              </w:rPr>
            </w:pPr>
            <w:r w:rsidRPr="00B00445">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tcPr>
          <w:p w14:paraId="09DAA0B2" w14:textId="104655C1" w:rsidR="00237A68" w:rsidRPr="00B00445" w:rsidRDefault="00000000" w:rsidP="00237A68">
            <w:pPr>
              <w:spacing w:before="20" w:after="40"/>
              <w:rPr>
                <w:rFonts w:eastAsia="MS Gothic" w:cs="Arial"/>
                <w:sz w:val="16"/>
                <w:szCs w:val="16"/>
              </w:rPr>
            </w:pPr>
            <w:sdt>
              <w:sdtPr>
                <w:rPr>
                  <w:rFonts w:eastAsia="MS Gothic" w:cs="Arial"/>
                  <w:sz w:val="16"/>
                  <w:szCs w:val="16"/>
                </w:rPr>
                <w:id w:val="1142696554"/>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235371FB" w14:textId="77777777" w:rsidR="00237A68" w:rsidRPr="00B00445" w:rsidRDefault="00000000" w:rsidP="00237A68">
            <w:pPr>
              <w:spacing w:before="20" w:after="40"/>
              <w:rPr>
                <w:rFonts w:cs="Arial"/>
                <w:sz w:val="16"/>
                <w:szCs w:val="16"/>
              </w:rPr>
            </w:pPr>
            <w:sdt>
              <w:sdtPr>
                <w:rPr>
                  <w:rFonts w:cs="Arial"/>
                  <w:sz w:val="16"/>
                  <w:szCs w:val="16"/>
                </w:rPr>
                <w:id w:val="1654260049"/>
                <w14:checkbox>
                  <w14:checked w14:val="0"/>
                  <w14:checkedState w14:val="2612" w14:font="MS Gothic"/>
                  <w14:uncheckedState w14:val="2610" w14:font="MS Gothic"/>
                </w14:checkbox>
              </w:sdt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23234A95" w14:textId="53486F31" w:rsidR="00237A68" w:rsidRPr="00B00445" w:rsidRDefault="00000000" w:rsidP="00237A68">
            <w:pPr>
              <w:spacing w:after="40"/>
              <w:rPr>
                <w:rFonts w:eastAsia="MS Gothic" w:cs="Arial"/>
                <w:sz w:val="16"/>
                <w:szCs w:val="16"/>
              </w:rPr>
            </w:pPr>
            <w:sdt>
              <w:sdtPr>
                <w:rPr>
                  <w:rFonts w:eastAsia="MS Gothic" w:cs="Arial"/>
                  <w:sz w:val="16"/>
                  <w:szCs w:val="16"/>
                </w:rPr>
                <w:id w:val="-735622096"/>
                <w14:checkbox>
                  <w14:checked w14:val="0"/>
                  <w14:checkedState w14:val="2612" w14:font="MS Gothic"/>
                  <w14:uncheckedState w14:val="2610" w14:font="MS Gothic"/>
                </w14:checkbox>
              </w:sdt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1BF102A2" w14:textId="77777777" w:rsidR="00237A68" w:rsidRPr="00B00445" w:rsidRDefault="00237A68" w:rsidP="00237A68">
            <w:pPr>
              <w:spacing w:after="40"/>
              <w:ind w:left="147"/>
              <w:rPr>
                <w:rFonts w:cs="Arial"/>
                <w:sz w:val="16"/>
                <w:szCs w:val="16"/>
              </w:rPr>
            </w:pPr>
          </w:p>
        </w:tc>
      </w:tr>
      <w:tr w:rsidR="00237A68" w:rsidRPr="003365D9" w14:paraId="0ABF4762" w14:textId="77777777" w:rsidTr="00237A68">
        <w:trPr>
          <w:trHeight w:val="293"/>
        </w:trPr>
        <w:tc>
          <w:tcPr>
            <w:tcW w:w="385" w:type="pct"/>
          </w:tcPr>
          <w:p w14:paraId="53F68E0E"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R.113</w:t>
            </w:r>
          </w:p>
        </w:tc>
        <w:tc>
          <w:tcPr>
            <w:tcW w:w="1595" w:type="pct"/>
          </w:tcPr>
          <w:p w14:paraId="34B4875A" w14:textId="77777777" w:rsidR="00237A68" w:rsidRPr="00B00445" w:rsidRDefault="00237A68" w:rsidP="00237A68">
            <w:pPr>
              <w:pStyle w:val="actsandregstabletext"/>
              <w:spacing w:before="0" w:after="0"/>
              <w:ind w:left="33" w:firstLine="0"/>
              <w:rPr>
                <w:rFonts w:cs="Arial"/>
                <w:sz w:val="16"/>
                <w:szCs w:val="16"/>
              </w:rPr>
            </w:pPr>
            <w:r w:rsidRPr="00B00445">
              <w:rPr>
                <w:rFonts w:cs="Arial"/>
                <w:sz w:val="16"/>
                <w:szCs w:val="16"/>
              </w:rPr>
              <w:t>Outdoor space—natural environment</w:t>
            </w:r>
          </w:p>
        </w:tc>
        <w:tc>
          <w:tcPr>
            <w:tcW w:w="725" w:type="pct"/>
            <w:tcBorders>
              <w:right w:val="single" w:sz="4" w:space="0" w:color="D9D9D9" w:themeColor="background1" w:themeShade="D9"/>
            </w:tcBorders>
          </w:tcPr>
          <w:p w14:paraId="0CB9607D"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3.2.1</w:t>
            </w:r>
          </w:p>
        </w:tc>
        <w:tc>
          <w:tcPr>
            <w:tcW w:w="918" w:type="pct"/>
            <w:tcBorders>
              <w:left w:val="single" w:sz="4" w:space="0" w:color="D9D9D9" w:themeColor="background1" w:themeShade="D9"/>
              <w:right w:val="single" w:sz="4" w:space="0" w:color="D9D9D9" w:themeColor="background1" w:themeShade="D9"/>
            </w:tcBorders>
          </w:tcPr>
          <w:p w14:paraId="293F508E" w14:textId="61FD33D5" w:rsidR="00237A68" w:rsidRPr="00B00445" w:rsidRDefault="00000000" w:rsidP="00237A68">
            <w:pPr>
              <w:spacing w:before="20" w:after="40"/>
              <w:rPr>
                <w:rFonts w:eastAsia="MS Gothic" w:cs="Arial"/>
                <w:sz w:val="16"/>
                <w:szCs w:val="16"/>
              </w:rPr>
            </w:pPr>
            <w:sdt>
              <w:sdtPr>
                <w:rPr>
                  <w:rFonts w:eastAsia="MS Gothic" w:cs="Arial"/>
                  <w:sz w:val="16"/>
                  <w:szCs w:val="16"/>
                </w:rPr>
                <w:id w:val="1115636638"/>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7D020F2E" w14:textId="77777777" w:rsidR="00237A68" w:rsidRPr="00B00445" w:rsidRDefault="00000000" w:rsidP="00237A68">
            <w:pPr>
              <w:spacing w:before="20" w:after="40"/>
              <w:rPr>
                <w:rFonts w:cs="Arial"/>
                <w:sz w:val="16"/>
                <w:szCs w:val="16"/>
              </w:rPr>
            </w:pPr>
            <w:sdt>
              <w:sdtPr>
                <w:rPr>
                  <w:rFonts w:cs="Arial"/>
                  <w:sz w:val="16"/>
                  <w:szCs w:val="16"/>
                </w:rPr>
                <w:id w:val="1501083379"/>
                <w14:checkbox>
                  <w14:checked w14:val="0"/>
                  <w14:checkedState w14:val="2612" w14:font="MS Gothic"/>
                  <w14:uncheckedState w14:val="2610" w14:font="MS Gothic"/>
                </w14:checkbox>
              </w:sdt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1AC17BF9" w14:textId="530D4F5F" w:rsidR="00237A68" w:rsidRPr="00B00445" w:rsidRDefault="00000000" w:rsidP="00237A68">
            <w:pPr>
              <w:rPr>
                <w:rFonts w:eastAsia="MS Gothic" w:cs="Arial"/>
                <w:sz w:val="16"/>
                <w:szCs w:val="16"/>
              </w:rPr>
            </w:pPr>
            <w:sdt>
              <w:sdtPr>
                <w:rPr>
                  <w:rFonts w:eastAsia="MS Gothic" w:cs="Arial"/>
                  <w:sz w:val="16"/>
                  <w:szCs w:val="16"/>
                </w:rPr>
                <w:id w:val="-545060042"/>
                <w14:checkbox>
                  <w14:checked w14:val="0"/>
                  <w14:checkedState w14:val="2612" w14:font="MS Gothic"/>
                  <w14:uncheckedState w14:val="2610" w14:font="MS Gothic"/>
                </w14:checkbox>
              </w:sdt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0BBDC871" w14:textId="77777777" w:rsidR="00237A68" w:rsidRPr="00B00445" w:rsidRDefault="00237A68" w:rsidP="00237A68">
            <w:pPr>
              <w:ind w:left="147"/>
              <w:rPr>
                <w:rFonts w:cs="Arial"/>
                <w:sz w:val="16"/>
                <w:szCs w:val="16"/>
              </w:rPr>
            </w:pPr>
          </w:p>
        </w:tc>
      </w:tr>
      <w:tr w:rsidR="00237A68" w:rsidRPr="003365D9" w14:paraId="558E94B5" w14:textId="77777777" w:rsidTr="00237A68">
        <w:trPr>
          <w:trHeight w:val="293"/>
        </w:trPr>
        <w:tc>
          <w:tcPr>
            <w:tcW w:w="385" w:type="pct"/>
          </w:tcPr>
          <w:p w14:paraId="67223425"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R.114</w:t>
            </w:r>
          </w:p>
        </w:tc>
        <w:tc>
          <w:tcPr>
            <w:tcW w:w="1595" w:type="pct"/>
          </w:tcPr>
          <w:p w14:paraId="26375C77" w14:textId="77777777" w:rsidR="00237A68" w:rsidRPr="00B00445" w:rsidRDefault="00237A68" w:rsidP="00237A68">
            <w:pPr>
              <w:pStyle w:val="actsandregstabletext"/>
              <w:spacing w:before="0" w:after="0"/>
              <w:ind w:left="33" w:firstLine="0"/>
              <w:rPr>
                <w:rFonts w:cs="Arial"/>
                <w:sz w:val="16"/>
                <w:szCs w:val="16"/>
              </w:rPr>
            </w:pPr>
            <w:r w:rsidRPr="00B00445">
              <w:rPr>
                <w:rFonts w:cs="Arial"/>
                <w:sz w:val="16"/>
                <w:szCs w:val="16"/>
              </w:rPr>
              <w:t>Outdoor space—shade</w:t>
            </w:r>
          </w:p>
        </w:tc>
        <w:tc>
          <w:tcPr>
            <w:tcW w:w="725" w:type="pct"/>
            <w:tcBorders>
              <w:right w:val="single" w:sz="4" w:space="0" w:color="D9D9D9" w:themeColor="background1" w:themeShade="D9"/>
            </w:tcBorders>
          </w:tcPr>
          <w:p w14:paraId="34E2FFB9"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tcPr>
          <w:p w14:paraId="4A48B96E" w14:textId="4A80ED9D" w:rsidR="00237A68" w:rsidRPr="00B00445" w:rsidRDefault="00000000" w:rsidP="00237A68">
            <w:pPr>
              <w:spacing w:before="20" w:after="40"/>
              <w:rPr>
                <w:rFonts w:eastAsia="MS Gothic" w:cs="Arial"/>
                <w:sz w:val="16"/>
                <w:szCs w:val="16"/>
              </w:rPr>
            </w:pPr>
            <w:sdt>
              <w:sdtPr>
                <w:rPr>
                  <w:rFonts w:eastAsia="MS Gothic" w:cs="Arial"/>
                  <w:sz w:val="16"/>
                  <w:szCs w:val="16"/>
                </w:rPr>
                <w:id w:val="-421032818"/>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62FE88A0" w14:textId="77777777" w:rsidR="00237A68" w:rsidRPr="00B00445" w:rsidRDefault="00000000" w:rsidP="00237A68">
            <w:pPr>
              <w:spacing w:before="20" w:after="40"/>
              <w:rPr>
                <w:rFonts w:cs="Arial"/>
                <w:sz w:val="16"/>
                <w:szCs w:val="16"/>
              </w:rPr>
            </w:pPr>
            <w:sdt>
              <w:sdtPr>
                <w:rPr>
                  <w:rFonts w:cs="Arial"/>
                  <w:sz w:val="16"/>
                  <w:szCs w:val="16"/>
                </w:rPr>
                <w:id w:val="2097677016"/>
                <w14:checkbox>
                  <w14:checked w14:val="0"/>
                  <w14:checkedState w14:val="2612" w14:font="MS Gothic"/>
                  <w14:uncheckedState w14:val="2610" w14:font="MS Gothic"/>
                </w14:checkbox>
              </w:sdt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592A1DEA" w14:textId="729590C4" w:rsidR="003365D9" w:rsidRPr="00B00445" w:rsidRDefault="00000000" w:rsidP="00237A68">
            <w:pPr>
              <w:rPr>
                <w:rFonts w:eastAsia="MS Gothic" w:cs="Arial"/>
                <w:sz w:val="16"/>
                <w:szCs w:val="16"/>
              </w:rPr>
            </w:pPr>
            <w:sdt>
              <w:sdtPr>
                <w:rPr>
                  <w:rFonts w:eastAsia="MS Gothic" w:cs="Arial"/>
                  <w:sz w:val="16"/>
                  <w:szCs w:val="16"/>
                </w:rPr>
                <w:id w:val="1461686558"/>
                <w14:checkbox>
                  <w14:checked w14:val="0"/>
                  <w14:checkedState w14:val="2612" w14:font="MS Gothic"/>
                  <w14:uncheckedState w14:val="2610" w14:font="MS Gothic"/>
                </w14:checkbox>
              </w:sdt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3FCA78F1" w14:textId="77777777" w:rsidR="00237A68" w:rsidRPr="00B00445" w:rsidRDefault="00237A68" w:rsidP="00237A68">
            <w:pPr>
              <w:ind w:left="147"/>
              <w:rPr>
                <w:rFonts w:cs="Arial"/>
                <w:sz w:val="16"/>
                <w:szCs w:val="16"/>
              </w:rPr>
            </w:pPr>
          </w:p>
        </w:tc>
      </w:tr>
      <w:tr w:rsidR="00237A68" w:rsidRPr="003365D9" w14:paraId="643AC226" w14:textId="77777777" w:rsidTr="00237A68">
        <w:trPr>
          <w:trHeight w:val="293"/>
        </w:trPr>
        <w:tc>
          <w:tcPr>
            <w:tcW w:w="385" w:type="pct"/>
          </w:tcPr>
          <w:p w14:paraId="59EBD7D1"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R.115</w:t>
            </w:r>
          </w:p>
        </w:tc>
        <w:tc>
          <w:tcPr>
            <w:tcW w:w="1595" w:type="pct"/>
          </w:tcPr>
          <w:p w14:paraId="47C354A0" w14:textId="77777777" w:rsidR="00237A68" w:rsidRPr="00B00445" w:rsidRDefault="00237A68" w:rsidP="00237A68">
            <w:pPr>
              <w:pStyle w:val="actsandregstabletext"/>
              <w:spacing w:before="0" w:after="0"/>
              <w:ind w:left="33" w:firstLine="0"/>
              <w:rPr>
                <w:rFonts w:cs="Arial"/>
                <w:sz w:val="16"/>
                <w:szCs w:val="16"/>
              </w:rPr>
            </w:pPr>
            <w:r w:rsidRPr="00B00445">
              <w:rPr>
                <w:rFonts w:cs="Arial"/>
                <w:sz w:val="16"/>
                <w:szCs w:val="16"/>
              </w:rPr>
              <w:t>Premises designed to facilitate supervision</w:t>
            </w:r>
          </w:p>
        </w:tc>
        <w:tc>
          <w:tcPr>
            <w:tcW w:w="725" w:type="pct"/>
            <w:tcBorders>
              <w:right w:val="single" w:sz="4" w:space="0" w:color="D9D9D9" w:themeColor="background1" w:themeShade="D9"/>
            </w:tcBorders>
          </w:tcPr>
          <w:p w14:paraId="2B9266F4"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tcPr>
          <w:p w14:paraId="11D244BA" w14:textId="3E03553E" w:rsidR="00237A68" w:rsidRPr="00B00445" w:rsidRDefault="00000000" w:rsidP="00237A68">
            <w:pPr>
              <w:spacing w:before="20" w:after="40"/>
              <w:rPr>
                <w:rFonts w:eastAsia="MS Gothic" w:cs="Arial"/>
                <w:sz w:val="16"/>
                <w:szCs w:val="16"/>
              </w:rPr>
            </w:pPr>
            <w:sdt>
              <w:sdtPr>
                <w:rPr>
                  <w:rFonts w:eastAsia="MS Gothic" w:cs="Arial"/>
                  <w:sz w:val="16"/>
                  <w:szCs w:val="16"/>
                </w:rPr>
                <w:id w:val="-2134159796"/>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4AA34A31" w14:textId="77777777" w:rsidR="00237A68" w:rsidRPr="00B00445" w:rsidRDefault="00000000" w:rsidP="00237A68">
            <w:pPr>
              <w:spacing w:before="20" w:after="40"/>
              <w:rPr>
                <w:rFonts w:cs="Arial"/>
                <w:sz w:val="16"/>
                <w:szCs w:val="16"/>
              </w:rPr>
            </w:pPr>
            <w:sdt>
              <w:sdtPr>
                <w:rPr>
                  <w:rFonts w:cs="Arial"/>
                  <w:sz w:val="16"/>
                  <w:szCs w:val="16"/>
                </w:rPr>
                <w:id w:val="155497586"/>
                <w14:checkbox>
                  <w14:checked w14:val="0"/>
                  <w14:checkedState w14:val="2612" w14:font="MS Gothic"/>
                  <w14:uncheckedState w14:val="2610" w14:font="MS Gothic"/>
                </w14:checkbox>
              </w:sdt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31F8B2F1" w14:textId="75622399" w:rsidR="00237A68" w:rsidRPr="00B00445" w:rsidRDefault="00000000" w:rsidP="00237A68">
            <w:pPr>
              <w:rPr>
                <w:rFonts w:eastAsia="MS Gothic" w:cs="Arial"/>
                <w:sz w:val="16"/>
                <w:szCs w:val="16"/>
              </w:rPr>
            </w:pPr>
            <w:sdt>
              <w:sdtPr>
                <w:rPr>
                  <w:rFonts w:eastAsia="MS Gothic" w:cs="Arial"/>
                  <w:sz w:val="16"/>
                  <w:szCs w:val="16"/>
                </w:rPr>
                <w:id w:val="-786883035"/>
                <w14:checkbox>
                  <w14:checked w14:val="0"/>
                  <w14:checkedState w14:val="2612" w14:font="MS Gothic"/>
                  <w14:uncheckedState w14:val="2610" w14:font="MS Gothic"/>
                </w14:checkbox>
              </w:sdt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2CF593FB" w14:textId="77777777" w:rsidR="00237A68" w:rsidRPr="00B00445" w:rsidRDefault="00237A68" w:rsidP="00237A68">
            <w:pPr>
              <w:ind w:left="147"/>
              <w:rPr>
                <w:rFonts w:cs="Arial"/>
                <w:sz w:val="16"/>
                <w:szCs w:val="16"/>
              </w:rPr>
            </w:pPr>
          </w:p>
        </w:tc>
      </w:tr>
      <w:tr w:rsidR="00237A68" w:rsidRPr="003365D9" w14:paraId="2380F681" w14:textId="77777777" w:rsidTr="00237A68">
        <w:trPr>
          <w:trHeight w:val="293"/>
        </w:trPr>
        <w:tc>
          <w:tcPr>
            <w:tcW w:w="385" w:type="pct"/>
          </w:tcPr>
          <w:p w14:paraId="3D370DF6"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R.116</w:t>
            </w:r>
          </w:p>
        </w:tc>
        <w:tc>
          <w:tcPr>
            <w:tcW w:w="1595" w:type="pct"/>
          </w:tcPr>
          <w:p w14:paraId="041F6E43" w14:textId="77777777" w:rsidR="00237A68" w:rsidRPr="00B00445" w:rsidRDefault="00237A68" w:rsidP="00237A68">
            <w:pPr>
              <w:pStyle w:val="actsandregstabletext"/>
              <w:spacing w:before="0" w:after="0"/>
              <w:ind w:left="33" w:firstLine="0"/>
              <w:rPr>
                <w:rFonts w:cs="Arial"/>
                <w:sz w:val="16"/>
                <w:szCs w:val="16"/>
              </w:rPr>
            </w:pPr>
            <w:r w:rsidRPr="00B00445">
              <w:rPr>
                <w:rFonts w:cs="Arial"/>
                <w:sz w:val="16"/>
                <w:szCs w:val="16"/>
              </w:rPr>
              <w:t>Assessments of family day care residences and approved family day care venues</w:t>
            </w:r>
          </w:p>
        </w:tc>
        <w:tc>
          <w:tcPr>
            <w:tcW w:w="725" w:type="pct"/>
            <w:tcBorders>
              <w:right w:val="single" w:sz="4" w:space="0" w:color="D9D9D9" w:themeColor="background1" w:themeShade="D9"/>
            </w:tcBorders>
          </w:tcPr>
          <w:p w14:paraId="44D5B64A"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tcPr>
          <w:p w14:paraId="0448276E" w14:textId="0EB09ED1" w:rsidR="00237A68" w:rsidRPr="00B00445" w:rsidRDefault="00000000" w:rsidP="00237A68">
            <w:pPr>
              <w:spacing w:before="20" w:after="40"/>
              <w:rPr>
                <w:rFonts w:eastAsia="MS Gothic" w:cs="Arial"/>
                <w:sz w:val="16"/>
                <w:szCs w:val="16"/>
              </w:rPr>
            </w:pPr>
            <w:sdt>
              <w:sdtPr>
                <w:rPr>
                  <w:rFonts w:eastAsia="MS Gothic" w:cs="Arial"/>
                  <w:sz w:val="16"/>
                  <w:szCs w:val="16"/>
                </w:rPr>
                <w:id w:val="-1389947618"/>
                <w14:checkbox>
                  <w14:checked w14:val="0"/>
                  <w14:checkedState w14:val="2612" w14:font="MS Gothic"/>
                  <w14:uncheckedState w14:val="2610" w14:font="MS Gothic"/>
                </w14:checkbox>
              </w:sdt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5F1D58DD" w14:textId="77777777" w:rsidR="00237A68" w:rsidRPr="00B00445" w:rsidRDefault="00000000" w:rsidP="00237A68">
            <w:pPr>
              <w:spacing w:before="20" w:after="40"/>
              <w:rPr>
                <w:rFonts w:cs="Arial"/>
                <w:sz w:val="16"/>
                <w:szCs w:val="16"/>
              </w:rPr>
            </w:pPr>
            <w:sdt>
              <w:sdtPr>
                <w:rPr>
                  <w:rFonts w:cs="Arial"/>
                  <w:sz w:val="16"/>
                  <w:szCs w:val="16"/>
                </w:rPr>
                <w:id w:val="1528910693"/>
                <w14:checkbox>
                  <w14:checked w14:val="0"/>
                  <w14:checkedState w14:val="2612" w14:font="MS Gothic"/>
                  <w14:uncheckedState w14:val="2610" w14:font="MS Gothic"/>
                </w14:checkbox>
              </w:sdt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1C62AF5E" w14:textId="0CFBF808" w:rsidR="00237A68" w:rsidRPr="00B00445" w:rsidRDefault="00000000" w:rsidP="00237A68">
            <w:pPr>
              <w:rPr>
                <w:rFonts w:eastAsia="MS Gothic" w:cs="Arial"/>
                <w:sz w:val="16"/>
                <w:szCs w:val="16"/>
              </w:rPr>
            </w:pPr>
            <w:sdt>
              <w:sdtPr>
                <w:rPr>
                  <w:rFonts w:eastAsia="MS Gothic" w:cs="Arial"/>
                  <w:sz w:val="16"/>
                  <w:szCs w:val="16"/>
                </w:rPr>
                <w:id w:val="-1687292823"/>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10EE5D60" w14:textId="77777777" w:rsidR="00237A68" w:rsidRPr="00B00445" w:rsidRDefault="00237A68" w:rsidP="00237A68">
            <w:pPr>
              <w:ind w:left="147"/>
              <w:rPr>
                <w:rFonts w:cs="Arial"/>
                <w:sz w:val="16"/>
                <w:szCs w:val="16"/>
              </w:rPr>
            </w:pPr>
          </w:p>
        </w:tc>
      </w:tr>
      <w:tr w:rsidR="00237A68" w:rsidRPr="003365D9" w14:paraId="3B188B0F" w14:textId="77777777" w:rsidTr="00237A68">
        <w:trPr>
          <w:trHeight w:val="293"/>
        </w:trPr>
        <w:tc>
          <w:tcPr>
            <w:tcW w:w="385" w:type="pct"/>
          </w:tcPr>
          <w:p w14:paraId="257D8968"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R.117</w:t>
            </w:r>
          </w:p>
        </w:tc>
        <w:tc>
          <w:tcPr>
            <w:tcW w:w="1595" w:type="pct"/>
          </w:tcPr>
          <w:p w14:paraId="5C0D2CC0" w14:textId="77777777" w:rsidR="00237A68" w:rsidRPr="00B00445" w:rsidRDefault="00237A68" w:rsidP="00237A68">
            <w:pPr>
              <w:pStyle w:val="actsandregstabletext"/>
              <w:spacing w:before="0" w:after="0"/>
              <w:ind w:left="33" w:firstLine="0"/>
              <w:rPr>
                <w:rFonts w:cs="Arial"/>
                <w:sz w:val="16"/>
                <w:szCs w:val="16"/>
              </w:rPr>
            </w:pPr>
            <w:r w:rsidRPr="00B00445">
              <w:rPr>
                <w:rFonts w:cs="Arial"/>
                <w:sz w:val="16"/>
                <w:szCs w:val="16"/>
              </w:rPr>
              <w:t>Glass (additional requirement for family day care)</w:t>
            </w:r>
          </w:p>
        </w:tc>
        <w:tc>
          <w:tcPr>
            <w:tcW w:w="725" w:type="pct"/>
            <w:tcBorders>
              <w:right w:val="single" w:sz="4" w:space="0" w:color="D9D9D9" w:themeColor="background1" w:themeShade="D9"/>
            </w:tcBorders>
          </w:tcPr>
          <w:p w14:paraId="007AB704"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tcPr>
          <w:p w14:paraId="42F11740" w14:textId="20DF1C93" w:rsidR="00237A68" w:rsidRPr="00B00445" w:rsidRDefault="00000000" w:rsidP="00237A68">
            <w:pPr>
              <w:spacing w:before="20" w:after="40"/>
              <w:rPr>
                <w:rFonts w:eastAsia="MS Gothic" w:cs="Arial"/>
                <w:sz w:val="16"/>
                <w:szCs w:val="16"/>
              </w:rPr>
            </w:pPr>
            <w:sdt>
              <w:sdtPr>
                <w:rPr>
                  <w:rFonts w:eastAsia="MS Gothic" w:cs="Arial"/>
                  <w:sz w:val="16"/>
                  <w:szCs w:val="16"/>
                </w:rPr>
                <w:id w:val="1256792824"/>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3615CF89" w14:textId="77777777" w:rsidR="00237A68" w:rsidRPr="00B00445" w:rsidRDefault="00000000" w:rsidP="00237A68">
            <w:pPr>
              <w:spacing w:before="20" w:after="40"/>
              <w:rPr>
                <w:rFonts w:cs="Arial"/>
                <w:sz w:val="16"/>
                <w:szCs w:val="16"/>
              </w:rPr>
            </w:pPr>
            <w:sdt>
              <w:sdtPr>
                <w:rPr>
                  <w:rFonts w:cs="Arial"/>
                  <w:sz w:val="16"/>
                  <w:szCs w:val="16"/>
                </w:rPr>
                <w:id w:val="-480385713"/>
                <w14:checkbox>
                  <w14:checked w14:val="0"/>
                  <w14:checkedState w14:val="2612" w14:font="MS Gothic"/>
                  <w14:uncheckedState w14:val="2610" w14:font="MS Gothic"/>
                </w14:checkbox>
              </w:sdt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6C4B956A" w14:textId="7DC79A13" w:rsidR="00237A68" w:rsidRPr="00B00445" w:rsidRDefault="00000000" w:rsidP="00237A68">
            <w:pPr>
              <w:rPr>
                <w:rFonts w:eastAsia="MS Gothic" w:cs="Arial"/>
                <w:sz w:val="16"/>
                <w:szCs w:val="16"/>
              </w:rPr>
            </w:pPr>
            <w:sdt>
              <w:sdtPr>
                <w:rPr>
                  <w:rFonts w:eastAsia="MS Gothic" w:cs="Arial"/>
                  <w:sz w:val="16"/>
                  <w:szCs w:val="16"/>
                </w:rPr>
                <w:id w:val="1810827840"/>
                <w14:checkbox>
                  <w14:checked w14:val="0"/>
                  <w14:checkedState w14:val="2612" w14:font="MS Gothic"/>
                  <w14:uncheckedState w14:val="2610" w14:font="MS Gothic"/>
                </w14:checkbox>
              </w:sdt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2AAFF361" w14:textId="77777777" w:rsidR="00237A68" w:rsidRPr="00B00445" w:rsidRDefault="00237A68" w:rsidP="00237A68">
            <w:pPr>
              <w:ind w:left="147"/>
              <w:rPr>
                <w:rFonts w:cs="Arial"/>
                <w:sz w:val="16"/>
                <w:szCs w:val="16"/>
              </w:rPr>
            </w:pPr>
          </w:p>
        </w:tc>
      </w:tr>
      <w:tr w:rsidR="00237A68" w:rsidRPr="003365D9" w14:paraId="0EC6FAB4" w14:textId="77777777" w:rsidTr="00237A68">
        <w:trPr>
          <w:trHeight w:val="449"/>
        </w:trPr>
        <w:tc>
          <w:tcPr>
            <w:tcW w:w="385" w:type="pct"/>
          </w:tcPr>
          <w:p w14:paraId="379B887B"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R.274</w:t>
            </w:r>
          </w:p>
          <w:p w14:paraId="64CF9BD7"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NSW</w:t>
            </w:r>
          </w:p>
        </w:tc>
        <w:tc>
          <w:tcPr>
            <w:tcW w:w="1595" w:type="pct"/>
          </w:tcPr>
          <w:p w14:paraId="0B9A7A0D" w14:textId="77777777" w:rsidR="00237A68" w:rsidRPr="00B00445" w:rsidRDefault="00237A68" w:rsidP="00237A68">
            <w:pPr>
              <w:pStyle w:val="actsandregstabletext"/>
              <w:spacing w:before="0" w:after="0"/>
              <w:ind w:left="33" w:firstLine="0"/>
              <w:rPr>
                <w:rFonts w:cs="Arial"/>
                <w:sz w:val="16"/>
                <w:szCs w:val="16"/>
              </w:rPr>
            </w:pPr>
            <w:r w:rsidRPr="00B00445">
              <w:rPr>
                <w:rFonts w:cs="Arial"/>
                <w:sz w:val="16"/>
                <w:szCs w:val="16"/>
              </w:rPr>
              <w:t>Swimming pools</w:t>
            </w:r>
          </w:p>
        </w:tc>
        <w:tc>
          <w:tcPr>
            <w:tcW w:w="725" w:type="pct"/>
            <w:tcBorders>
              <w:right w:val="single" w:sz="4" w:space="0" w:color="D9D9D9" w:themeColor="background1" w:themeShade="D9"/>
            </w:tcBorders>
          </w:tcPr>
          <w:p w14:paraId="4048EA43"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3.1.2</w:t>
            </w:r>
          </w:p>
        </w:tc>
        <w:tc>
          <w:tcPr>
            <w:tcW w:w="918" w:type="pct"/>
            <w:tcBorders>
              <w:left w:val="single" w:sz="4" w:space="0" w:color="D9D9D9" w:themeColor="background1" w:themeShade="D9"/>
              <w:right w:val="single" w:sz="4" w:space="0" w:color="D9D9D9" w:themeColor="background1" w:themeShade="D9"/>
            </w:tcBorders>
          </w:tcPr>
          <w:p w14:paraId="27066F22" w14:textId="4ABCB864" w:rsidR="00237A68" w:rsidRPr="00B00445" w:rsidRDefault="00000000" w:rsidP="00237A68">
            <w:pPr>
              <w:spacing w:before="20" w:after="40"/>
              <w:rPr>
                <w:rFonts w:eastAsia="MS Gothic" w:cs="Arial"/>
                <w:sz w:val="16"/>
                <w:szCs w:val="16"/>
              </w:rPr>
            </w:pPr>
            <w:sdt>
              <w:sdtPr>
                <w:rPr>
                  <w:rFonts w:eastAsia="MS Gothic" w:cs="Arial"/>
                  <w:sz w:val="16"/>
                  <w:szCs w:val="16"/>
                </w:rPr>
                <w:id w:val="-1653675764"/>
                <w14:checkbox>
                  <w14:checked w14:val="0"/>
                  <w14:checkedState w14:val="2612" w14:font="MS Gothic"/>
                  <w14:uncheckedState w14:val="2610" w14:font="MS Gothic"/>
                </w14:checkbox>
              </w:sdt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3CE23F92" w14:textId="77777777" w:rsidR="00237A68" w:rsidRPr="00B00445" w:rsidRDefault="00000000" w:rsidP="00237A68">
            <w:pPr>
              <w:spacing w:before="20" w:after="40"/>
              <w:rPr>
                <w:rFonts w:cs="Arial"/>
                <w:sz w:val="16"/>
                <w:szCs w:val="16"/>
              </w:rPr>
            </w:pPr>
            <w:sdt>
              <w:sdtPr>
                <w:rPr>
                  <w:rFonts w:cs="Arial"/>
                  <w:sz w:val="16"/>
                  <w:szCs w:val="16"/>
                </w:rPr>
                <w:id w:val="-513070579"/>
                <w14:checkbox>
                  <w14:checked w14:val="0"/>
                  <w14:checkedState w14:val="2612" w14:font="MS Gothic"/>
                  <w14:uncheckedState w14:val="2610" w14:font="MS Gothic"/>
                </w14:checkbox>
              </w:sdt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3C412441" w14:textId="0AA58761" w:rsidR="00237A68" w:rsidRPr="00B00445" w:rsidRDefault="00000000" w:rsidP="00237A68">
            <w:pPr>
              <w:rPr>
                <w:rFonts w:eastAsia="MS Gothic" w:cs="Arial"/>
                <w:sz w:val="16"/>
                <w:szCs w:val="16"/>
              </w:rPr>
            </w:pPr>
            <w:sdt>
              <w:sdtPr>
                <w:rPr>
                  <w:rFonts w:eastAsia="MS Gothic" w:cs="Arial"/>
                  <w:sz w:val="16"/>
                  <w:szCs w:val="16"/>
                </w:rPr>
                <w:id w:val="-1980678539"/>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2A18A6E2" w14:textId="77777777" w:rsidR="00237A68" w:rsidRPr="00B00445" w:rsidRDefault="00237A68" w:rsidP="00237A68">
            <w:pPr>
              <w:ind w:left="147"/>
              <w:rPr>
                <w:rFonts w:cs="Arial"/>
                <w:sz w:val="16"/>
                <w:szCs w:val="16"/>
              </w:rPr>
            </w:pPr>
          </w:p>
        </w:tc>
      </w:tr>
      <w:tr w:rsidR="00237A68" w:rsidRPr="003365D9" w14:paraId="1275799A" w14:textId="77777777" w:rsidTr="00237A68">
        <w:trPr>
          <w:trHeight w:val="293"/>
        </w:trPr>
        <w:tc>
          <w:tcPr>
            <w:tcW w:w="385" w:type="pct"/>
          </w:tcPr>
          <w:p w14:paraId="028C93A0"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R.345</w:t>
            </w:r>
          </w:p>
          <w:p w14:paraId="6608187F"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 xml:space="preserve">Tasmania </w:t>
            </w:r>
          </w:p>
        </w:tc>
        <w:tc>
          <w:tcPr>
            <w:tcW w:w="1595" w:type="pct"/>
          </w:tcPr>
          <w:p w14:paraId="5FA0A2E5" w14:textId="77777777" w:rsidR="00237A68" w:rsidRPr="00B00445" w:rsidRDefault="00237A68" w:rsidP="00237A68">
            <w:pPr>
              <w:pStyle w:val="actsandregstabletext"/>
              <w:spacing w:before="0" w:after="0"/>
              <w:ind w:left="33" w:firstLine="0"/>
              <w:rPr>
                <w:rFonts w:cs="Arial"/>
                <w:sz w:val="16"/>
                <w:szCs w:val="16"/>
              </w:rPr>
            </w:pPr>
            <w:r w:rsidRPr="00B00445">
              <w:rPr>
                <w:rFonts w:cs="Arial"/>
                <w:sz w:val="16"/>
                <w:szCs w:val="16"/>
              </w:rPr>
              <w:t>Swimming pool prohibition</w:t>
            </w:r>
          </w:p>
        </w:tc>
        <w:tc>
          <w:tcPr>
            <w:tcW w:w="725" w:type="pct"/>
            <w:tcBorders>
              <w:right w:val="single" w:sz="4" w:space="0" w:color="D9D9D9" w:themeColor="background1" w:themeShade="D9"/>
            </w:tcBorders>
          </w:tcPr>
          <w:p w14:paraId="3096051B"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3.1.2</w:t>
            </w:r>
          </w:p>
        </w:tc>
        <w:tc>
          <w:tcPr>
            <w:tcW w:w="918" w:type="pct"/>
            <w:tcBorders>
              <w:left w:val="single" w:sz="4" w:space="0" w:color="D9D9D9" w:themeColor="background1" w:themeShade="D9"/>
              <w:right w:val="single" w:sz="4" w:space="0" w:color="D9D9D9" w:themeColor="background1" w:themeShade="D9"/>
            </w:tcBorders>
          </w:tcPr>
          <w:p w14:paraId="322518EF" w14:textId="51E6FDB4" w:rsidR="00237A68" w:rsidRPr="00B00445" w:rsidRDefault="00000000" w:rsidP="00237A68">
            <w:pPr>
              <w:spacing w:before="20" w:after="40"/>
              <w:rPr>
                <w:rFonts w:eastAsia="MS Gothic" w:cs="Arial"/>
                <w:sz w:val="16"/>
                <w:szCs w:val="16"/>
              </w:rPr>
            </w:pPr>
            <w:sdt>
              <w:sdtPr>
                <w:rPr>
                  <w:rFonts w:eastAsia="MS Gothic" w:cs="Arial"/>
                  <w:sz w:val="16"/>
                  <w:szCs w:val="16"/>
                </w:rPr>
                <w:id w:val="-1367212884"/>
                <w14:checkbox>
                  <w14:checked w14:val="0"/>
                  <w14:checkedState w14:val="2612" w14:font="MS Gothic"/>
                  <w14:uncheckedState w14:val="2610" w14:font="MS Gothic"/>
                </w14:checkbox>
              </w:sdt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543A6150" w14:textId="77777777" w:rsidR="00237A68" w:rsidRPr="00B00445" w:rsidRDefault="00000000" w:rsidP="00237A68">
            <w:pPr>
              <w:spacing w:before="20" w:after="40"/>
              <w:rPr>
                <w:rFonts w:cs="Arial"/>
                <w:sz w:val="16"/>
                <w:szCs w:val="16"/>
              </w:rPr>
            </w:pPr>
            <w:sdt>
              <w:sdtPr>
                <w:rPr>
                  <w:rFonts w:cs="Arial"/>
                  <w:sz w:val="16"/>
                  <w:szCs w:val="16"/>
                </w:rPr>
                <w:id w:val="-1225288881"/>
                <w14:checkbox>
                  <w14:checked w14:val="0"/>
                  <w14:checkedState w14:val="2612" w14:font="MS Gothic"/>
                  <w14:uncheckedState w14:val="2610" w14:font="MS Gothic"/>
                </w14:checkbox>
              </w:sdt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1493D20C" w14:textId="46AE5F23" w:rsidR="00237A68" w:rsidRPr="00B00445" w:rsidRDefault="00000000" w:rsidP="00237A68">
            <w:pPr>
              <w:rPr>
                <w:rFonts w:eastAsia="MS Gothic" w:cs="Arial"/>
                <w:sz w:val="16"/>
                <w:szCs w:val="16"/>
              </w:rPr>
            </w:pPr>
            <w:sdt>
              <w:sdtPr>
                <w:rPr>
                  <w:rFonts w:eastAsia="MS Gothic" w:cs="Arial"/>
                  <w:sz w:val="16"/>
                  <w:szCs w:val="16"/>
                </w:rPr>
                <w:id w:val="-1510438568"/>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05EDE4F7" w14:textId="77777777" w:rsidR="00237A68" w:rsidRPr="00B00445" w:rsidRDefault="00237A68" w:rsidP="00237A68">
            <w:pPr>
              <w:ind w:left="147"/>
              <w:rPr>
                <w:rFonts w:cs="Arial"/>
                <w:sz w:val="16"/>
                <w:szCs w:val="16"/>
              </w:rPr>
            </w:pPr>
          </w:p>
        </w:tc>
      </w:tr>
    </w:tbl>
    <w:p w14:paraId="3EB0D254" w14:textId="77777777" w:rsidR="00237A68" w:rsidRPr="003365D9" w:rsidRDefault="00237A68" w:rsidP="00714CA2">
      <w:pPr>
        <w:rPr>
          <w:szCs w:val="20"/>
        </w:rPr>
      </w:pPr>
    </w:p>
    <w:p w14:paraId="75155731" w14:textId="622B5E3F" w:rsidR="00B00445" w:rsidRDefault="00B00445" w:rsidP="00714CA2">
      <w:pPr>
        <w:rPr>
          <w:szCs w:val="20"/>
        </w:rPr>
      </w:pPr>
    </w:p>
    <w:p w14:paraId="34CB9298" w14:textId="77777777" w:rsidR="00B00445" w:rsidRPr="003365D9" w:rsidRDefault="00B00445"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237A68" w:rsidRPr="003365D9" w14:paraId="263947C6" w14:textId="77777777" w:rsidTr="57EDFD61">
        <w:trPr>
          <w:trHeight w:val="614"/>
        </w:trPr>
        <w:tc>
          <w:tcPr>
            <w:tcW w:w="5000" w:type="pct"/>
            <w:gridSpan w:val="6"/>
            <w:tcBorders>
              <w:bottom w:val="single" w:sz="4" w:space="0" w:color="A6A6A6" w:themeColor="background1" w:themeShade="A6"/>
            </w:tcBorders>
            <w:shd w:val="clear" w:color="auto" w:fill="FF6699"/>
            <w:vAlign w:val="center"/>
          </w:tcPr>
          <w:p w14:paraId="4354C5E9" w14:textId="27F3F921" w:rsidR="00237A68" w:rsidRPr="00A81507" w:rsidRDefault="00237A68" w:rsidP="00237A68">
            <w:pPr>
              <w:pStyle w:val="Heading1"/>
              <w:spacing w:before="0"/>
              <w:rPr>
                <w:rFonts w:ascii="Arial" w:hAnsi="Arial" w:cs="Arial"/>
                <w:b/>
                <w:bCs/>
                <w:sz w:val="28"/>
                <w:szCs w:val="28"/>
              </w:rPr>
            </w:pPr>
            <w:bookmarkStart w:id="18" w:name="_Toc161230266"/>
            <w:r w:rsidRPr="00A81507">
              <w:rPr>
                <w:rFonts w:ascii="Arial" w:hAnsi="Arial" w:cs="Arial"/>
                <w:b/>
                <w:bCs/>
                <w:color w:val="FFFFFF" w:themeColor="background1"/>
                <w:sz w:val="28"/>
                <w:szCs w:val="28"/>
              </w:rPr>
              <w:t>Quality Area 3 – Physical environment</w:t>
            </w:r>
            <w:bookmarkEnd w:id="18"/>
            <w:r w:rsidRPr="00A81507">
              <w:rPr>
                <w:rFonts w:ascii="Arial" w:hAnsi="Arial" w:cs="Arial"/>
                <w:b/>
                <w:bCs/>
                <w:color w:val="FFFFFF" w:themeColor="background1"/>
                <w:sz w:val="28"/>
                <w:szCs w:val="28"/>
              </w:rPr>
              <w:t xml:space="preserve">    </w:t>
            </w:r>
          </w:p>
        </w:tc>
      </w:tr>
      <w:tr w:rsidR="00237A68" w:rsidRPr="003365D9" w14:paraId="0C23853F" w14:textId="77777777" w:rsidTr="57EDFD61">
        <w:trPr>
          <w:trHeight w:val="398"/>
        </w:trPr>
        <w:tc>
          <w:tcPr>
            <w:tcW w:w="5000" w:type="pct"/>
            <w:gridSpan w:val="6"/>
            <w:tcBorders>
              <w:bottom w:val="single" w:sz="4" w:space="0" w:color="D9D9D9" w:themeColor="background1" w:themeShade="D9"/>
            </w:tcBorders>
            <w:shd w:val="clear" w:color="auto" w:fill="FFCCCC"/>
            <w:vAlign w:val="center"/>
          </w:tcPr>
          <w:p w14:paraId="7E833F62" w14:textId="78F3C67F" w:rsidR="00237A68" w:rsidRPr="003365D9" w:rsidRDefault="00615213" w:rsidP="00086711">
            <w:pPr>
              <w:pStyle w:val="Heading1"/>
              <w:spacing w:before="0"/>
              <w:rPr>
                <w:rFonts w:ascii="Arial" w:hAnsi="Arial" w:cs="Arial"/>
                <w:color w:val="FFFFFF" w:themeColor="background1"/>
                <w:sz w:val="20"/>
                <w:szCs w:val="20"/>
              </w:rPr>
            </w:pPr>
            <w:bookmarkStart w:id="19" w:name="_Toc161230267"/>
            <w:r w:rsidRPr="003365D9">
              <w:rPr>
                <w:rFonts w:ascii="Arial" w:hAnsi="Arial" w:cs="Arial"/>
                <w:b/>
                <w:bCs/>
                <w:color w:val="3C4E62" w:themeColor="text1"/>
                <w:sz w:val="20"/>
                <w:szCs w:val="20"/>
              </w:rPr>
              <w:t xml:space="preserve">Standard 3.1: </w:t>
            </w:r>
            <w:r w:rsidRPr="003365D9">
              <w:rPr>
                <w:rFonts w:ascii="Arial" w:hAnsi="Arial" w:cs="Arial"/>
                <w:color w:val="3C4E62" w:themeColor="text1"/>
                <w:sz w:val="20"/>
                <w:szCs w:val="20"/>
              </w:rPr>
              <w:t>The design and location of the premises is appropriate for the operation of a service.</w:t>
            </w:r>
            <w:bookmarkEnd w:id="19"/>
          </w:p>
        </w:tc>
      </w:tr>
      <w:tr w:rsidR="00237A68" w:rsidRPr="003365D9" w14:paraId="3ABA6838" w14:textId="77777777" w:rsidTr="57EDFD61">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9BB7211" w14:textId="77777777" w:rsidR="00237A68" w:rsidRPr="003365D9" w:rsidRDefault="00237A68" w:rsidP="00086711">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713C826" w14:textId="77777777" w:rsidR="00237A68" w:rsidRPr="003365D9" w:rsidRDefault="00237A68" w:rsidP="00086711">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CF228B5" w14:textId="77777777" w:rsidR="00237A68" w:rsidRPr="003365D9" w:rsidRDefault="00237A68" w:rsidP="00086711">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110657F" w14:textId="77777777" w:rsidR="00237A68" w:rsidRPr="003365D9" w:rsidRDefault="00237A68" w:rsidP="00086711">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D128664" w14:textId="77777777" w:rsidR="00237A68" w:rsidRPr="003365D9" w:rsidRDefault="00237A68" w:rsidP="00086711">
            <w:pPr>
              <w:jc w:val="center"/>
              <w:rPr>
                <w:rFonts w:cstheme="minorHAnsi"/>
                <w:b/>
                <w:bCs/>
                <w:color w:val="3C4E62" w:themeColor="text1"/>
                <w:szCs w:val="20"/>
              </w:rPr>
            </w:pPr>
            <w:r w:rsidRPr="003365D9">
              <w:rPr>
                <w:rFonts w:cstheme="minorHAnsi"/>
                <w:b/>
                <w:bCs/>
                <w:color w:val="3C4E62" w:themeColor="text1"/>
                <w:szCs w:val="20"/>
              </w:rPr>
              <w:t>Not Met</w:t>
            </w:r>
          </w:p>
        </w:tc>
      </w:tr>
      <w:tr w:rsidR="00615213" w:rsidRPr="003365D9" w14:paraId="57FBA5E4" w14:textId="77777777" w:rsidTr="57EDFD61">
        <w:trPr>
          <w:trHeight w:val="341"/>
        </w:trPr>
        <w:tc>
          <w:tcPr>
            <w:tcW w:w="744" w:type="pct"/>
            <w:vMerge w:val="restart"/>
            <w:tcBorders>
              <w:top w:val="single" w:sz="4" w:space="0" w:color="D9D9D9" w:themeColor="background1" w:themeShade="D9"/>
            </w:tcBorders>
          </w:tcPr>
          <w:p w14:paraId="6E44A333" w14:textId="16050EE1" w:rsidR="00615213" w:rsidRPr="003365D9" w:rsidRDefault="5064499D" w:rsidP="70EBA957">
            <w:pPr>
              <w:rPr>
                <w:rFonts w:cstheme="minorBidi"/>
              </w:rPr>
            </w:pPr>
            <w:r>
              <w:t>Fit for purpose</w:t>
            </w:r>
          </w:p>
          <w:p w14:paraId="1C3D0789" w14:textId="08794C3A" w:rsidR="00615213" w:rsidRPr="003365D9" w:rsidRDefault="00615213" w:rsidP="70EBA957">
            <w:pPr>
              <w:rPr>
                <w:szCs w:val="20"/>
              </w:rPr>
            </w:pPr>
          </w:p>
        </w:tc>
        <w:tc>
          <w:tcPr>
            <w:tcW w:w="337" w:type="pct"/>
            <w:vMerge w:val="restart"/>
            <w:tcBorders>
              <w:top w:val="single" w:sz="4" w:space="0" w:color="D9D9D9" w:themeColor="background1" w:themeShade="D9"/>
            </w:tcBorders>
          </w:tcPr>
          <w:p w14:paraId="6C56C86A" w14:textId="66B3090F" w:rsidR="00615213" w:rsidRPr="003365D9" w:rsidRDefault="00615213" w:rsidP="00615213">
            <w:pPr>
              <w:rPr>
                <w:rFonts w:cstheme="minorHAnsi"/>
                <w:bCs/>
                <w:szCs w:val="20"/>
              </w:rPr>
            </w:pPr>
            <w:r w:rsidRPr="003365D9">
              <w:rPr>
                <w:szCs w:val="20"/>
              </w:rPr>
              <w:t>3.1.1</w:t>
            </w:r>
          </w:p>
        </w:tc>
        <w:tc>
          <w:tcPr>
            <w:tcW w:w="947" w:type="pct"/>
            <w:vMerge w:val="restart"/>
            <w:tcBorders>
              <w:top w:val="single" w:sz="4" w:space="0" w:color="D9D9D9" w:themeColor="background1" w:themeShade="D9"/>
            </w:tcBorders>
          </w:tcPr>
          <w:p w14:paraId="58538CCF" w14:textId="7D6F7237" w:rsidR="00615213" w:rsidRPr="003365D9" w:rsidRDefault="00615213" w:rsidP="00615213">
            <w:pPr>
              <w:rPr>
                <w:rFonts w:cstheme="minorHAnsi"/>
                <w:szCs w:val="20"/>
              </w:rPr>
            </w:pPr>
            <w:r w:rsidRPr="003365D9">
              <w:rPr>
                <w:szCs w:val="20"/>
              </w:rPr>
              <w:t>Outdoor and indoor spaces, buildings, fixtures and fittings are suitable for their purpose, including supporting the access of every child.</w:t>
            </w:r>
          </w:p>
        </w:tc>
        <w:tc>
          <w:tcPr>
            <w:tcW w:w="2297" w:type="pct"/>
            <w:tcBorders>
              <w:top w:val="single" w:sz="4" w:space="0" w:color="D9D9D9" w:themeColor="background1" w:themeShade="D9"/>
            </w:tcBorders>
          </w:tcPr>
          <w:p w14:paraId="71FA6733" w14:textId="2CD69938" w:rsidR="002A07BB" w:rsidRDefault="002A07BB" w:rsidP="002A07BB">
            <w:pPr>
              <w:rPr>
                <w:rFonts w:eastAsia="Arial" w:cs="Arial"/>
              </w:rPr>
            </w:pPr>
            <w:r w:rsidRPr="002A07BB">
              <w:rPr>
                <w:rFonts w:eastAsia="Arial" w:cs="Arial"/>
              </w:rPr>
              <w:t>Our thoughtfully designed environment prioritises both safety and the diverse play preferences of children.</w:t>
            </w:r>
          </w:p>
          <w:p w14:paraId="5E95DBBE" w14:textId="77777777" w:rsidR="002A07BB" w:rsidRPr="002A07BB" w:rsidRDefault="002A07BB" w:rsidP="002A07BB">
            <w:pPr>
              <w:rPr>
                <w:rFonts w:eastAsia="Arial" w:cs="Arial"/>
              </w:rPr>
            </w:pPr>
          </w:p>
          <w:p w14:paraId="2E560B16" w14:textId="77777777" w:rsidR="002A07BB" w:rsidRDefault="002A07BB" w:rsidP="002A07BB">
            <w:pPr>
              <w:rPr>
                <w:rFonts w:eastAsia="Arial" w:cs="Arial"/>
              </w:rPr>
            </w:pPr>
            <w:r w:rsidRPr="002A07BB">
              <w:rPr>
                <w:rFonts w:eastAsia="Arial" w:cs="Arial"/>
              </w:rPr>
              <w:t>The environment provides ample space for solitary play, group work, and collaborative activities, ensuring that everyone feels comfortable and respected.</w:t>
            </w:r>
          </w:p>
          <w:p w14:paraId="69976BB8" w14:textId="77777777" w:rsidR="002A07BB" w:rsidRPr="002A07BB" w:rsidRDefault="002A07BB" w:rsidP="002A07BB">
            <w:pPr>
              <w:rPr>
                <w:rFonts w:eastAsia="Arial" w:cs="Arial"/>
              </w:rPr>
            </w:pPr>
          </w:p>
          <w:p w14:paraId="35F412B3" w14:textId="77777777" w:rsidR="002A07BB" w:rsidRDefault="002A07BB" w:rsidP="002A07BB">
            <w:pPr>
              <w:rPr>
                <w:rFonts w:eastAsia="Arial" w:cs="Arial"/>
              </w:rPr>
            </w:pPr>
            <w:r w:rsidRPr="002A07BB">
              <w:rPr>
                <w:rFonts w:eastAsia="Arial" w:cs="Arial"/>
              </w:rPr>
              <w:t>In collaboration with children, our staff have carefully crafted zones for specific purposes, including serene spaces for relaxation, reading, and quiet conversations (both indoors and outdoors).</w:t>
            </w:r>
          </w:p>
          <w:p w14:paraId="01F0D108" w14:textId="77777777" w:rsidR="002A07BB" w:rsidRPr="002A07BB" w:rsidRDefault="002A07BB" w:rsidP="002A07BB">
            <w:pPr>
              <w:rPr>
                <w:rFonts w:eastAsia="Arial" w:cs="Arial"/>
              </w:rPr>
            </w:pPr>
          </w:p>
          <w:p w14:paraId="6F7E3058" w14:textId="77777777" w:rsidR="002A07BB" w:rsidRPr="002A07BB" w:rsidRDefault="002A07BB" w:rsidP="002A07BB">
            <w:pPr>
              <w:rPr>
                <w:rFonts w:eastAsia="Arial" w:cs="Arial"/>
              </w:rPr>
            </w:pPr>
            <w:r w:rsidRPr="002A07BB">
              <w:rPr>
                <w:rFonts w:eastAsia="Arial" w:cs="Arial"/>
              </w:rPr>
              <w:t>Children enjoy seamless transitions between indoor and outdoor areas, fostering independent choices and exploration. Easy access to bathrooms is available from both indoor and outdoor spaces.</w:t>
            </w:r>
          </w:p>
          <w:p w14:paraId="57119F92" w14:textId="77777777" w:rsidR="002A07BB" w:rsidRDefault="002A07BB" w:rsidP="002A07BB">
            <w:pPr>
              <w:rPr>
                <w:rFonts w:eastAsia="Arial" w:cs="Arial"/>
              </w:rPr>
            </w:pPr>
            <w:r w:rsidRPr="002A07BB">
              <w:rPr>
                <w:rFonts w:eastAsia="Arial" w:cs="Arial"/>
              </w:rPr>
              <w:t>Strategic furniture placement encourages free movement for all children.</w:t>
            </w:r>
          </w:p>
          <w:p w14:paraId="07E91579" w14:textId="77777777" w:rsidR="00F56C0F" w:rsidRPr="002A07BB" w:rsidRDefault="00F56C0F" w:rsidP="002A07BB">
            <w:pPr>
              <w:rPr>
                <w:rFonts w:eastAsia="Arial" w:cs="Arial"/>
              </w:rPr>
            </w:pPr>
          </w:p>
          <w:p w14:paraId="5A238AC4" w14:textId="77777777" w:rsidR="002A07BB" w:rsidRDefault="002A07BB" w:rsidP="002A07BB">
            <w:pPr>
              <w:rPr>
                <w:rFonts w:eastAsia="Arial" w:cs="Arial"/>
              </w:rPr>
            </w:pPr>
            <w:r w:rsidRPr="002A07BB">
              <w:rPr>
                <w:rFonts w:eastAsia="Arial" w:cs="Arial"/>
              </w:rPr>
              <w:t>Children actively choose their play experiences, engaging in both small and larger groups within the various rooms.</w:t>
            </w:r>
          </w:p>
          <w:p w14:paraId="7F5467C7" w14:textId="77777777" w:rsidR="00F56C0F" w:rsidRPr="002A07BB" w:rsidRDefault="00F56C0F" w:rsidP="002A07BB">
            <w:pPr>
              <w:rPr>
                <w:rFonts w:eastAsia="Arial" w:cs="Arial"/>
              </w:rPr>
            </w:pPr>
          </w:p>
          <w:p w14:paraId="208F5C2B" w14:textId="77777777" w:rsidR="002A07BB" w:rsidRPr="002A07BB" w:rsidRDefault="002A07BB" w:rsidP="002A07BB">
            <w:pPr>
              <w:rPr>
                <w:rFonts w:eastAsia="Arial" w:cs="Arial"/>
              </w:rPr>
            </w:pPr>
            <w:r w:rsidRPr="002A07BB">
              <w:rPr>
                <w:rFonts w:eastAsia="Arial" w:cs="Arial"/>
              </w:rPr>
              <w:t>Younger children and those developing their mobility skills receive dedicated support from educators to access all areas, both inside and outside. Children with developing skills are encouraged and given ample time to practice and explore in a safe and nurturing environment.</w:t>
            </w:r>
          </w:p>
          <w:p w14:paraId="184DB63F" w14:textId="1ED1CEE2" w:rsidR="00615213" w:rsidRPr="003365D9" w:rsidRDefault="00615213" w:rsidP="00BD718C">
            <w:pPr>
              <w:rPr>
                <w:rFonts w:eastAsia="Arial" w:cs="Arial"/>
                <w:color w:val="0070C0"/>
              </w:rPr>
            </w:pPr>
          </w:p>
        </w:tc>
        <w:sdt>
          <w:sdtPr>
            <w:rPr>
              <w:rFonts w:cstheme="minorHAnsi"/>
              <w:bCs/>
              <w:szCs w:val="20"/>
            </w:rPr>
            <w:id w:val="1131369494"/>
            <w14:checkbox>
              <w14:checked w14:val="1"/>
              <w14:checkedState w14:val="2612" w14:font="MS Gothic"/>
              <w14:uncheckedState w14:val="2610" w14:font="MS Gothic"/>
            </w14:checkbox>
          </w:sdtPr>
          <w:sdtContent>
            <w:tc>
              <w:tcPr>
                <w:tcW w:w="338" w:type="pct"/>
                <w:vMerge w:val="restart"/>
                <w:tcBorders>
                  <w:top w:val="single" w:sz="4" w:space="0" w:color="D9D9D9" w:themeColor="background1" w:themeShade="D9"/>
                </w:tcBorders>
              </w:tcPr>
              <w:p w14:paraId="78554894" w14:textId="12EA3AB8" w:rsidR="00615213" w:rsidRPr="003365D9" w:rsidRDefault="00526F5F" w:rsidP="00615213">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464477418"/>
            <w14:checkbox>
              <w14:checked w14:val="0"/>
              <w14:checkedState w14:val="2612" w14:font="MS Gothic"/>
              <w14:uncheckedState w14:val="2610" w14:font="MS Gothic"/>
            </w14:checkbox>
          </w:sdtPr>
          <w:sdtContent>
            <w:tc>
              <w:tcPr>
                <w:tcW w:w="337" w:type="pct"/>
                <w:vMerge w:val="restart"/>
                <w:tcBorders>
                  <w:top w:val="single" w:sz="4" w:space="0" w:color="D9D9D9" w:themeColor="background1" w:themeShade="D9"/>
                </w:tcBorders>
              </w:tcPr>
              <w:p w14:paraId="7ACE50B8" w14:textId="77777777" w:rsidR="00615213" w:rsidRPr="003365D9" w:rsidRDefault="00615213" w:rsidP="00615213">
                <w:pPr>
                  <w:jc w:val="center"/>
                  <w:rPr>
                    <w:rFonts w:cstheme="minorHAnsi"/>
                    <w:bCs/>
                    <w:szCs w:val="20"/>
                  </w:rPr>
                </w:pPr>
                <w:r w:rsidRPr="003365D9">
                  <w:rPr>
                    <w:rFonts w:ascii="MS Gothic" w:eastAsia="MS Gothic" w:hAnsi="MS Gothic" w:cstheme="minorHAnsi" w:hint="eastAsia"/>
                    <w:bCs/>
                    <w:szCs w:val="20"/>
                  </w:rPr>
                  <w:t>☐</w:t>
                </w:r>
              </w:p>
            </w:tc>
          </w:sdtContent>
        </w:sdt>
      </w:tr>
      <w:tr w:rsidR="00237A68" w:rsidRPr="003365D9" w14:paraId="4D99FCD3" w14:textId="77777777" w:rsidTr="57EDFD61">
        <w:trPr>
          <w:trHeight w:val="266"/>
        </w:trPr>
        <w:tc>
          <w:tcPr>
            <w:tcW w:w="744" w:type="pct"/>
            <w:vMerge/>
          </w:tcPr>
          <w:p w14:paraId="6C181030" w14:textId="77777777" w:rsidR="00237A68" w:rsidRPr="003365D9" w:rsidRDefault="00237A68" w:rsidP="00086711">
            <w:pPr>
              <w:rPr>
                <w:rFonts w:cstheme="minorHAnsi"/>
                <w:szCs w:val="20"/>
              </w:rPr>
            </w:pPr>
          </w:p>
        </w:tc>
        <w:tc>
          <w:tcPr>
            <w:tcW w:w="337" w:type="pct"/>
            <w:vMerge/>
          </w:tcPr>
          <w:p w14:paraId="72320502" w14:textId="77777777" w:rsidR="00237A68" w:rsidRPr="003365D9" w:rsidRDefault="00237A68" w:rsidP="00086711">
            <w:pPr>
              <w:rPr>
                <w:rFonts w:cstheme="minorHAnsi"/>
                <w:bCs/>
                <w:szCs w:val="20"/>
              </w:rPr>
            </w:pPr>
          </w:p>
        </w:tc>
        <w:tc>
          <w:tcPr>
            <w:tcW w:w="947" w:type="pct"/>
            <w:vMerge/>
          </w:tcPr>
          <w:p w14:paraId="03F71C6F" w14:textId="77777777" w:rsidR="00237A68" w:rsidRPr="003365D9" w:rsidRDefault="00237A68" w:rsidP="00086711">
            <w:pPr>
              <w:rPr>
                <w:rFonts w:cstheme="minorHAnsi"/>
                <w:szCs w:val="20"/>
              </w:rPr>
            </w:pPr>
          </w:p>
        </w:tc>
        <w:tc>
          <w:tcPr>
            <w:tcW w:w="2297" w:type="pct"/>
          </w:tcPr>
          <w:p w14:paraId="4FCB1523" w14:textId="77777777" w:rsidR="00F56C0F" w:rsidRPr="00F56C0F" w:rsidRDefault="00F56C0F" w:rsidP="00F56C0F">
            <w:pPr>
              <w:rPr>
                <w:rFonts w:eastAsia="Arial" w:cs="Arial"/>
              </w:rPr>
            </w:pPr>
            <w:r w:rsidRPr="00F56C0F">
              <w:rPr>
                <w:rFonts w:eastAsia="Arial" w:cs="Arial"/>
              </w:rPr>
              <w:t>The entrance features a well-equipped administration space with secured filing cabinets for confidential documents, ensuring efficient operations.</w:t>
            </w:r>
          </w:p>
          <w:p w14:paraId="3CF6AF24" w14:textId="77777777" w:rsidR="00F56C0F" w:rsidRPr="00F56C0F" w:rsidRDefault="00F56C0F" w:rsidP="00F56C0F">
            <w:pPr>
              <w:rPr>
                <w:rFonts w:eastAsia="Arial" w:cs="Arial"/>
              </w:rPr>
            </w:pPr>
            <w:r w:rsidRPr="00F56C0F">
              <w:rPr>
                <w:rFonts w:eastAsia="Arial" w:cs="Arial"/>
              </w:rPr>
              <w:t>We offer a designated "Community Hub Room" for private conversations between parents, educators, and external agencies, guaranteeing confidentiality and comfort.</w:t>
            </w:r>
          </w:p>
          <w:p w14:paraId="3A0A87CB" w14:textId="7D655782" w:rsidR="00237A68" w:rsidRPr="00F56C0F" w:rsidRDefault="00F56C0F" w:rsidP="00BD718C">
            <w:pPr>
              <w:rPr>
                <w:rFonts w:eastAsia="Arial" w:cs="Arial"/>
              </w:rPr>
            </w:pPr>
            <w:r w:rsidRPr="00F56C0F">
              <w:rPr>
                <w:rFonts w:eastAsia="Arial" w:cs="Arial"/>
              </w:rPr>
              <w:t>A dedicated staff room with a solid door provides educators with a tranquil space for relaxation and rejuvenation during breaks, fostering their well-being and energy levels</w:t>
            </w:r>
          </w:p>
        </w:tc>
        <w:tc>
          <w:tcPr>
            <w:tcW w:w="338" w:type="pct"/>
            <w:vMerge/>
          </w:tcPr>
          <w:p w14:paraId="41085CCC" w14:textId="77777777" w:rsidR="00237A68" w:rsidRPr="003365D9" w:rsidRDefault="00237A68" w:rsidP="00086711">
            <w:pPr>
              <w:jc w:val="center"/>
              <w:rPr>
                <w:rFonts w:cstheme="minorHAnsi"/>
                <w:bCs/>
                <w:szCs w:val="20"/>
              </w:rPr>
            </w:pPr>
          </w:p>
        </w:tc>
        <w:tc>
          <w:tcPr>
            <w:tcW w:w="337" w:type="pct"/>
            <w:vMerge/>
          </w:tcPr>
          <w:p w14:paraId="78DCE715" w14:textId="77777777" w:rsidR="00237A68" w:rsidRPr="003365D9" w:rsidRDefault="00237A68" w:rsidP="00086711">
            <w:pPr>
              <w:jc w:val="center"/>
              <w:rPr>
                <w:rFonts w:cstheme="minorHAnsi"/>
                <w:bCs/>
                <w:szCs w:val="20"/>
              </w:rPr>
            </w:pPr>
          </w:p>
        </w:tc>
      </w:tr>
      <w:tr w:rsidR="00237A68" w:rsidRPr="003365D9" w14:paraId="00EBEF6A" w14:textId="77777777" w:rsidTr="57EDFD61">
        <w:trPr>
          <w:trHeight w:val="345"/>
        </w:trPr>
        <w:tc>
          <w:tcPr>
            <w:tcW w:w="744" w:type="pct"/>
            <w:vMerge/>
          </w:tcPr>
          <w:p w14:paraId="27850F95" w14:textId="77777777" w:rsidR="00237A68" w:rsidRPr="003365D9" w:rsidRDefault="00237A68" w:rsidP="00086711">
            <w:pPr>
              <w:rPr>
                <w:rFonts w:cstheme="minorHAnsi"/>
                <w:szCs w:val="20"/>
              </w:rPr>
            </w:pPr>
          </w:p>
        </w:tc>
        <w:tc>
          <w:tcPr>
            <w:tcW w:w="337" w:type="pct"/>
            <w:vMerge/>
          </w:tcPr>
          <w:p w14:paraId="36B3944E" w14:textId="77777777" w:rsidR="00237A68" w:rsidRPr="003365D9" w:rsidRDefault="00237A68" w:rsidP="00086711">
            <w:pPr>
              <w:rPr>
                <w:rFonts w:cstheme="minorHAnsi"/>
                <w:bCs/>
                <w:szCs w:val="20"/>
              </w:rPr>
            </w:pPr>
          </w:p>
        </w:tc>
        <w:tc>
          <w:tcPr>
            <w:tcW w:w="947" w:type="pct"/>
            <w:vMerge/>
          </w:tcPr>
          <w:p w14:paraId="224D51A0" w14:textId="77777777" w:rsidR="00237A68" w:rsidRPr="003365D9" w:rsidRDefault="00237A68" w:rsidP="00086711">
            <w:pPr>
              <w:rPr>
                <w:rFonts w:cstheme="minorHAnsi"/>
                <w:szCs w:val="20"/>
              </w:rPr>
            </w:pPr>
          </w:p>
        </w:tc>
        <w:tc>
          <w:tcPr>
            <w:tcW w:w="2297" w:type="pct"/>
          </w:tcPr>
          <w:p w14:paraId="36DF8D82" w14:textId="77777777" w:rsidR="00F56C0F" w:rsidRDefault="00F56C0F" w:rsidP="00F56C0F">
            <w:pPr>
              <w:rPr>
                <w:rFonts w:eastAsia="Arial" w:cs="Arial"/>
              </w:rPr>
            </w:pPr>
            <w:r w:rsidRPr="00F56C0F">
              <w:rPr>
                <w:rFonts w:eastAsia="Arial" w:cs="Arial"/>
              </w:rPr>
              <w:t>At Keiki Trinity, we are committed to ensuring a fully accessible environment for every child, family, educator, and staff member.</w:t>
            </w:r>
          </w:p>
          <w:p w14:paraId="07470257" w14:textId="77777777" w:rsidR="00F56C0F" w:rsidRPr="00F56C0F" w:rsidRDefault="00F56C0F" w:rsidP="00F56C0F">
            <w:pPr>
              <w:rPr>
                <w:rFonts w:eastAsia="Arial" w:cs="Arial"/>
              </w:rPr>
            </w:pPr>
          </w:p>
          <w:p w14:paraId="39448EAA" w14:textId="77777777" w:rsidR="00F56C0F" w:rsidRPr="00F56C0F" w:rsidRDefault="00F56C0F" w:rsidP="00F56C0F">
            <w:pPr>
              <w:rPr>
                <w:rFonts w:eastAsia="Arial" w:cs="Arial"/>
              </w:rPr>
            </w:pPr>
            <w:r w:rsidRPr="00F56C0F">
              <w:rPr>
                <w:rFonts w:eastAsia="Arial" w:cs="Arial"/>
              </w:rPr>
              <w:t>Our entrance, doors, paths, and rooms are all on ground level, eliminating the need for steps or ramps. The car park is accessible with designated disabled parking spaces and a clear path to the building.</w:t>
            </w:r>
          </w:p>
          <w:p w14:paraId="1621F2D1" w14:textId="77777777" w:rsidR="00F56C0F" w:rsidRDefault="00F56C0F" w:rsidP="00F56C0F">
            <w:pPr>
              <w:rPr>
                <w:rFonts w:eastAsia="Arial" w:cs="Arial"/>
              </w:rPr>
            </w:pPr>
            <w:r w:rsidRPr="00F56C0F">
              <w:rPr>
                <w:rFonts w:eastAsia="Arial" w:cs="Arial"/>
              </w:rPr>
              <w:t>We readily implement adaptive equipment to support the inclusion of all children with diverse needs.</w:t>
            </w:r>
          </w:p>
          <w:p w14:paraId="6619D927" w14:textId="77777777" w:rsidR="00F56C0F" w:rsidRPr="00F56C0F" w:rsidRDefault="00F56C0F" w:rsidP="00F56C0F">
            <w:pPr>
              <w:rPr>
                <w:rFonts w:eastAsia="Arial" w:cs="Arial"/>
              </w:rPr>
            </w:pPr>
          </w:p>
          <w:p w14:paraId="2F6CF459" w14:textId="77777777" w:rsidR="00F56C0F" w:rsidRPr="00F56C0F" w:rsidRDefault="00F56C0F" w:rsidP="00F56C0F">
            <w:pPr>
              <w:rPr>
                <w:rFonts w:eastAsia="Arial" w:cs="Arial"/>
              </w:rPr>
            </w:pPr>
            <w:r w:rsidRPr="00F56C0F">
              <w:rPr>
                <w:rFonts w:eastAsia="Arial" w:cs="Arial"/>
              </w:rPr>
              <w:t>We collaborate with Communicare for inclusion support, including advice on room structure, environment, and accessing ISS funding.</w:t>
            </w:r>
          </w:p>
          <w:p w14:paraId="0B412013" w14:textId="08ACA129" w:rsidR="00237A68" w:rsidRPr="00F56C0F" w:rsidRDefault="00F56C0F" w:rsidP="00BD718C">
            <w:pPr>
              <w:rPr>
                <w:rFonts w:eastAsia="Arial" w:cs="Arial"/>
              </w:rPr>
            </w:pPr>
            <w:r w:rsidRPr="00F56C0F">
              <w:rPr>
                <w:rFonts w:eastAsia="Arial" w:cs="Arial"/>
              </w:rPr>
              <w:t>As part of a larger organisation, we have access to additional funding for acquiring furniture and equipment to meet individual needs. We can also share resources between our centres when necessary.</w:t>
            </w:r>
          </w:p>
        </w:tc>
        <w:tc>
          <w:tcPr>
            <w:tcW w:w="338" w:type="pct"/>
            <w:vMerge/>
          </w:tcPr>
          <w:p w14:paraId="5C782E2D" w14:textId="77777777" w:rsidR="00237A68" w:rsidRPr="003365D9" w:rsidRDefault="00237A68" w:rsidP="00086711">
            <w:pPr>
              <w:jc w:val="center"/>
              <w:rPr>
                <w:rFonts w:cstheme="minorHAnsi"/>
                <w:bCs/>
                <w:szCs w:val="20"/>
              </w:rPr>
            </w:pPr>
          </w:p>
        </w:tc>
        <w:tc>
          <w:tcPr>
            <w:tcW w:w="337" w:type="pct"/>
            <w:vMerge/>
          </w:tcPr>
          <w:p w14:paraId="099053CF" w14:textId="77777777" w:rsidR="00237A68" w:rsidRPr="003365D9" w:rsidRDefault="00237A68" w:rsidP="00086711">
            <w:pPr>
              <w:jc w:val="center"/>
              <w:rPr>
                <w:rFonts w:cstheme="minorHAnsi"/>
                <w:bCs/>
                <w:szCs w:val="20"/>
              </w:rPr>
            </w:pPr>
          </w:p>
        </w:tc>
      </w:tr>
      <w:tr w:rsidR="00237A68" w:rsidRPr="003365D9" w14:paraId="5C5A79D8" w14:textId="77777777" w:rsidTr="57EDFD61">
        <w:trPr>
          <w:trHeight w:val="270"/>
        </w:trPr>
        <w:tc>
          <w:tcPr>
            <w:tcW w:w="744" w:type="pct"/>
            <w:vMerge/>
          </w:tcPr>
          <w:p w14:paraId="764C665C" w14:textId="77777777" w:rsidR="00237A68" w:rsidRPr="003365D9" w:rsidRDefault="00237A68" w:rsidP="00086711">
            <w:pPr>
              <w:rPr>
                <w:rFonts w:cstheme="minorHAnsi"/>
                <w:szCs w:val="20"/>
              </w:rPr>
            </w:pPr>
          </w:p>
        </w:tc>
        <w:tc>
          <w:tcPr>
            <w:tcW w:w="337" w:type="pct"/>
            <w:vMerge/>
          </w:tcPr>
          <w:p w14:paraId="6BFFC1BE" w14:textId="77777777" w:rsidR="00237A68" w:rsidRPr="003365D9" w:rsidRDefault="00237A68" w:rsidP="00086711">
            <w:pPr>
              <w:rPr>
                <w:rFonts w:cstheme="minorHAnsi"/>
                <w:bCs/>
                <w:szCs w:val="20"/>
              </w:rPr>
            </w:pPr>
          </w:p>
        </w:tc>
        <w:tc>
          <w:tcPr>
            <w:tcW w:w="947" w:type="pct"/>
            <w:vMerge/>
          </w:tcPr>
          <w:p w14:paraId="4DB8982C" w14:textId="77777777" w:rsidR="00237A68" w:rsidRPr="003365D9" w:rsidRDefault="00237A68" w:rsidP="00086711">
            <w:pPr>
              <w:rPr>
                <w:rFonts w:cstheme="minorHAnsi"/>
                <w:szCs w:val="20"/>
              </w:rPr>
            </w:pPr>
          </w:p>
        </w:tc>
        <w:tc>
          <w:tcPr>
            <w:tcW w:w="2297" w:type="pct"/>
          </w:tcPr>
          <w:p w14:paraId="47F170F8" w14:textId="77777777" w:rsidR="00F56C0F" w:rsidRDefault="00F56C0F" w:rsidP="00F56C0F">
            <w:pPr>
              <w:rPr>
                <w:rFonts w:eastAsia="Arial" w:cs="Arial"/>
              </w:rPr>
            </w:pPr>
            <w:r w:rsidRPr="00F56C0F">
              <w:rPr>
                <w:rFonts w:eastAsia="Arial" w:cs="Arial"/>
              </w:rPr>
              <w:t>We prioritise children's well-being and development by carefully curating our environment.</w:t>
            </w:r>
          </w:p>
          <w:p w14:paraId="2E112D68" w14:textId="77777777" w:rsidR="00F56C0F" w:rsidRPr="00F56C0F" w:rsidRDefault="00F56C0F" w:rsidP="00F56C0F">
            <w:pPr>
              <w:rPr>
                <w:rFonts w:eastAsia="Arial" w:cs="Arial"/>
              </w:rPr>
            </w:pPr>
          </w:p>
          <w:p w14:paraId="1487AF37" w14:textId="77777777" w:rsidR="00F56C0F" w:rsidRPr="00F56C0F" w:rsidRDefault="00F56C0F" w:rsidP="00F56C0F">
            <w:pPr>
              <w:rPr>
                <w:rFonts w:eastAsia="Arial" w:cs="Arial"/>
              </w:rPr>
            </w:pPr>
            <w:r w:rsidRPr="00F56C0F">
              <w:rPr>
                <w:rFonts w:eastAsia="Arial" w:cs="Arial"/>
              </w:rPr>
              <w:t>We thoughtfully group children to minimise injury risks and conflict, ensuring each child feels comfortable and included.</w:t>
            </w:r>
          </w:p>
          <w:p w14:paraId="345991A5" w14:textId="77777777" w:rsidR="00F56C0F" w:rsidRDefault="00F56C0F" w:rsidP="00F56C0F">
            <w:pPr>
              <w:rPr>
                <w:rFonts w:eastAsia="Arial" w:cs="Arial"/>
              </w:rPr>
            </w:pPr>
            <w:r w:rsidRPr="00F56C0F">
              <w:rPr>
                <w:rFonts w:eastAsia="Arial" w:cs="Arial"/>
              </w:rPr>
              <w:t>Prolonged exposure to loud noises can be detrimental, so we manage soundscapes by offering quiet areas and strategically using materials to absorb noise.</w:t>
            </w:r>
          </w:p>
          <w:p w14:paraId="1527A14C" w14:textId="77777777" w:rsidR="00F56C0F" w:rsidRPr="00F56C0F" w:rsidRDefault="00F56C0F" w:rsidP="00F56C0F">
            <w:pPr>
              <w:rPr>
                <w:rFonts w:eastAsia="Arial" w:cs="Arial"/>
              </w:rPr>
            </w:pPr>
          </w:p>
          <w:p w14:paraId="6B353769" w14:textId="77777777" w:rsidR="00F56C0F" w:rsidRPr="00F56C0F" w:rsidRDefault="00F56C0F" w:rsidP="00F56C0F">
            <w:pPr>
              <w:rPr>
                <w:rFonts w:eastAsia="Arial" w:cs="Arial"/>
              </w:rPr>
            </w:pPr>
            <w:r w:rsidRPr="00F56C0F">
              <w:rPr>
                <w:rFonts w:eastAsia="Arial" w:cs="Arial"/>
              </w:rPr>
              <w:t>Our environments are designed to be engaging and encourage play and interaction, but not overwhelming. Openness and free flow allow children to move freely and find a space that suits their needs.</w:t>
            </w:r>
          </w:p>
          <w:p w14:paraId="739BBA7E" w14:textId="77777777" w:rsidR="00F56C0F" w:rsidRPr="00F56C0F" w:rsidRDefault="00F56C0F" w:rsidP="00F56C0F">
            <w:pPr>
              <w:rPr>
                <w:rFonts w:eastAsia="Arial" w:cs="Arial"/>
              </w:rPr>
            </w:pPr>
            <w:r w:rsidRPr="00F56C0F">
              <w:rPr>
                <w:rFonts w:eastAsia="Arial" w:cs="Arial"/>
              </w:rPr>
              <w:t>An open door to the outdoors provides ample space for children to explore and enjoy fresh air.</w:t>
            </w:r>
          </w:p>
          <w:p w14:paraId="3DB2BD74" w14:textId="2C63968F" w:rsidR="00BD718C" w:rsidRPr="00F56C0F" w:rsidRDefault="00F56C0F" w:rsidP="00BD718C">
            <w:pPr>
              <w:rPr>
                <w:rFonts w:eastAsia="Arial" w:cs="Arial"/>
              </w:rPr>
            </w:pPr>
            <w:r w:rsidRPr="00F56C0F">
              <w:rPr>
                <w:rFonts w:eastAsia="Arial" w:cs="Arial"/>
              </w:rPr>
              <w:t>The brick wall surrounding the outdoor area effectively buffers noise from the road and shopping centre, creating a peaceful haven for play and relaxation.</w:t>
            </w:r>
          </w:p>
        </w:tc>
        <w:tc>
          <w:tcPr>
            <w:tcW w:w="338" w:type="pct"/>
            <w:vMerge/>
          </w:tcPr>
          <w:p w14:paraId="0D1AF372" w14:textId="77777777" w:rsidR="00237A68" w:rsidRPr="003365D9" w:rsidRDefault="00237A68" w:rsidP="00086711">
            <w:pPr>
              <w:jc w:val="center"/>
              <w:rPr>
                <w:rFonts w:cstheme="minorHAnsi"/>
                <w:bCs/>
                <w:szCs w:val="20"/>
              </w:rPr>
            </w:pPr>
          </w:p>
        </w:tc>
        <w:tc>
          <w:tcPr>
            <w:tcW w:w="337" w:type="pct"/>
            <w:vMerge/>
          </w:tcPr>
          <w:p w14:paraId="5DFA09E5" w14:textId="77777777" w:rsidR="00237A68" w:rsidRPr="003365D9" w:rsidRDefault="00237A68" w:rsidP="00086711">
            <w:pPr>
              <w:jc w:val="center"/>
              <w:rPr>
                <w:rFonts w:cstheme="minorHAnsi"/>
                <w:bCs/>
                <w:szCs w:val="20"/>
              </w:rPr>
            </w:pPr>
          </w:p>
        </w:tc>
      </w:tr>
      <w:tr w:rsidR="00237A68" w:rsidRPr="003365D9" w14:paraId="0AF352FE" w14:textId="77777777" w:rsidTr="57EDFD61">
        <w:trPr>
          <w:trHeight w:val="20"/>
        </w:trPr>
        <w:tc>
          <w:tcPr>
            <w:tcW w:w="744" w:type="pct"/>
            <w:vMerge/>
          </w:tcPr>
          <w:p w14:paraId="160143A4" w14:textId="77777777" w:rsidR="00237A68" w:rsidRPr="003365D9" w:rsidRDefault="00237A68" w:rsidP="00086711">
            <w:pPr>
              <w:rPr>
                <w:rFonts w:cstheme="minorHAnsi"/>
                <w:szCs w:val="20"/>
              </w:rPr>
            </w:pPr>
          </w:p>
        </w:tc>
        <w:tc>
          <w:tcPr>
            <w:tcW w:w="337" w:type="pct"/>
            <w:vMerge/>
          </w:tcPr>
          <w:p w14:paraId="498C9AD5" w14:textId="77777777" w:rsidR="00237A68" w:rsidRPr="003365D9" w:rsidRDefault="00237A68" w:rsidP="00086711">
            <w:pPr>
              <w:rPr>
                <w:rFonts w:cstheme="minorHAnsi"/>
                <w:bCs/>
                <w:szCs w:val="20"/>
              </w:rPr>
            </w:pPr>
          </w:p>
        </w:tc>
        <w:tc>
          <w:tcPr>
            <w:tcW w:w="947" w:type="pct"/>
            <w:vMerge/>
          </w:tcPr>
          <w:p w14:paraId="321CB652" w14:textId="77777777" w:rsidR="00237A68" w:rsidRPr="003365D9" w:rsidRDefault="00237A68" w:rsidP="00086711">
            <w:pPr>
              <w:rPr>
                <w:rFonts w:cstheme="minorHAnsi"/>
                <w:szCs w:val="20"/>
              </w:rPr>
            </w:pPr>
          </w:p>
        </w:tc>
        <w:tc>
          <w:tcPr>
            <w:tcW w:w="2297" w:type="pct"/>
          </w:tcPr>
          <w:p w14:paraId="128B3292" w14:textId="7C901B29" w:rsidR="00237A68" w:rsidRPr="003365D9" w:rsidRDefault="00F56C0F" w:rsidP="70EBA957">
            <w:pPr>
              <w:rPr>
                <w:rFonts w:eastAsia="Arial" w:cs="Arial"/>
                <w:color w:val="0070C0"/>
                <w:szCs w:val="20"/>
              </w:rPr>
            </w:pPr>
            <w:r w:rsidRPr="00F56C0F">
              <w:rPr>
                <w:rFonts w:eastAsia="Arial" w:cs="Arial"/>
                <w:szCs w:val="20"/>
              </w:rPr>
              <w:t>Our learning environment is dynamic! We continually assess the impact of furniture and equipment placement on children's experiences through collaborative observation with educators, children, and families. This ongoing reflection allows us to tailor the space to children's needs, as demonstrated by recent additions such as a small café table in the sandpit to inspire imaginative play and closer-positioned tables in the baby room to support early walkers. All such adjustments are documented in our reflection diaries.</w:t>
            </w:r>
          </w:p>
        </w:tc>
        <w:tc>
          <w:tcPr>
            <w:tcW w:w="338" w:type="pct"/>
            <w:vMerge/>
          </w:tcPr>
          <w:p w14:paraId="011FC929" w14:textId="77777777" w:rsidR="00237A68" w:rsidRPr="003365D9" w:rsidRDefault="00237A68" w:rsidP="00086711">
            <w:pPr>
              <w:jc w:val="center"/>
              <w:rPr>
                <w:rFonts w:cstheme="minorHAnsi"/>
                <w:bCs/>
                <w:szCs w:val="20"/>
              </w:rPr>
            </w:pPr>
          </w:p>
        </w:tc>
        <w:tc>
          <w:tcPr>
            <w:tcW w:w="337" w:type="pct"/>
            <w:vMerge/>
          </w:tcPr>
          <w:p w14:paraId="3B74CD43" w14:textId="77777777" w:rsidR="00237A68" w:rsidRPr="003365D9" w:rsidRDefault="00237A68" w:rsidP="00086711">
            <w:pPr>
              <w:jc w:val="center"/>
              <w:rPr>
                <w:rFonts w:cstheme="minorHAnsi"/>
                <w:bCs/>
                <w:szCs w:val="20"/>
              </w:rPr>
            </w:pPr>
          </w:p>
        </w:tc>
      </w:tr>
      <w:tr w:rsidR="00615213" w:rsidRPr="003365D9" w14:paraId="01074E7A" w14:textId="77777777" w:rsidTr="57EDFD61">
        <w:trPr>
          <w:trHeight w:val="254"/>
        </w:trPr>
        <w:tc>
          <w:tcPr>
            <w:tcW w:w="744" w:type="pct"/>
            <w:vMerge w:val="restart"/>
          </w:tcPr>
          <w:p w14:paraId="33C39C70" w14:textId="15F37D77" w:rsidR="00615213" w:rsidRPr="003365D9" w:rsidRDefault="00615213" w:rsidP="00615213">
            <w:pPr>
              <w:rPr>
                <w:rFonts w:cstheme="minorHAnsi"/>
                <w:bCs/>
                <w:szCs w:val="20"/>
              </w:rPr>
            </w:pPr>
            <w:r w:rsidRPr="003365D9">
              <w:rPr>
                <w:szCs w:val="20"/>
              </w:rPr>
              <w:t>Upkeep</w:t>
            </w:r>
          </w:p>
        </w:tc>
        <w:tc>
          <w:tcPr>
            <w:tcW w:w="337" w:type="pct"/>
            <w:vMerge w:val="restart"/>
          </w:tcPr>
          <w:p w14:paraId="72553712" w14:textId="3920F2AE" w:rsidR="00615213" w:rsidRPr="003365D9" w:rsidRDefault="00615213" w:rsidP="00615213">
            <w:pPr>
              <w:rPr>
                <w:rFonts w:cstheme="minorHAnsi"/>
                <w:bCs/>
                <w:szCs w:val="20"/>
              </w:rPr>
            </w:pPr>
            <w:r w:rsidRPr="003365D9">
              <w:rPr>
                <w:szCs w:val="20"/>
              </w:rPr>
              <w:t>3.1.2</w:t>
            </w:r>
          </w:p>
        </w:tc>
        <w:tc>
          <w:tcPr>
            <w:tcW w:w="947" w:type="pct"/>
            <w:vMerge w:val="restart"/>
          </w:tcPr>
          <w:p w14:paraId="4A2EAB32" w14:textId="400ADCBF" w:rsidR="00615213" w:rsidRPr="003365D9" w:rsidRDefault="00615213" w:rsidP="00615213">
            <w:pPr>
              <w:rPr>
                <w:rFonts w:cstheme="minorHAnsi"/>
                <w:bCs/>
                <w:szCs w:val="20"/>
              </w:rPr>
            </w:pPr>
            <w:r w:rsidRPr="003365D9">
              <w:rPr>
                <w:szCs w:val="20"/>
              </w:rPr>
              <w:t>Premises, furniture and equipment are safe, clean and well maintained.</w:t>
            </w:r>
          </w:p>
        </w:tc>
        <w:tc>
          <w:tcPr>
            <w:tcW w:w="2297" w:type="pct"/>
          </w:tcPr>
          <w:p w14:paraId="426B8CBD" w14:textId="4BAF108C" w:rsidR="00F56C0F" w:rsidRDefault="00F56C0F" w:rsidP="00F56C0F">
            <w:pPr>
              <w:rPr>
                <w:rFonts w:eastAsia="Arial" w:cs="Arial"/>
                <w:szCs w:val="20"/>
              </w:rPr>
            </w:pPr>
            <w:r w:rsidRPr="00F56C0F">
              <w:rPr>
                <w:rFonts w:eastAsia="Arial" w:cs="Arial"/>
                <w:szCs w:val="20"/>
              </w:rPr>
              <w:t>We prioritise the safety of our children by implementing a comprehensive system of regular checks and maintenance monitoring for our buildings and equipment.</w:t>
            </w:r>
          </w:p>
          <w:p w14:paraId="16A33EE9" w14:textId="77777777" w:rsidR="00F56C0F" w:rsidRPr="00F56C0F" w:rsidRDefault="00F56C0F" w:rsidP="00F56C0F">
            <w:pPr>
              <w:rPr>
                <w:rFonts w:eastAsia="Arial" w:cs="Arial"/>
                <w:szCs w:val="20"/>
              </w:rPr>
            </w:pPr>
          </w:p>
          <w:p w14:paraId="3302F757" w14:textId="77777777" w:rsidR="00F56C0F" w:rsidRPr="00F56C0F" w:rsidRDefault="00F56C0F" w:rsidP="00F56C0F">
            <w:pPr>
              <w:rPr>
                <w:rFonts w:eastAsia="Arial" w:cs="Arial"/>
                <w:szCs w:val="20"/>
              </w:rPr>
            </w:pPr>
            <w:r w:rsidRPr="00F56C0F">
              <w:rPr>
                <w:rFonts w:eastAsia="Arial" w:cs="Arial"/>
                <w:b/>
                <w:bCs/>
                <w:szCs w:val="20"/>
              </w:rPr>
              <w:t>Building checks:</w:t>
            </w:r>
          </w:p>
          <w:p w14:paraId="13D7A5CA" w14:textId="77777777" w:rsidR="00F56C0F" w:rsidRPr="00F56C0F" w:rsidRDefault="00F56C0F" w:rsidP="00F56C0F">
            <w:pPr>
              <w:numPr>
                <w:ilvl w:val="0"/>
                <w:numId w:val="9"/>
              </w:numPr>
              <w:rPr>
                <w:rFonts w:eastAsia="Arial" w:cs="Arial"/>
                <w:szCs w:val="20"/>
              </w:rPr>
            </w:pPr>
            <w:r w:rsidRPr="00F56C0F">
              <w:rPr>
                <w:rFonts w:eastAsia="Arial" w:cs="Arial"/>
                <w:b/>
                <w:bCs/>
                <w:szCs w:val="20"/>
              </w:rPr>
              <w:t>Daily:</w:t>
            </w:r>
            <w:r w:rsidRPr="00F56C0F">
              <w:rPr>
                <w:rFonts w:eastAsia="Arial" w:cs="Arial"/>
                <w:szCs w:val="20"/>
              </w:rPr>
              <w:t xml:space="preserve"> Visual inspections of common areas and high-traffic zones.</w:t>
            </w:r>
          </w:p>
          <w:p w14:paraId="53000069" w14:textId="77777777" w:rsidR="00F56C0F" w:rsidRPr="00F56C0F" w:rsidRDefault="00F56C0F" w:rsidP="00F56C0F">
            <w:pPr>
              <w:numPr>
                <w:ilvl w:val="0"/>
                <w:numId w:val="9"/>
              </w:numPr>
              <w:rPr>
                <w:rFonts w:eastAsia="Arial" w:cs="Arial"/>
                <w:szCs w:val="20"/>
              </w:rPr>
            </w:pPr>
            <w:r w:rsidRPr="00F56C0F">
              <w:rPr>
                <w:rFonts w:eastAsia="Arial" w:cs="Arial"/>
                <w:b/>
                <w:bCs/>
                <w:szCs w:val="20"/>
              </w:rPr>
              <w:t>Weekly:</w:t>
            </w:r>
            <w:r w:rsidRPr="00F56C0F">
              <w:rPr>
                <w:rFonts w:eastAsia="Arial" w:cs="Arial"/>
                <w:szCs w:val="20"/>
              </w:rPr>
              <w:t xml:space="preserve"> Detailed inspections of individual rooms and equipment.</w:t>
            </w:r>
          </w:p>
          <w:p w14:paraId="421CA7AB" w14:textId="77777777" w:rsidR="00F56C0F" w:rsidRDefault="00F56C0F" w:rsidP="00F56C0F">
            <w:pPr>
              <w:numPr>
                <w:ilvl w:val="0"/>
                <w:numId w:val="9"/>
              </w:numPr>
              <w:rPr>
                <w:rFonts w:eastAsia="Arial" w:cs="Arial"/>
                <w:szCs w:val="20"/>
              </w:rPr>
            </w:pPr>
            <w:r w:rsidRPr="00F56C0F">
              <w:rPr>
                <w:rFonts w:eastAsia="Arial" w:cs="Arial"/>
                <w:b/>
                <w:bCs/>
                <w:szCs w:val="20"/>
              </w:rPr>
              <w:t>Monthly:</w:t>
            </w:r>
            <w:r w:rsidRPr="00F56C0F">
              <w:rPr>
                <w:rFonts w:eastAsia="Arial" w:cs="Arial"/>
                <w:szCs w:val="20"/>
              </w:rPr>
              <w:t xml:space="preserve"> Inspections by qualified professionals for specific systems (e.g., fire alarms, HVAC).</w:t>
            </w:r>
          </w:p>
          <w:p w14:paraId="1A98415E" w14:textId="77777777" w:rsidR="00F56C0F" w:rsidRPr="00F56C0F" w:rsidRDefault="00F56C0F" w:rsidP="00F56C0F">
            <w:pPr>
              <w:ind w:left="720"/>
              <w:rPr>
                <w:rFonts w:eastAsia="Arial" w:cs="Arial"/>
                <w:szCs w:val="20"/>
              </w:rPr>
            </w:pPr>
          </w:p>
          <w:p w14:paraId="605917B2" w14:textId="77777777" w:rsidR="00F56C0F" w:rsidRPr="00F56C0F" w:rsidRDefault="00F56C0F" w:rsidP="00F56C0F">
            <w:pPr>
              <w:rPr>
                <w:rFonts w:eastAsia="Arial" w:cs="Arial"/>
                <w:szCs w:val="20"/>
              </w:rPr>
            </w:pPr>
            <w:r w:rsidRPr="00F56C0F">
              <w:rPr>
                <w:rFonts w:eastAsia="Arial" w:cs="Arial"/>
                <w:b/>
                <w:bCs/>
                <w:szCs w:val="20"/>
              </w:rPr>
              <w:t>Documentation:</w:t>
            </w:r>
          </w:p>
          <w:p w14:paraId="54EEF9EE" w14:textId="77777777" w:rsidR="00F56C0F" w:rsidRDefault="00F56C0F" w:rsidP="00F56C0F">
            <w:pPr>
              <w:numPr>
                <w:ilvl w:val="0"/>
                <w:numId w:val="10"/>
              </w:numPr>
              <w:rPr>
                <w:rFonts w:eastAsia="Arial" w:cs="Arial"/>
                <w:szCs w:val="20"/>
              </w:rPr>
            </w:pPr>
            <w:r w:rsidRPr="00F56C0F">
              <w:rPr>
                <w:rFonts w:eastAsia="Arial" w:cs="Arial"/>
                <w:szCs w:val="20"/>
              </w:rPr>
              <w:t>Completed daily checklists ensure all areas are covered, with cleaning and checking tasks recorded.</w:t>
            </w:r>
          </w:p>
          <w:p w14:paraId="36775736" w14:textId="77777777" w:rsidR="00F56C0F" w:rsidRPr="00F56C0F" w:rsidRDefault="00F56C0F" w:rsidP="00F56C0F">
            <w:pPr>
              <w:ind w:left="720"/>
              <w:rPr>
                <w:rFonts w:eastAsia="Arial" w:cs="Arial"/>
                <w:szCs w:val="20"/>
              </w:rPr>
            </w:pPr>
          </w:p>
          <w:p w14:paraId="6EF6F95F" w14:textId="77777777" w:rsidR="00F56C0F" w:rsidRPr="00F56C0F" w:rsidRDefault="00F56C0F" w:rsidP="00F56C0F">
            <w:pPr>
              <w:rPr>
                <w:rFonts w:eastAsia="Arial" w:cs="Arial"/>
                <w:szCs w:val="20"/>
              </w:rPr>
            </w:pPr>
            <w:r w:rsidRPr="00F56C0F">
              <w:rPr>
                <w:rFonts w:eastAsia="Arial" w:cs="Arial"/>
                <w:b/>
                <w:bCs/>
                <w:szCs w:val="20"/>
              </w:rPr>
              <w:t>Pre-session checks:</w:t>
            </w:r>
          </w:p>
          <w:p w14:paraId="13C9B085" w14:textId="77777777" w:rsidR="00F56C0F" w:rsidRDefault="00F56C0F" w:rsidP="00F56C0F">
            <w:pPr>
              <w:numPr>
                <w:ilvl w:val="0"/>
                <w:numId w:val="11"/>
              </w:numPr>
              <w:rPr>
                <w:rFonts w:eastAsia="Arial" w:cs="Arial"/>
                <w:szCs w:val="20"/>
              </w:rPr>
            </w:pPr>
            <w:r w:rsidRPr="00F56C0F">
              <w:rPr>
                <w:rFonts w:eastAsia="Arial" w:cs="Arial"/>
                <w:szCs w:val="20"/>
              </w:rPr>
              <w:t>Each morning and afternoon, educators conduct checks of the garden and equipment to ensure their safety for children.</w:t>
            </w:r>
          </w:p>
          <w:p w14:paraId="548280C8" w14:textId="77777777" w:rsidR="00F56C0F" w:rsidRPr="00F56C0F" w:rsidRDefault="00F56C0F" w:rsidP="00F56C0F">
            <w:pPr>
              <w:ind w:left="720"/>
              <w:rPr>
                <w:rFonts w:eastAsia="Arial" w:cs="Arial"/>
                <w:szCs w:val="20"/>
              </w:rPr>
            </w:pPr>
          </w:p>
          <w:p w14:paraId="3B858D4C" w14:textId="77777777" w:rsidR="00F56C0F" w:rsidRPr="00F56C0F" w:rsidRDefault="00F56C0F" w:rsidP="00F56C0F">
            <w:pPr>
              <w:rPr>
                <w:rFonts w:eastAsia="Arial" w:cs="Arial"/>
                <w:szCs w:val="20"/>
              </w:rPr>
            </w:pPr>
            <w:r w:rsidRPr="00F56C0F">
              <w:rPr>
                <w:rFonts w:eastAsia="Arial" w:cs="Arial"/>
                <w:b/>
                <w:bCs/>
                <w:szCs w:val="20"/>
              </w:rPr>
              <w:t>Open checklist:</w:t>
            </w:r>
          </w:p>
          <w:p w14:paraId="0D8A722E" w14:textId="77777777" w:rsidR="00F56C0F" w:rsidRDefault="00F56C0F" w:rsidP="00F56C0F">
            <w:pPr>
              <w:numPr>
                <w:ilvl w:val="0"/>
                <w:numId w:val="12"/>
              </w:numPr>
              <w:rPr>
                <w:rFonts w:eastAsia="Arial" w:cs="Arial"/>
                <w:szCs w:val="20"/>
              </w:rPr>
            </w:pPr>
            <w:r w:rsidRPr="00F56C0F">
              <w:rPr>
                <w:rFonts w:eastAsia="Arial" w:cs="Arial"/>
                <w:szCs w:val="20"/>
              </w:rPr>
              <w:t>A dedicated tool captures daily garden checks for transparent tracking.</w:t>
            </w:r>
          </w:p>
          <w:p w14:paraId="06A5B143" w14:textId="77777777" w:rsidR="00F56C0F" w:rsidRPr="00F56C0F" w:rsidRDefault="00F56C0F" w:rsidP="00F56C0F">
            <w:pPr>
              <w:ind w:left="720"/>
              <w:rPr>
                <w:rFonts w:eastAsia="Arial" w:cs="Arial"/>
                <w:szCs w:val="20"/>
              </w:rPr>
            </w:pPr>
          </w:p>
          <w:p w14:paraId="134B12D3" w14:textId="77777777" w:rsidR="00F56C0F" w:rsidRPr="00F56C0F" w:rsidRDefault="00F56C0F" w:rsidP="00F56C0F">
            <w:pPr>
              <w:rPr>
                <w:rFonts w:eastAsia="Arial" w:cs="Arial"/>
                <w:szCs w:val="20"/>
              </w:rPr>
            </w:pPr>
            <w:r w:rsidRPr="00F56C0F">
              <w:rPr>
                <w:rFonts w:eastAsia="Arial" w:cs="Arial"/>
                <w:b/>
                <w:bCs/>
                <w:szCs w:val="20"/>
              </w:rPr>
              <w:t>Maintenance:</w:t>
            </w:r>
          </w:p>
          <w:p w14:paraId="421DE066" w14:textId="77777777" w:rsidR="00F56C0F" w:rsidRDefault="00F56C0F" w:rsidP="00F56C0F">
            <w:pPr>
              <w:numPr>
                <w:ilvl w:val="0"/>
                <w:numId w:val="13"/>
              </w:numPr>
              <w:rPr>
                <w:rFonts w:eastAsia="Arial" w:cs="Arial"/>
                <w:szCs w:val="20"/>
              </w:rPr>
            </w:pPr>
            <w:r w:rsidRPr="00F56C0F">
              <w:rPr>
                <w:rFonts w:eastAsia="Arial" w:cs="Arial"/>
                <w:b/>
                <w:bCs/>
                <w:szCs w:val="20"/>
              </w:rPr>
              <w:t>Internal app:</w:t>
            </w:r>
            <w:r w:rsidRPr="00F56C0F">
              <w:rPr>
                <w:rFonts w:eastAsia="Arial" w:cs="Arial"/>
                <w:szCs w:val="20"/>
              </w:rPr>
              <w:t xml:space="preserve"> An internal app promptly notifies the maintenance team of any identified issues requiring attention.</w:t>
            </w:r>
          </w:p>
          <w:p w14:paraId="6E2D7AFE" w14:textId="77777777" w:rsidR="00F56C0F" w:rsidRPr="00F56C0F" w:rsidRDefault="00F56C0F" w:rsidP="00F56C0F">
            <w:pPr>
              <w:ind w:left="720"/>
              <w:rPr>
                <w:rFonts w:eastAsia="Arial" w:cs="Arial"/>
                <w:szCs w:val="20"/>
              </w:rPr>
            </w:pPr>
          </w:p>
          <w:p w14:paraId="7B6A682A" w14:textId="61D44301" w:rsidR="00615213" w:rsidRPr="00F56C0F" w:rsidRDefault="00F56C0F" w:rsidP="00BD718C">
            <w:pPr>
              <w:rPr>
                <w:rFonts w:eastAsia="Arial" w:cs="Arial"/>
                <w:szCs w:val="20"/>
              </w:rPr>
            </w:pPr>
            <w:r w:rsidRPr="00F56C0F">
              <w:rPr>
                <w:rFonts w:eastAsia="Arial" w:cs="Arial"/>
                <w:szCs w:val="20"/>
              </w:rPr>
              <w:t>This system ensures proactive identification and swift action on potential safety concerns, contributing to a safe and secure environment for all.</w:t>
            </w:r>
          </w:p>
        </w:tc>
        <w:sdt>
          <w:sdtPr>
            <w:rPr>
              <w:rFonts w:cstheme="minorHAnsi"/>
              <w:bCs/>
              <w:szCs w:val="20"/>
            </w:rPr>
            <w:id w:val="-943003729"/>
            <w14:checkbox>
              <w14:checked w14:val="1"/>
              <w14:checkedState w14:val="2612" w14:font="MS Gothic"/>
              <w14:uncheckedState w14:val="2610" w14:font="MS Gothic"/>
            </w14:checkbox>
          </w:sdtPr>
          <w:sdtContent>
            <w:tc>
              <w:tcPr>
                <w:tcW w:w="338" w:type="pct"/>
                <w:vMerge w:val="restart"/>
              </w:tcPr>
              <w:p w14:paraId="3C2B0CA4" w14:textId="00454E8D" w:rsidR="00615213" w:rsidRPr="003365D9" w:rsidRDefault="00526F5F" w:rsidP="00615213">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2089686900"/>
            <w14:checkbox>
              <w14:checked w14:val="0"/>
              <w14:checkedState w14:val="2612" w14:font="MS Gothic"/>
              <w14:uncheckedState w14:val="2610" w14:font="MS Gothic"/>
            </w14:checkbox>
          </w:sdtPr>
          <w:sdtContent>
            <w:tc>
              <w:tcPr>
                <w:tcW w:w="337" w:type="pct"/>
                <w:vMerge w:val="restart"/>
              </w:tcPr>
              <w:p w14:paraId="5A90D34E" w14:textId="77777777" w:rsidR="00615213" w:rsidRPr="003365D9" w:rsidRDefault="00615213" w:rsidP="00615213">
                <w:pPr>
                  <w:jc w:val="center"/>
                  <w:rPr>
                    <w:rFonts w:cstheme="minorHAnsi"/>
                    <w:bCs/>
                    <w:szCs w:val="20"/>
                  </w:rPr>
                </w:pPr>
                <w:r w:rsidRPr="003365D9">
                  <w:rPr>
                    <w:rFonts w:ascii="MS Gothic" w:eastAsia="MS Gothic" w:hAnsi="MS Gothic" w:cstheme="minorHAnsi" w:hint="eastAsia"/>
                    <w:bCs/>
                    <w:szCs w:val="20"/>
                  </w:rPr>
                  <w:t>☐</w:t>
                </w:r>
              </w:p>
            </w:tc>
          </w:sdtContent>
        </w:sdt>
      </w:tr>
      <w:tr w:rsidR="00237A68" w:rsidRPr="003365D9" w14:paraId="568E9137" w14:textId="77777777" w:rsidTr="57EDFD61">
        <w:trPr>
          <w:trHeight w:val="1290"/>
        </w:trPr>
        <w:tc>
          <w:tcPr>
            <w:tcW w:w="744" w:type="pct"/>
            <w:vMerge/>
          </w:tcPr>
          <w:p w14:paraId="105A4A75" w14:textId="77777777" w:rsidR="00237A68" w:rsidRPr="003365D9" w:rsidRDefault="00237A68" w:rsidP="00086711">
            <w:pPr>
              <w:rPr>
                <w:rFonts w:cstheme="minorHAnsi"/>
                <w:szCs w:val="20"/>
              </w:rPr>
            </w:pPr>
          </w:p>
        </w:tc>
        <w:tc>
          <w:tcPr>
            <w:tcW w:w="337" w:type="pct"/>
            <w:vMerge/>
          </w:tcPr>
          <w:p w14:paraId="72E71D74" w14:textId="77777777" w:rsidR="00237A68" w:rsidRPr="003365D9" w:rsidRDefault="00237A68" w:rsidP="00086711">
            <w:pPr>
              <w:rPr>
                <w:rFonts w:cstheme="minorHAnsi"/>
                <w:bCs/>
                <w:szCs w:val="20"/>
              </w:rPr>
            </w:pPr>
          </w:p>
        </w:tc>
        <w:tc>
          <w:tcPr>
            <w:tcW w:w="947" w:type="pct"/>
            <w:vMerge/>
          </w:tcPr>
          <w:p w14:paraId="2761E444" w14:textId="77777777" w:rsidR="00237A68" w:rsidRPr="003365D9" w:rsidRDefault="00237A68" w:rsidP="00086711">
            <w:pPr>
              <w:rPr>
                <w:rFonts w:cstheme="minorHAnsi"/>
                <w:szCs w:val="20"/>
              </w:rPr>
            </w:pPr>
          </w:p>
        </w:tc>
        <w:tc>
          <w:tcPr>
            <w:tcW w:w="2297" w:type="pct"/>
          </w:tcPr>
          <w:p w14:paraId="024A3675" w14:textId="77777777" w:rsidR="00F56C0F" w:rsidRDefault="00F56C0F" w:rsidP="00F56C0F">
            <w:pPr>
              <w:rPr>
                <w:rFonts w:eastAsia="Arial" w:cs="Arial"/>
              </w:rPr>
            </w:pPr>
            <w:r w:rsidRPr="00F56C0F">
              <w:rPr>
                <w:rFonts w:eastAsia="Arial" w:cs="Arial"/>
              </w:rPr>
              <w:t>At our service, we prioritise the safety and well-being of children above all else. This principle extends to how we arrange equipment, furniture, and learning experiences. We strictly adhere to safety guidelines established by recognised authorities and manufacturers, ensuring that every element within our environment meets these rigorous standards.</w:t>
            </w:r>
          </w:p>
          <w:p w14:paraId="0CB978CB" w14:textId="77777777" w:rsidR="00F56C0F" w:rsidRPr="00F56C0F" w:rsidRDefault="00F56C0F" w:rsidP="00F56C0F">
            <w:pPr>
              <w:rPr>
                <w:rFonts w:eastAsia="Arial" w:cs="Arial"/>
              </w:rPr>
            </w:pPr>
          </w:p>
          <w:p w14:paraId="7417E43E" w14:textId="77777777" w:rsidR="00F56C0F" w:rsidRDefault="00F56C0F" w:rsidP="00F56C0F">
            <w:pPr>
              <w:rPr>
                <w:rFonts w:eastAsia="Arial" w:cs="Arial"/>
              </w:rPr>
            </w:pPr>
            <w:r w:rsidRPr="00F56C0F">
              <w:rPr>
                <w:rFonts w:eastAsia="Arial" w:cs="Arial"/>
              </w:rPr>
              <w:t>Furthermore, we emphasise the critical role of visibility in creating a safe space for children. We utilise supervision guides to strategically arrange furniture and equipment, allowing educators to maintain an uninterrupted line of sight and readily respond to children's needs.</w:t>
            </w:r>
          </w:p>
          <w:p w14:paraId="54378FE1" w14:textId="77777777" w:rsidR="00F56C0F" w:rsidRPr="00F56C0F" w:rsidRDefault="00F56C0F" w:rsidP="00F56C0F">
            <w:pPr>
              <w:rPr>
                <w:rFonts w:eastAsia="Arial" w:cs="Arial"/>
              </w:rPr>
            </w:pPr>
          </w:p>
          <w:p w14:paraId="717EBCF9" w14:textId="2247ECFB" w:rsidR="00237A68" w:rsidRPr="00F56C0F" w:rsidRDefault="00F56C0F" w:rsidP="00BD718C">
            <w:pPr>
              <w:rPr>
                <w:rFonts w:eastAsia="Arial" w:cs="Arial"/>
              </w:rPr>
            </w:pPr>
            <w:r w:rsidRPr="00F56C0F">
              <w:rPr>
                <w:rFonts w:eastAsia="Arial" w:cs="Arial"/>
              </w:rPr>
              <w:t>Finally, we equip our educators with the knowledge and skills necessary to uphold these safety best practices. All educators undergo a comprehensive induction program that thoroughly covers safety protocols and proper equipment arrangement procedures. This ensures consistent implementation of safety measures across our entire service.</w:t>
            </w:r>
          </w:p>
        </w:tc>
        <w:tc>
          <w:tcPr>
            <w:tcW w:w="338" w:type="pct"/>
            <w:vMerge/>
          </w:tcPr>
          <w:p w14:paraId="2624861C" w14:textId="77777777" w:rsidR="00237A68" w:rsidRPr="003365D9" w:rsidRDefault="00237A68" w:rsidP="00086711">
            <w:pPr>
              <w:jc w:val="center"/>
              <w:rPr>
                <w:rFonts w:cstheme="minorHAnsi"/>
                <w:bCs/>
                <w:szCs w:val="20"/>
              </w:rPr>
            </w:pPr>
          </w:p>
        </w:tc>
        <w:tc>
          <w:tcPr>
            <w:tcW w:w="337" w:type="pct"/>
            <w:vMerge/>
          </w:tcPr>
          <w:p w14:paraId="62399824" w14:textId="77777777" w:rsidR="00237A68" w:rsidRPr="003365D9" w:rsidRDefault="00237A68" w:rsidP="00086711">
            <w:pPr>
              <w:jc w:val="center"/>
              <w:rPr>
                <w:rFonts w:cstheme="minorHAnsi"/>
                <w:bCs/>
                <w:szCs w:val="20"/>
              </w:rPr>
            </w:pPr>
          </w:p>
        </w:tc>
      </w:tr>
      <w:tr w:rsidR="00237A68" w:rsidRPr="003365D9" w14:paraId="709CDBE4" w14:textId="77777777" w:rsidTr="57EDFD61">
        <w:trPr>
          <w:trHeight w:val="254"/>
        </w:trPr>
        <w:tc>
          <w:tcPr>
            <w:tcW w:w="744" w:type="pct"/>
            <w:vMerge/>
          </w:tcPr>
          <w:p w14:paraId="3665D9A7" w14:textId="77777777" w:rsidR="00237A68" w:rsidRPr="003365D9" w:rsidRDefault="00237A68" w:rsidP="00086711">
            <w:pPr>
              <w:rPr>
                <w:rFonts w:cstheme="minorHAnsi"/>
                <w:szCs w:val="20"/>
              </w:rPr>
            </w:pPr>
          </w:p>
        </w:tc>
        <w:tc>
          <w:tcPr>
            <w:tcW w:w="337" w:type="pct"/>
            <w:vMerge/>
          </w:tcPr>
          <w:p w14:paraId="7C5B9A01" w14:textId="77777777" w:rsidR="00237A68" w:rsidRPr="003365D9" w:rsidRDefault="00237A68" w:rsidP="00086711">
            <w:pPr>
              <w:rPr>
                <w:rFonts w:cstheme="minorHAnsi"/>
                <w:bCs/>
                <w:szCs w:val="20"/>
              </w:rPr>
            </w:pPr>
          </w:p>
        </w:tc>
        <w:tc>
          <w:tcPr>
            <w:tcW w:w="947" w:type="pct"/>
            <w:vMerge/>
          </w:tcPr>
          <w:p w14:paraId="61301D5C" w14:textId="77777777" w:rsidR="00237A68" w:rsidRPr="003365D9" w:rsidRDefault="00237A68" w:rsidP="00086711">
            <w:pPr>
              <w:rPr>
                <w:rFonts w:cstheme="minorHAnsi"/>
                <w:szCs w:val="20"/>
              </w:rPr>
            </w:pPr>
          </w:p>
        </w:tc>
        <w:tc>
          <w:tcPr>
            <w:tcW w:w="2297" w:type="pct"/>
          </w:tcPr>
          <w:p w14:paraId="2B858B74" w14:textId="77777777" w:rsidR="00F56C0F" w:rsidRDefault="00F56C0F" w:rsidP="00F56C0F">
            <w:pPr>
              <w:rPr>
                <w:rFonts w:eastAsia="Arial" w:cs="Arial"/>
                <w:szCs w:val="20"/>
              </w:rPr>
            </w:pPr>
            <w:r w:rsidRPr="00F56C0F">
              <w:rPr>
                <w:rFonts w:eastAsia="Arial" w:cs="Arial"/>
                <w:szCs w:val="20"/>
              </w:rPr>
              <w:t>Our commitment to providing a safe and secure environment for children extends to actively identifying and managing potential hazards. We achieve this through comprehensive risk assessments implemented across all facets of our service.</w:t>
            </w:r>
          </w:p>
          <w:p w14:paraId="0A6E444B" w14:textId="77777777" w:rsidR="00F56C0F" w:rsidRPr="00F56C0F" w:rsidRDefault="00F56C0F" w:rsidP="00F56C0F">
            <w:pPr>
              <w:rPr>
                <w:rFonts w:eastAsia="Arial" w:cs="Arial"/>
                <w:szCs w:val="20"/>
              </w:rPr>
            </w:pPr>
          </w:p>
          <w:p w14:paraId="3D43A254" w14:textId="77777777" w:rsidR="00F56C0F" w:rsidRDefault="00F56C0F" w:rsidP="00F56C0F">
            <w:pPr>
              <w:rPr>
                <w:rFonts w:eastAsia="Arial" w:cs="Arial"/>
                <w:szCs w:val="20"/>
              </w:rPr>
            </w:pPr>
            <w:r w:rsidRPr="00F56C0F">
              <w:rPr>
                <w:rFonts w:eastAsia="Arial" w:cs="Arial"/>
                <w:szCs w:val="20"/>
              </w:rPr>
              <w:t>Scheduled evaluations of both indoor and outdoor areas, including the kitchen, occur every six months or as needed to address changes or concerns.</w:t>
            </w:r>
          </w:p>
          <w:p w14:paraId="53D22F6F" w14:textId="77777777" w:rsidR="00F56C0F" w:rsidRPr="00F56C0F" w:rsidRDefault="00F56C0F" w:rsidP="00F56C0F">
            <w:pPr>
              <w:rPr>
                <w:rFonts w:eastAsia="Arial" w:cs="Arial"/>
                <w:szCs w:val="20"/>
              </w:rPr>
            </w:pPr>
          </w:p>
          <w:p w14:paraId="66B74B67" w14:textId="77777777" w:rsidR="00F56C0F" w:rsidRPr="00F56C0F" w:rsidRDefault="00F56C0F" w:rsidP="00F56C0F">
            <w:pPr>
              <w:rPr>
                <w:rFonts w:eastAsia="Arial" w:cs="Arial"/>
                <w:szCs w:val="20"/>
              </w:rPr>
            </w:pPr>
            <w:r w:rsidRPr="00F56C0F">
              <w:rPr>
                <w:rFonts w:eastAsia="Arial" w:cs="Arial"/>
                <w:szCs w:val="20"/>
              </w:rPr>
              <w:t>Dedicated risk assessments are prepared for planned outings and activities within the service (incursions). Additionally, each excursion venue benefits from a pre-visit assessment prior to children's arrival.</w:t>
            </w:r>
          </w:p>
          <w:p w14:paraId="20D494EC" w14:textId="77777777" w:rsidR="00F56C0F" w:rsidRPr="00F56C0F" w:rsidRDefault="00F56C0F" w:rsidP="00F56C0F">
            <w:pPr>
              <w:rPr>
                <w:rFonts w:eastAsia="Arial" w:cs="Arial"/>
                <w:szCs w:val="20"/>
              </w:rPr>
            </w:pPr>
            <w:r w:rsidRPr="00F56C0F">
              <w:rPr>
                <w:rFonts w:eastAsia="Arial" w:cs="Arial"/>
                <w:szCs w:val="20"/>
              </w:rPr>
              <w:t>All risk assessments are developed with the valuable input and expertise of our educators, ensuring comprehensive coverage and informed decision-making.</w:t>
            </w:r>
          </w:p>
          <w:p w14:paraId="0DE33C26" w14:textId="41728520" w:rsidR="00237A68" w:rsidRPr="00F56C0F" w:rsidRDefault="00F56C0F" w:rsidP="00250454">
            <w:pPr>
              <w:rPr>
                <w:rFonts w:eastAsia="Arial" w:cs="Arial"/>
                <w:szCs w:val="20"/>
              </w:rPr>
            </w:pPr>
            <w:r w:rsidRPr="00F56C0F">
              <w:rPr>
                <w:rFonts w:eastAsia="Arial" w:cs="Arial"/>
                <w:szCs w:val="20"/>
              </w:rPr>
              <w:t>This multi-pronged approach to risk assessment helps us proactively identify and manage potential hazards, fostering a safe and nurturing environment for children to thrive.</w:t>
            </w:r>
          </w:p>
        </w:tc>
        <w:tc>
          <w:tcPr>
            <w:tcW w:w="338" w:type="pct"/>
            <w:vMerge/>
          </w:tcPr>
          <w:p w14:paraId="61873C98" w14:textId="77777777" w:rsidR="00237A68" w:rsidRPr="003365D9" w:rsidRDefault="00237A68" w:rsidP="00086711">
            <w:pPr>
              <w:jc w:val="center"/>
              <w:rPr>
                <w:rFonts w:cstheme="minorHAnsi"/>
                <w:bCs/>
                <w:szCs w:val="20"/>
              </w:rPr>
            </w:pPr>
          </w:p>
        </w:tc>
        <w:tc>
          <w:tcPr>
            <w:tcW w:w="337" w:type="pct"/>
            <w:vMerge/>
          </w:tcPr>
          <w:p w14:paraId="1C2C754D" w14:textId="77777777" w:rsidR="00237A68" w:rsidRPr="003365D9" w:rsidRDefault="00237A68" w:rsidP="00086711">
            <w:pPr>
              <w:jc w:val="center"/>
              <w:rPr>
                <w:rFonts w:cstheme="minorHAnsi"/>
                <w:bCs/>
                <w:szCs w:val="20"/>
              </w:rPr>
            </w:pPr>
          </w:p>
        </w:tc>
      </w:tr>
      <w:tr w:rsidR="00237A68" w:rsidRPr="003365D9" w14:paraId="0BCE6D6B" w14:textId="77777777" w:rsidTr="57EDFD61">
        <w:trPr>
          <w:trHeight w:val="254"/>
        </w:trPr>
        <w:tc>
          <w:tcPr>
            <w:tcW w:w="744" w:type="pct"/>
            <w:vMerge/>
          </w:tcPr>
          <w:p w14:paraId="4CACC0A0" w14:textId="77777777" w:rsidR="00237A68" w:rsidRPr="003365D9" w:rsidRDefault="00237A68" w:rsidP="00086711">
            <w:pPr>
              <w:rPr>
                <w:rFonts w:cstheme="minorHAnsi"/>
                <w:szCs w:val="20"/>
              </w:rPr>
            </w:pPr>
          </w:p>
        </w:tc>
        <w:tc>
          <w:tcPr>
            <w:tcW w:w="337" w:type="pct"/>
            <w:vMerge/>
          </w:tcPr>
          <w:p w14:paraId="1A668B46" w14:textId="77777777" w:rsidR="00237A68" w:rsidRPr="003365D9" w:rsidRDefault="00237A68" w:rsidP="00086711">
            <w:pPr>
              <w:rPr>
                <w:rFonts w:cstheme="minorHAnsi"/>
                <w:bCs/>
                <w:szCs w:val="20"/>
              </w:rPr>
            </w:pPr>
          </w:p>
        </w:tc>
        <w:tc>
          <w:tcPr>
            <w:tcW w:w="947" w:type="pct"/>
            <w:vMerge/>
          </w:tcPr>
          <w:p w14:paraId="6AF9CB67" w14:textId="77777777" w:rsidR="00237A68" w:rsidRPr="003365D9" w:rsidRDefault="00237A68" w:rsidP="00086711">
            <w:pPr>
              <w:rPr>
                <w:rFonts w:cstheme="minorHAnsi"/>
                <w:szCs w:val="20"/>
              </w:rPr>
            </w:pPr>
          </w:p>
        </w:tc>
        <w:tc>
          <w:tcPr>
            <w:tcW w:w="2297" w:type="pct"/>
          </w:tcPr>
          <w:p w14:paraId="0BFD197E" w14:textId="222B146C" w:rsidR="00237A68" w:rsidRPr="003365D9" w:rsidRDefault="00F56C0F" w:rsidP="57EDFD61">
            <w:pPr>
              <w:rPr>
                <w:color w:val="0070C0"/>
              </w:rPr>
            </w:pPr>
            <w:r w:rsidRPr="00F56C0F">
              <w:rPr>
                <w:rFonts w:eastAsia="Arial" w:cs="Arial"/>
                <w:szCs w:val="20"/>
              </w:rPr>
              <w:t>Prioritising the safety of children and staff, we meticulously adhere to Australian Standards for all equipment, including cots, climbing structures, and other resources used within our environment. Additionally, we rigorously inspect all furniture, including upcycled items, to ensure their continued compliance with these safety regulations.</w:t>
            </w:r>
          </w:p>
        </w:tc>
        <w:tc>
          <w:tcPr>
            <w:tcW w:w="338" w:type="pct"/>
            <w:vMerge/>
          </w:tcPr>
          <w:p w14:paraId="07C7BFFB" w14:textId="77777777" w:rsidR="00237A68" w:rsidRPr="003365D9" w:rsidRDefault="00237A68" w:rsidP="00086711">
            <w:pPr>
              <w:jc w:val="center"/>
              <w:rPr>
                <w:rFonts w:cstheme="minorHAnsi"/>
                <w:bCs/>
                <w:szCs w:val="20"/>
              </w:rPr>
            </w:pPr>
          </w:p>
        </w:tc>
        <w:tc>
          <w:tcPr>
            <w:tcW w:w="337" w:type="pct"/>
            <w:vMerge/>
          </w:tcPr>
          <w:p w14:paraId="151CC56C" w14:textId="77777777" w:rsidR="00237A68" w:rsidRPr="003365D9" w:rsidRDefault="00237A68" w:rsidP="00086711">
            <w:pPr>
              <w:jc w:val="center"/>
              <w:rPr>
                <w:rFonts w:cstheme="minorHAnsi"/>
                <w:bCs/>
                <w:szCs w:val="20"/>
              </w:rPr>
            </w:pPr>
          </w:p>
        </w:tc>
      </w:tr>
      <w:tr w:rsidR="00237A68" w:rsidRPr="003365D9" w14:paraId="677017CC" w14:textId="77777777" w:rsidTr="57EDFD61">
        <w:trPr>
          <w:trHeight w:val="254"/>
        </w:trPr>
        <w:tc>
          <w:tcPr>
            <w:tcW w:w="744" w:type="pct"/>
            <w:vMerge/>
          </w:tcPr>
          <w:p w14:paraId="094869A8" w14:textId="77777777" w:rsidR="00237A68" w:rsidRPr="003365D9" w:rsidRDefault="00237A68" w:rsidP="00086711">
            <w:pPr>
              <w:rPr>
                <w:rFonts w:cstheme="minorHAnsi"/>
                <w:szCs w:val="20"/>
              </w:rPr>
            </w:pPr>
          </w:p>
        </w:tc>
        <w:tc>
          <w:tcPr>
            <w:tcW w:w="337" w:type="pct"/>
            <w:vMerge/>
          </w:tcPr>
          <w:p w14:paraId="3A0A05F5" w14:textId="77777777" w:rsidR="00237A68" w:rsidRPr="003365D9" w:rsidRDefault="00237A68" w:rsidP="00086711">
            <w:pPr>
              <w:rPr>
                <w:rFonts w:cstheme="minorHAnsi"/>
                <w:bCs/>
                <w:szCs w:val="20"/>
              </w:rPr>
            </w:pPr>
          </w:p>
        </w:tc>
        <w:tc>
          <w:tcPr>
            <w:tcW w:w="947" w:type="pct"/>
            <w:vMerge/>
          </w:tcPr>
          <w:p w14:paraId="2D935D20" w14:textId="77777777" w:rsidR="00237A68" w:rsidRPr="003365D9" w:rsidRDefault="00237A68" w:rsidP="00086711">
            <w:pPr>
              <w:rPr>
                <w:rFonts w:cstheme="minorHAnsi"/>
                <w:szCs w:val="20"/>
              </w:rPr>
            </w:pPr>
          </w:p>
        </w:tc>
        <w:tc>
          <w:tcPr>
            <w:tcW w:w="2297" w:type="pct"/>
          </w:tcPr>
          <w:p w14:paraId="6B80B17E" w14:textId="77777777" w:rsidR="00F56C0F" w:rsidRDefault="00F56C0F" w:rsidP="00F56C0F">
            <w:pPr>
              <w:rPr>
                <w:rFonts w:eastAsia="Arial" w:cs="Arial"/>
                <w:szCs w:val="20"/>
              </w:rPr>
            </w:pPr>
            <w:r w:rsidRPr="00F56C0F">
              <w:rPr>
                <w:rFonts w:eastAsia="Arial" w:cs="Arial"/>
                <w:szCs w:val="20"/>
              </w:rPr>
              <w:t>Our commitment to children's well-being extends to ensuring a clean and sanitized environment. We adhere to recognised guidelines by implementing regular cleaning schedules for all toys and equipment used by children. This practice is supported by a robust cleaning procedure and a comprehensive checklist, ensuring consistent and thorough sanitisation.</w:t>
            </w:r>
          </w:p>
          <w:p w14:paraId="38CE0DE8" w14:textId="77777777" w:rsidR="00F56C0F" w:rsidRPr="00F56C0F" w:rsidRDefault="00F56C0F" w:rsidP="00F56C0F">
            <w:pPr>
              <w:rPr>
                <w:rFonts w:eastAsia="Arial" w:cs="Arial"/>
                <w:szCs w:val="20"/>
              </w:rPr>
            </w:pPr>
          </w:p>
          <w:p w14:paraId="43261906" w14:textId="77777777" w:rsidR="00F56C0F" w:rsidRDefault="00F56C0F" w:rsidP="00F56C0F">
            <w:pPr>
              <w:rPr>
                <w:rFonts w:eastAsia="Arial" w:cs="Arial"/>
                <w:szCs w:val="20"/>
              </w:rPr>
            </w:pPr>
            <w:r w:rsidRPr="00F56C0F">
              <w:rPr>
                <w:rFonts w:eastAsia="Arial" w:cs="Arial"/>
                <w:szCs w:val="20"/>
              </w:rPr>
              <w:t>Building upon our established standards, we have developed a dedicated COVID-19 cleaning procedure and policy. This additional layer of protection prioritises the health and safety of children and staff during these unprecedented times.</w:t>
            </w:r>
          </w:p>
          <w:p w14:paraId="75929BB4" w14:textId="77777777" w:rsidR="00F56C0F" w:rsidRPr="00F56C0F" w:rsidRDefault="00F56C0F" w:rsidP="00F56C0F">
            <w:pPr>
              <w:rPr>
                <w:rFonts w:eastAsia="Arial" w:cs="Arial"/>
                <w:szCs w:val="20"/>
              </w:rPr>
            </w:pPr>
          </w:p>
          <w:p w14:paraId="279AC489" w14:textId="77777777" w:rsidR="00F56C0F" w:rsidRPr="00F56C0F" w:rsidRDefault="00F56C0F" w:rsidP="00F56C0F">
            <w:pPr>
              <w:rPr>
                <w:rFonts w:eastAsia="Arial" w:cs="Arial"/>
                <w:szCs w:val="20"/>
              </w:rPr>
            </w:pPr>
            <w:r w:rsidRPr="00F56C0F">
              <w:rPr>
                <w:rFonts w:eastAsia="Arial" w:cs="Arial"/>
                <w:szCs w:val="20"/>
              </w:rPr>
              <w:t>To further empower children and foster a sense of responsibility, we use child-safe soapy water (Stride). This allows them to participate in age-appropriate cleaning tasks, reinforcing hygiene practices while building self-reliance.</w:t>
            </w:r>
          </w:p>
          <w:p w14:paraId="77728EF0" w14:textId="77777777" w:rsidR="00F56C0F" w:rsidRPr="00F56C0F" w:rsidRDefault="00F56C0F" w:rsidP="00F56C0F">
            <w:pPr>
              <w:rPr>
                <w:rFonts w:eastAsia="Arial" w:cs="Arial"/>
                <w:szCs w:val="20"/>
              </w:rPr>
            </w:pPr>
            <w:r w:rsidRPr="00F56C0F">
              <w:rPr>
                <w:rFonts w:eastAsia="Arial" w:cs="Arial"/>
                <w:szCs w:val="20"/>
              </w:rPr>
              <w:t>Through our comprehensive approach, we create a clean and healthy environment where children can thrive and learn without worry.</w:t>
            </w:r>
          </w:p>
          <w:p w14:paraId="0968554B" w14:textId="3C8C4004" w:rsidR="00237A68" w:rsidRPr="003365D9" w:rsidRDefault="00237A68" w:rsidP="00250454">
            <w:pPr>
              <w:rPr>
                <w:color w:val="FF0000"/>
                <w:szCs w:val="20"/>
              </w:rPr>
            </w:pPr>
          </w:p>
        </w:tc>
        <w:tc>
          <w:tcPr>
            <w:tcW w:w="338" w:type="pct"/>
            <w:vMerge/>
          </w:tcPr>
          <w:p w14:paraId="029CC85C" w14:textId="77777777" w:rsidR="00237A68" w:rsidRPr="003365D9" w:rsidRDefault="00237A68" w:rsidP="00086711">
            <w:pPr>
              <w:jc w:val="center"/>
              <w:rPr>
                <w:rFonts w:cstheme="minorHAnsi"/>
                <w:bCs/>
                <w:szCs w:val="20"/>
              </w:rPr>
            </w:pPr>
          </w:p>
        </w:tc>
        <w:tc>
          <w:tcPr>
            <w:tcW w:w="337" w:type="pct"/>
            <w:vMerge/>
          </w:tcPr>
          <w:p w14:paraId="53BF280B" w14:textId="77777777" w:rsidR="00237A68" w:rsidRPr="003365D9" w:rsidRDefault="00237A68" w:rsidP="00086711">
            <w:pPr>
              <w:jc w:val="center"/>
              <w:rPr>
                <w:rFonts w:cstheme="minorHAnsi"/>
                <w:bCs/>
                <w:szCs w:val="20"/>
              </w:rPr>
            </w:pPr>
          </w:p>
        </w:tc>
      </w:tr>
    </w:tbl>
    <w:p w14:paraId="4C3F47E5" w14:textId="32B5ED0A" w:rsidR="00237A68" w:rsidRPr="003365D9" w:rsidRDefault="00237A68" w:rsidP="00714CA2">
      <w:pPr>
        <w:rPr>
          <w:szCs w:val="20"/>
        </w:rPr>
      </w:pPr>
    </w:p>
    <w:p w14:paraId="71635354" w14:textId="1E0445DF" w:rsidR="00615213" w:rsidRPr="003365D9" w:rsidRDefault="00615213" w:rsidP="00714CA2">
      <w:pPr>
        <w:rPr>
          <w:szCs w:val="20"/>
        </w:rPr>
      </w:pPr>
    </w:p>
    <w:p w14:paraId="4D1A6CED" w14:textId="7D638FD3" w:rsidR="00A81507" w:rsidRDefault="00A81507" w:rsidP="00714CA2">
      <w:pPr>
        <w:rPr>
          <w:szCs w:val="20"/>
        </w:rPr>
      </w:pPr>
    </w:p>
    <w:p w14:paraId="6F919599" w14:textId="77777777" w:rsidR="00A81507" w:rsidRPr="003365D9" w:rsidRDefault="00A81507"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615213" w:rsidRPr="003365D9" w14:paraId="76BE29EB" w14:textId="77777777" w:rsidTr="332F15E8">
        <w:trPr>
          <w:trHeight w:val="398"/>
        </w:trPr>
        <w:tc>
          <w:tcPr>
            <w:tcW w:w="5000" w:type="pct"/>
            <w:gridSpan w:val="6"/>
            <w:tcBorders>
              <w:bottom w:val="single" w:sz="4" w:space="0" w:color="D9D9D9" w:themeColor="background1" w:themeShade="D9"/>
            </w:tcBorders>
            <w:shd w:val="clear" w:color="auto" w:fill="FFCCCC"/>
            <w:vAlign w:val="center"/>
          </w:tcPr>
          <w:p w14:paraId="42634E43" w14:textId="7FA0C423" w:rsidR="00615213" w:rsidRPr="003365D9" w:rsidRDefault="00615213" w:rsidP="00086711">
            <w:pPr>
              <w:pStyle w:val="Heading1"/>
              <w:spacing w:before="0"/>
              <w:rPr>
                <w:rFonts w:ascii="Arial" w:hAnsi="Arial" w:cs="Arial"/>
                <w:color w:val="FFFFFF" w:themeColor="background1"/>
                <w:sz w:val="20"/>
                <w:szCs w:val="20"/>
              </w:rPr>
            </w:pPr>
            <w:bookmarkStart w:id="20" w:name="_Toc161230268"/>
            <w:r w:rsidRPr="003365D9">
              <w:rPr>
                <w:rFonts w:ascii="Arial" w:hAnsi="Arial" w:cs="Arial"/>
                <w:b/>
                <w:bCs/>
                <w:color w:val="3C4E62" w:themeColor="text1"/>
                <w:sz w:val="20"/>
                <w:szCs w:val="20"/>
              </w:rPr>
              <w:t xml:space="preserve">Standard 3.2: </w:t>
            </w:r>
            <w:r w:rsidRPr="003365D9">
              <w:rPr>
                <w:rFonts w:ascii="Arial" w:hAnsi="Arial" w:cs="Arial"/>
                <w:color w:val="3C4E62" w:themeColor="text1"/>
                <w:sz w:val="20"/>
                <w:szCs w:val="20"/>
              </w:rPr>
              <w:t>The service environment is inclusive, promotes competence and supports exploration and play-based learning.</w:t>
            </w:r>
            <w:bookmarkEnd w:id="20"/>
          </w:p>
        </w:tc>
      </w:tr>
      <w:tr w:rsidR="00615213" w:rsidRPr="003365D9" w14:paraId="6AE85CCA" w14:textId="77777777" w:rsidTr="332F15E8">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85B0472" w14:textId="77777777" w:rsidR="00615213" w:rsidRPr="003365D9" w:rsidRDefault="00615213" w:rsidP="00086711">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6C66ECA" w14:textId="77777777" w:rsidR="00615213" w:rsidRPr="003365D9" w:rsidRDefault="00615213" w:rsidP="00086711">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5953272" w14:textId="77777777" w:rsidR="00615213" w:rsidRPr="003365D9" w:rsidRDefault="00615213" w:rsidP="00086711">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7BD0AF2" w14:textId="77777777" w:rsidR="00615213" w:rsidRPr="003365D9" w:rsidRDefault="00615213" w:rsidP="00086711">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A599CFC" w14:textId="77777777" w:rsidR="00615213" w:rsidRPr="003365D9" w:rsidRDefault="00615213" w:rsidP="00086711">
            <w:pPr>
              <w:jc w:val="center"/>
              <w:rPr>
                <w:rFonts w:cstheme="minorHAnsi"/>
                <w:b/>
                <w:bCs/>
                <w:color w:val="3C4E62" w:themeColor="text1"/>
                <w:szCs w:val="20"/>
              </w:rPr>
            </w:pPr>
            <w:r w:rsidRPr="003365D9">
              <w:rPr>
                <w:rFonts w:cstheme="minorHAnsi"/>
                <w:b/>
                <w:bCs/>
                <w:color w:val="3C4E62" w:themeColor="text1"/>
                <w:szCs w:val="20"/>
              </w:rPr>
              <w:t>Not Met</w:t>
            </w:r>
          </w:p>
        </w:tc>
      </w:tr>
      <w:tr w:rsidR="00615213" w:rsidRPr="003365D9" w14:paraId="1A06CCE4" w14:textId="77777777" w:rsidTr="332F15E8">
        <w:trPr>
          <w:trHeight w:val="341"/>
        </w:trPr>
        <w:tc>
          <w:tcPr>
            <w:tcW w:w="744" w:type="pct"/>
            <w:vMerge w:val="restart"/>
            <w:tcBorders>
              <w:top w:val="single" w:sz="4" w:space="0" w:color="D9D9D9" w:themeColor="background1" w:themeShade="D9"/>
            </w:tcBorders>
          </w:tcPr>
          <w:p w14:paraId="6F3CAB24" w14:textId="6F0CD3CD" w:rsidR="00615213" w:rsidRPr="003365D9" w:rsidRDefault="00615213" w:rsidP="00615213">
            <w:pPr>
              <w:rPr>
                <w:rFonts w:cstheme="minorHAnsi"/>
                <w:bCs/>
                <w:szCs w:val="20"/>
              </w:rPr>
            </w:pPr>
            <w:r w:rsidRPr="003365D9">
              <w:rPr>
                <w:szCs w:val="20"/>
              </w:rPr>
              <w:t>Inclusive environment</w:t>
            </w:r>
          </w:p>
        </w:tc>
        <w:tc>
          <w:tcPr>
            <w:tcW w:w="337" w:type="pct"/>
            <w:vMerge w:val="restart"/>
            <w:tcBorders>
              <w:top w:val="single" w:sz="4" w:space="0" w:color="D9D9D9" w:themeColor="background1" w:themeShade="D9"/>
            </w:tcBorders>
          </w:tcPr>
          <w:p w14:paraId="057E645D" w14:textId="09740CBD" w:rsidR="00615213" w:rsidRPr="003365D9" w:rsidRDefault="00615213" w:rsidP="00615213">
            <w:pPr>
              <w:rPr>
                <w:rFonts w:cstheme="minorHAnsi"/>
                <w:bCs/>
                <w:szCs w:val="20"/>
              </w:rPr>
            </w:pPr>
            <w:r w:rsidRPr="003365D9">
              <w:rPr>
                <w:bCs/>
                <w:szCs w:val="20"/>
              </w:rPr>
              <w:t>3.2.1</w:t>
            </w:r>
          </w:p>
        </w:tc>
        <w:tc>
          <w:tcPr>
            <w:tcW w:w="947" w:type="pct"/>
            <w:vMerge w:val="restart"/>
            <w:tcBorders>
              <w:top w:val="single" w:sz="4" w:space="0" w:color="D9D9D9" w:themeColor="background1" w:themeShade="D9"/>
            </w:tcBorders>
          </w:tcPr>
          <w:p w14:paraId="5CDD06FF" w14:textId="1D8BC23E" w:rsidR="00615213" w:rsidRPr="003365D9" w:rsidRDefault="00615213" w:rsidP="00615213">
            <w:pPr>
              <w:rPr>
                <w:rFonts w:cstheme="minorHAnsi"/>
                <w:szCs w:val="20"/>
              </w:rPr>
            </w:pPr>
            <w:r w:rsidRPr="003365D9">
              <w:rPr>
                <w:szCs w:val="20"/>
              </w:rPr>
              <w:t>Outdoor and indoor spaces are organised and adapted to support every child's participation and to engage every child in quality experiences in both built and natural environments.</w:t>
            </w:r>
          </w:p>
        </w:tc>
        <w:tc>
          <w:tcPr>
            <w:tcW w:w="2297" w:type="pct"/>
            <w:tcBorders>
              <w:top w:val="single" w:sz="4" w:space="0" w:color="D9D9D9" w:themeColor="background1" w:themeShade="D9"/>
            </w:tcBorders>
          </w:tcPr>
          <w:p w14:paraId="499A7411" w14:textId="77777777" w:rsidR="00BB4596" w:rsidRDefault="00BB4596" w:rsidP="00BB4596">
            <w:pPr>
              <w:rPr>
                <w:rFonts w:eastAsia="Arial" w:cs="Arial"/>
                <w:szCs w:val="20"/>
              </w:rPr>
            </w:pPr>
            <w:r w:rsidRPr="00BB4596">
              <w:rPr>
                <w:rFonts w:eastAsia="Arial" w:cs="Arial"/>
                <w:szCs w:val="20"/>
              </w:rPr>
              <w:t>We actively involve children in discussions about the use of space and resources. Educators facilitate group conversations on room layout, asking questions such as, "What do you think this space should have in it?", "Where should we store the art supplies?", and "Where can we set up the role play areas?"</w:t>
            </w:r>
          </w:p>
          <w:p w14:paraId="1689D9AA" w14:textId="77777777" w:rsidR="00BB4596" w:rsidRPr="00BB4596" w:rsidRDefault="00BB4596" w:rsidP="00BB4596">
            <w:pPr>
              <w:rPr>
                <w:rFonts w:eastAsia="Arial" w:cs="Arial"/>
                <w:szCs w:val="20"/>
              </w:rPr>
            </w:pPr>
          </w:p>
          <w:p w14:paraId="26623BDB" w14:textId="3EB4258E" w:rsidR="00615213" w:rsidRPr="00BB4596" w:rsidRDefault="00BB4596" w:rsidP="70EBA957">
            <w:pPr>
              <w:rPr>
                <w:rFonts w:eastAsia="Arial" w:cs="Arial"/>
                <w:szCs w:val="20"/>
              </w:rPr>
            </w:pPr>
            <w:r w:rsidRPr="00BB4596">
              <w:rPr>
                <w:rFonts w:eastAsia="Arial" w:cs="Arial"/>
                <w:szCs w:val="20"/>
              </w:rPr>
              <w:t>By including children in these discussions, we empower them to contribute their ideas and preferences, creating a more inclusive and engaging environment. We also regularly reflect on the room setup, ensuring that children's voices are considered in all decisions regarding the learning environment.</w:t>
            </w:r>
          </w:p>
        </w:tc>
        <w:sdt>
          <w:sdtPr>
            <w:rPr>
              <w:rFonts w:cstheme="minorBidi"/>
            </w:rPr>
            <w:id w:val="258794901"/>
            <w14:checkbox>
              <w14:checked w14:val="1"/>
              <w14:checkedState w14:val="2612" w14:font="MS Gothic"/>
              <w14:uncheckedState w14:val="2610" w14:font="MS Gothic"/>
            </w14:checkbox>
          </w:sdtPr>
          <w:sdtContent>
            <w:tc>
              <w:tcPr>
                <w:tcW w:w="338" w:type="pct"/>
                <w:vMerge w:val="restart"/>
                <w:tcBorders>
                  <w:top w:val="single" w:sz="4" w:space="0" w:color="D9D9D9" w:themeColor="background1" w:themeShade="D9"/>
                </w:tcBorders>
              </w:tcPr>
              <w:p w14:paraId="219F0485" w14:textId="0E5FECE9" w:rsidR="00615213" w:rsidRPr="003365D9" w:rsidRDefault="00526F5F" w:rsidP="00615213">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248576582"/>
            <w14:checkbox>
              <w14:checked w14:val="0"/>
              <w14:checkedState w14:val="2612" w14:font="MS Gothic"/>
              <w14:uncheckedState w14:val="2610" w14:font="MS Gothic"/>
            </w14:checkbox>
          </w:sdtPr>
          <w:sdtContent>
            <w:tc>
              <w:tcPr>
                <w:tcW w:w="337" w:type="pct"/>
                <w:vMerge w:val="restart"/>
                <w:tcBorders>
                  <w:top w:val="single" w:sz="4" w:space="0" w:color="D9D9D9" w:themeColor="background1" w:themeShade="D9"/>
                </w:tcBorders>
              </w:tcPr>
              <w:p w14:paraId="6C7D327D" w14:textId="77777777" w:rsidR="00615213" w:rsidRPr="003365D9" w:rsidRDefault="00615213" w:rsidP="00615213">
                <w:pPr>
                  <w:jc w:val="center"/>
                  <w:rPr>
                    <w:rFonts w:cstheme="minorHAnsi"/>
                    <w:bCs/>
                    <w:szCs w:val="20"/>
                  </w:rPr>
                </w:pPr>
                <w:r w:rsidRPr="003365D9">
                  <w:rPr>
                    <w:rFonts w:ascii="MS Gothic" w:eastAsia="MS Gothic" w:hAnsi="MS Gothic" w:cstheme="minorHAnsi" w:hint="eastAsia"/>
                    <w:bCs/>
                    <w:szCs w:val="20"/>
                  </w:rPr>
                  <w:t>☐</w:t>
                </w:r>
              </w:p>
            </w:tc>
          </w:sdtContent>
        </w:sdt>
      </w:tr>
      <w:tr w:rsidR="00615213" w:rsidRPr="003365D9" w14:paraId="49BC4DD1" w14:textId="77777777" w:rsidTr="332F15E8">
        <w:trPr>
          <w:trHeight w:val="266"/>
        </w:trPr>
        <w:tc>
          <w:tcPr>
            <w:tcW w:w="744" w:type="pct"/>
            <w:vMerge/>
          </w:tcPr>
          <w:p w14:paraId="11EEF476" w14:textId="77777777" w:rsidR="00615213" w:rsidRPr="003365D9" w:rsidRDefault="00615213" w:rsidP="00086711">
            <w:pPr>
              <w:rPr>
                <w:rFonts w:cstheme="minorHAnsi"/>
                <w:szCs w:val="20"/>
              </w:rPr>
            </w:pPr>
          </w:p>
        </w:tc>
        <w:tc>
          <w:tcPr>
            <w:tcW w:w="337" w:type="pct"/>
            <w:vMerge/>
          </w:tcPr>
          <w:p w14:paraId="17251E19" w14:textId="77777777" w:rsidR="00615213" w:rsidRPr="003365D9" w:rsidRDefault="00615213" w:rsidP="00086711">
            <w:pPr>
              <w:rPr>
                <w:rFonts w:cstheme="minorHAnsi"/>
                <w:bCs/>
                <w:szCs w:val="20"/>
              </w:rPr>
            </w:pPr>
          </w:p>
        </w:tc>
        <w:tc>
          <w:tcPr>
            <w:tcW w:w="947" w:type="pct"/>
            <w:vMerge/>
          </w:tcPr>
          <w:p w14:paraId="060066A6" w14:textId="77777777" w:rsidR="00615213" w:rsidRPr="003365D9" w:rsidRDefault="00615213" w:rsidP="00086711">
            <w:pPr>
              <w:rPr>
                <w:rFonts w:cstheme="minorHAnsi"/>
                <w:szCs w:val="20"/>
              </w:rPr>
            </w:pPr>
          </w:p>
        </w:tc>
        <w:tc>
          <w:tcPr>
            <w:tcW w:w="2297" w:type="pct"/>
          </w:tcPr>
          <w:p w14:paraId="5E87019F" w14:textId="77777777" w:rsidR="00BB4596" w:rsidRDefault="00F56C0F" w:rsidP="70EBA957">
            <w:pPr>
              <w:rPr>
                <w:rFonts w:eastAsia="Arial" w:cs="Arial"/>
                <w:szCs w:val="20"/>
              </w:rPr>
            </w:pPr>
            <w:r w:rsidRPr="00F56C0F">
              <w:rPr>
                <w:rFonts w:eastAsia="Arial" w:cs="Arial"/>
                <w:szCs w:val="20"/>
              </w:rPr>
              <w:t xml:space="preserve">Our play environments are carefully designed to cater to children's diverse needs by balancing active and quiet spaces throughout the day. This aligns with our child-led approach, where children freely choose their play areas. We offer dedicated zones for both energetic outdoor play on equipment and serene indoor and outdoor spaces for quieter activities. </w:t>
            </w:r>
          </w:p>
          <w:p w14:paraId="0BD32844" w14:textId="77777777" w:rsidR="00BB4596" w:rsidRDefault="00BB4596" w:rsidP="70EBA957">
            <w:pPr>
              <w:rPr>
                <w:rFonts w:eastAsia="Arial" w:cs="Arial"/>
                <w:szCs w:val="20"/>
              </w:rPr>
            </w:pPr>
          </w:p>
          <w:p w14:paraId="586E9F4E" w14:textId="7C560A39" w:rsidR="00615213" w:rsidRPr="003365D9" w:rsidRDefault="00F56C0F" w:rsidP="70EBA957">
            <w:pPr>
              <w:rPr>
                <w:rFonts w:eastAsia="Arial" w:cs="Arial"/>
                <w:color w:val="FF0000"/>
                <w:szCs w:val="20"/>
              </w:rPr>
            </w:pPr>
            <w:r w:rsidRPr="00F56C0F">
              <w:rPr>
                <w:rFonts w:eastAsia="Arial" w:cs="Arial"/>
                <w:szCs w:val="20"/>
              </w:rPr>
              <w:t>Our educators actively support children's choices, allowing them to flow between indoors and outdoors as their individual preferences and needs fluctuate. Cozy cushions and mats create inviting areas for calmer play outdoors, while a variety of engaging resources are readily available for children to explore and interact with at their own pace, anytime during the day.</w:t>
            </w:r>
          </w:p>
        </w:tc>
        <w:tc>
          <w:tcPr>
            <w:tcW w:w="338" w:type="pct"/>
            <w:vMerge/>
          </w:tcPr>
          <w:p w14:paraId="26E26B99" w14:textId="77777777" w:rsidR="00615213" w:rsidRPr="003365D9" w:rsidRDefault="00615213" w:rsidP="00086711">
            <w:pPr>
              <w:jc w:val="center"/>
              <w:rPr>
                <w:rFonts w:cstheme="minorHAnsi"/>
                <w:bCs/>
                <w:szCs w:val="20"/>
              </w:rPr>
            </w:pPr>
          </w:p>
        </w:tc>
        <w:tc>
          <w:tcPr>
            <w:tcW w:w="337" w:type="pct"/>
            <w:vMerge/>
          </w:tcPr>
          <w:p w14:paraId="57469483" w14:textId="77777777" w:rsidR="00615213" w:rsidRPr="003365D9" w:rsidRDefault="00615213" w:rsidP="00086711">
            <w:pPr>
              <w:jc w:val="center"/>
              <w:rPr>
                <w:rFonts w:cstheme="minorHAnsi"/>
                <w:bCs/>
                <w:szCs w:val="20"/>
              </w:rPr>
            </w:pPr>
          </w:p>
        </w:tc>
      </w:tr>
      <w:tr w:rsidR="00615213" w:rsidRPr="003365D9" w14:paraId="1EBBC469" w14:textId="77777777" w:rsidTr="332F15E8">
        <w:trPr>
          <w:trHeight w:val="345"/>
        </w:trPr>
        <w:tc>
          <w:tcPr>
            <w:tcW w:w="744" w:type="pct"/>
            <w:vMerge/>
          </w:tcPr>
          <w:p w14:paraId="580217CD" w14:textId="77777777" w:rsidR="00615213" w:rsidRPr="003365D9" w:rsidRDefault="00615213" w:rsidP="00086711">
            <w:pPr>
              <w:rPr>
                <w:rFonts w:cstheme="minorHAnsi"/>
                <w:szCs w:val="20"/>
              </w:rPr>
            </w:pPr>
          </w:p>
        </w:tc>
        <w:tc>
          <w:tcPr>
            <w:tcW w:w="337" w:type="pct"/>
            <w:vMerge/>
          </w:tcPr>
          <w:p w14:paraId="6357FB3F" w14:textId="77777777" w:rsidR="00615213" w:rsidRPr="003365D9" w:rsidRDefault="00615213" w:rsidP="00086711">
            <w:pPr>
              <w:rPr>
                <w:rFonts w:cstheme="minorHAnsi"/>
                <w:bCs/>
                <w:szCs w:val="20"/>
              </w:rPr>
            </w:pPr>
          </w:p>
        </w:tc>
        <w:tc>
          <w:tcPr>
            <w:tcW w:w="947" w:type="pct"/>
            <w:vMerge/>
          </w:tcPr>
          <w:p w14:paraId="414E8FAE" w14:textId="77777777" w:rsidR="00615213" w:rsidRPr="003365D9" w:rsidRDefault="00615213" w:rsidP="00086711">
            <w:pPr>
              <w:rPr>
                <w:rFonts w:cstheme="minorHAnsi"/>
                <w:szCs w:val="20"/>
              </w:rPr>
            </w:pPr>
          </w:p>
        </w:tc>
        <w:tc>
          <w:tcPr>
            <w:tcW w:w="2297" w:type="pct"/>
          </w:tcPr>
          <w:p w14:paraId="418834AA" w14:textId="77777777" w:rsidR="00F56C0F" w:rsidRDefault="00F56C0F" w:rsidP="00F56C0F">
            <w:pPr>
              <w:rPr>
                <w:rFonts w:eastAsia="Arial" w:cs="Arial"/>
                <w:szCs w:val="20"/>
              </w:rPr>
            </w:pPr>
            <w:r w:rsidRPr="00F56C0F">
              <w:rPr>
                <w:rFonts w:eastAsia="Arial" w:cs="Arial"/>
                <w:szCs w:val="20"/>
              </w:rPr>
              <w:t>Our learning environments are continuously evolving to meet the needs of each child. Room teams regularly hold discussions, involving both children and families where possible, to assess the effectiveness of the current setup and identify areas for improvement.</w:t>
            </w:r>
          </w:p>
          <w:p w14:paraId="0EA12095" w14:textId="77777777" w:rsidR="00F56C0F" w:rsidRPr="00F56C0F" w:rsidRDefault="00F56C0F" w:rsidP="00F56C0F">
            <w:pPr>
              <w:rPr>
                <w:rFonts w:eastAsia="Arial" w:cs="Arial"/>
                <w:szCs w:val="20"/>
              </w:rPr>
            </w:pPr>
          </w:p>
          <w:p w14:paraId="7DEAE059" w14:textId="566BC02E" w:rsidR="00615213" w:rsidRPr="00F56C0F" w:rsidRDefault="00F56C0F" w:rsidP="00250454">
            <w:pPr>
              <w:rPr>
                <w:rFonts w:eastAsia="Arial" w:cs="Arial"/>
                <w:szCs w:val="20"/>
              </w:rPr>
            </w:pPr>
            <w:r w:rsidRPr="00F56C0F">
              <w:rPr>
                <w:rFonts w:eastAsia="Arial" w:cs="Arial"/>
                <w:szCs w:val="20"/>
              </w:rPr>
              <w:t>This collaborative approach results in spaces that actively support our curriculum. For example, in the babies' room, a sensory-rich cozy area was recently created to ease the transition for new arrivals. Family feedback on play spaces at home helped shape daily activities, while dedicated seating areas allow educators to comfortably bond with children during feeding and settling times. This welcoming area also extends to include parents during their visits.</w:t>
            </w:r>
          </w:p>
        </w:tc>
        <w:tc>
          <w:tcPr>
            <w:tcW w:w="338" w:type="pct"/>
            <w:vMerge/>
          </w:tcPr>
          <w:p w14:paraId="36ADA3E1" w14:textId="77777777" w:rsidR="00615213" w:rsidRPr="003365D9" w:rsidRDefault="00615213" w:rsidP="00086711">
            <w:pPr>
              <w:jc w:val="center"/>
              <w:rPr>
                <w:rFonts w:cstheme="minorHAnsi"/>
                <w:bCs/>
                <w:szCs w:val="20"/>
              </w:rPr>
            </w:pPr>
          </w:p>
        </w:tc>
        <w:tc>
          <w:tcPr>
            <w:tcW w:w="337" w:type="pct"/>
            <w:vMerge/>
          </w:tcPr>
          <w:p w14:paraId="3E74B7CB" w14:textId="77777777" w:rsidR="00615213" w:rsidRPr="003365D9" w:rsidRDefault="00615213" w:rsidP="00086711">
            <w:pPr>
              <w:jc w:val="center"/>
              <w:rPr>
                <w:rFonts w:cstheme="minorHAnsi"/>
                <w:bCs/>
                <w:szCs w:val="20"/>
              </w:rPr>
            </w:pPr>
          </w:p>
        </w:tc>
      </w:tr>
      <w:tr w:rsidR="00615213" w:rsidRPr="003365D9" w14:paraId="14E4CDCB" w14:textId="77777777" w:rsidTr="332F15E8">
        <w:trPr>
          <w:trHeight w:val="270"/>
        </w:trPr>
        <w:tc>
          <w:tcPr>
            <w:tcW w:w="744" w:type="pct"/>
            <w:vMerge/>
          </w:tcPr>
          <w:p w14:paraId="246AA592" w14:textId="77777777" w:rsidR="00615213" w:rsidRPr="003365D9" w:rsidRDefault="00615213" w:rsidP="00086711">
            <w:pPr>
              <w:rPr>
                <w:rFonts w:cstheme="minorHAnsi"/>
                <w:szCs w:val="20"/>
              </w:rPr>
            </w:pPr>
          </w:p>
        </w:tc>
        <w:tc>
          <w:tcPr>
            <w:tcW w:w="337" w:type="pct"/>
            <w:vMerge/>
          </w:tcPr>
          <w:p w14:paraId="2A5E9913" w14:textId="77777777" w:rsidR="00615213" w:rsidRPr="003365D9" w:rsidRDefault="00615213" w:rsidP="00086711">
            <w:pPr>
              <w:rPr>
                <w:rFonts w:cstheme="minorHAnsi"/>
                <w:bCs/>
                <w:szCs w:val="20"/>
              </w:rPr>
            </w:pPr>
          </w:p>
        </w:tc>
        <w:tc>
          <w:tcPr>
            <w:tcW w:w="947" w:type="pct"/>
            <w:vMerge/>
          </w:tcPr>
          <w:p w14:paraId="0A2328E0" w14:textId="77777777" w:rsidR="00615213" w:rsidRPr="003365D9" w:rsidRDefault="00615213" w:rsidP="00086711">
            <w:pPr>
              <w:rPr>
                <w:rFonts w:cstheme="minorHAnsi"/>
                <w:szCs w:val="20"/>
              </w:rPr>
            </w:pPr>
          </w:p>
        </w:tc>
        <w:tc>
          <w:tcPr>
            <w:tcW w:w="2297" w:type="pct"/>
          </w:tcPr>
          <w:p w14:paraId="78F5B997" w14:textId="77777777" w:rsidR="001B308F" w:rsidRDefault="001B308F" w:rsidP="001B308F">
            <w:pPr>
              <w:rPr>
                <w:rFonts w:eastAsia="Arial" w:cs="Arial"/>
              </w:rPr>
            </w:pPr>
            <w:r w:rsidRPr="001B308F">
              <w:rPr>
                <w:rFonts w:eastAsia="Arial" w:cs="Arial"/>
              </w:rPr>
              <w:t>At our service, we promote inclusive play and learning for all children, recognising and valuing their individual needs. We build strong partnerships with families, specialists, and resource agencies to ensure seamless inclusion for children requiring additional support.</w:t>
            </w:r>
          </w:p>
          <w:p w14:paraId="511DE4F2" w14:textId="77777777" w:rsidR="001B308F" w:rsidRPr="001B308F" w:rsidRDefault="001B308F" w:rsidP="001B308F">
            <w:pPr>
              <w:rPr>
                <w:rFonts w:eastAsia="Arial" w:cs="Arial"/>
              </w:rPr>
            </w:pPr>
          </w:p>
          <w:p w14:paraId="05DDDE87" w14:textId="77777777" w:rsidR="001B308F" w:rsidRDefault="001B308F" w:rsidP="001B308F">
            <w:pPr>
              <w:rPr>
                <w:rFonts w:eastAsia="Arial" w:cs="Arial"/>
              </w:rPr>
            </w:pPr>
            <w:r w:rsidRPr="001B308F">
              <w:rPr>
                <w:rFonts w:eastAsia="Arial" w:cs="Arial"/>
              </w:rPr>
              <w:t xml:space="preserve">Upon enrolment, we use the </w:t>
            </w:r>
            <w:r w:rsidRPr="001B308F">
              <w:rPr>
                <w:rFonts w:eastAsia="Arial" w:cs="Arial"/>
                <w:i/>
                <w:iCs/>
              </w:rPr>
              <w:t>Information about my child</w:t>
            </w:r>
            <w:r w:rsidRPr="001B308F">
              <w:rPr>
                <w:rFonts w:eastAsia="Arial" w:cs="Arial"/>
              </w:rPr>
              <w:t xml:space="preserve"> form to gather relevant details that families wish to share about their child’s unique requirements. We also benefit from our strong connection with Communicare, which provides valuable support in the inclusion process, including funding and resources.</w:t>
            </w:r>
          </w:p>
          <w:p w14:paraId="26A7CD6E" w14:textId="77777777" w:rsidR="001B308F" w:rsidRPr="001B308F" w:rsidRDefault="001B308F" w:rsidP="001B308F">
            <w:pPr>
              <w:rPr>
                <w:rFonts w:eastAsia="Arial" w:cs="Arial"/>
              </w:rPr>
            </w:pPr>
          </w:p>
          <w:p w14:paraId="01E3CAFB" w14:textId="2F33C553" w:rsidR="00615213" w:rsidRPr="007923CE" w:rsidRDefault="001B308F" w:rsidP="00250454">
            <w:pPr>
              <w:rPr>
                <w:rFonts w:eastAsia="Arial" w:cs="Arial"/>
              </w:rPr>
            </w:pPr>
            <w:r w:rsidRPr="001B308F">
              <w:rPr>
                <w:rFonts w:eastAsia="Arial" w:cs="Arial"/>
              </w:rPr>
              <w:t>For children needing more tailored support, we create dedicated inclusion files. These files serve as a central hub for observations, caregiver feedback, and family input, enabling us to develop a comprehensive understanding of each child before recommending further support or interventions.</w:t>
            </w:r>
          </w:p>
        </w:tc>
        <w:tc>
          <w:tcPr>
            <w:tcW w:w="338" w:type="pct"/>
            <w:vMerge/>
          </w:tcPr>
          <w:p w14:paraId="1AEEBC1A" w14:textId="77777777" w:rsidR="00615213" w:rsidRPr="003365D9" w:rsidRDefault="00615213" w:rsidP="00086711">
            <w:pPr>
              <w:jc w:val="center"/>
              <w:rPr>
                <w:rFonts w:cstheme="minorHAnsi"/>
                <w:bCs/>
                <w:szCs w:val="20"/>
              </w:rPr>
            </w:pPr>
          </w:p>
        </w:tc>
        <w:tc>
          <w:tcPr>
            <w:tcW w:w="337" w:type="pct"/>
            <w:vMerge/>
          </w:tcPr>
          <w:p w14:paraId="53B2FEC6" w14:textId="77777777" w:rsidR="00615213" w:rsidRPr="003365D9" w:rsidRDefault="00615213" w:rsidP="00086711">
            <w:pPr>
              <w:jc w:val="center"/>
              <w:rPr>
                <w:rFonts w:cstheme="minorHAnsi"/>
                <w:bCs/>
                <w:szCs w:val="20"/>
              </w:rPr>
            </w:pPr>
          </w:p>
        </w:tc>
      </w:tr>
      <w:tr w:rsidR="00615213" w:rsidRPr="003365D9" w14:paraId="05BDEC7E" w14:textId="77777777" w:rsidTr="332F15E8">
        <w:trPr>
          <w:trHeight w:val="20"/>
        </w:trPr>
        <w:tc>
          <w:tcPr>
            <w:tcW w:w="744" w:type="pct"/>
            <w:vMerge/>
          </w:tcPr>
          <w:p w14:paraId="28B7B2C0" w14:textId="77777777" w:rsidR="00615213" w:rsidRPr="003365D9" w:rsidRDefault="00615213" w:rsidP="00086711">
            <w:pPr>
              <w:rPr>
                <w:rFonts w:cstheme="minorHAnsi"/>
                <w:szCs w:val="20"/>
              </w:rPr>
            </w:pPr>
          </w:p>
        </w:tc>
        <w:tc>
          <w:tcPr>
            <w:tcW w:w="337" w:type="pct"/>
            <w:vMerge/>
          </w:tcPr>
          <w:p w14:paraId="2A512699" w14:textId="77777777" w:rsidR="00615213" w:rsidRPr="003365D9" w:rsidRDefault="00615213" w:rsidP="00086711">
            <w:pPr>
              <w:rPr>
                <w:rFonts w:cstheme="minorHAnsi"/>
                <w:bCs/>
                <w:szCs w:val="20"/>
              </w:rPr>
            </w:pPr>
          </w:p>
        </w:tc>
        <w:tc>
          <w:tcPr>
            <w:tcW w:w="947" w:type="pct"/>
            <w:vMerge/>
          </w:tcPr>
          <w:p w14:paraId="064293ED" w14:textId="77777777" w:rsidR="00615213" w:rsidRPr="003365D9" w:rsidRDefault="00615213" w:rsidP="00086711">
            <w:pPr>
              <w:rPr>
                <w:rFonts w:cstheme="minorHAnsi"/>
                <w:szCs w:val="20"/>
              </w:rPr>
            </w:pPr>
          </w:p>
        </w:tc>
        <w:tc>
          <w:tcPr>
            <w:tcW w:w="2297" w:type="pct"/>
          </w:tcPr>
          <w:p w14:paraId="5CC7EC09" w14:textId="77777777" w:rsidR="007923CE" w:rsidRPr="007923CE" w:rsidRDefault="007923CE" w:rsidP="007923CE">
            <w:pPr>
              <w:rPr>
                <w:rFonts w:eastAsia="Arial" w:cs="Arial"/>
                <w:szCs w:val="20"/>
              </w:rPr>
            </w:pPr>
            <w:r w:rsidRPr="007923CE">
              <w:rPr>
                <w:rFonts w:eastAsia="Arial" w:cs="Arial"/>
                <w:szCs w:val="20"/>
              </w:rPr>
              <w:t>Our indoor and outdoor spaces are thoughtfully designed to inspire children’s curiosity and spark their imaginations.</w:t>
            </w:r>
          </w:p>
          <w:p w14:paraId="7CB6FB3E" w14:textId="74372813" w:rsidR="007923CE" w:rsidRDefault="007923CE" w:rsidP="007923CE">
            <w:pPr>
              <w:rPr>
                <w:rFonts w:eastAsia="Arial" w:cs="Arial"/>
                <w:szCs w:val="20"/>
              </w:rPr>
            </w:pPr>
            <w:r w:rsidRPr="007923CE">
              <w:rPr>
                <w:rFonts w:eastAsia="Arial" w:cs="Arial"/>
                <w:szCs w:val="20"/>
              </w:rPr>
              <w:t>We provide opportunities for children to connect with one another and their environment freely, encouraging creativity, exploration, and discovery.</w:t>
            </w:r>
          </w:p>
          <w:p w14:paraId="16EDFC71" w14:textId="77777777" w:rsidR="007923CE" w:rsidRPr="007923CE" w:rsidRDefault="007923CE" w:rsidP="007923CE">
            <w:pPr>
              <w:rPr>
                <w:rFonts w:eastAsia="Arial" w:cs="Arial"/>
                <w:szCs w:val="20"/>
              </w:rPr>
            </w:pPr>
          </w:p>
          <w:p w14:paraId="472CDCFF" w14:textId="77777777" w:rsidR="009A2497" w:rsidRDefault="009A2497" w:rsidP="009A2497">
            <w:pPr>
              <w:rPr>
                <w:rFonts w:eastAsia="Arial" w:cs="Arial"/>
                <w:szCs w:val="20"/>
              </w:rPr>
            </w:pPr>
            <w:r w:rsidRPr="009A2497">
              <w:rPr>
                <w:rFonts w:eastAsia="Arial" w:cs="Arial"/>
                <w:szCs w:val="20"/>
              </w:rPr>
              <w:t>We promote safe risk-taking, allowing children to test boundaries and learn through hands-on experiences. Natural elements are integrated into our spaces, encouraging children to explore and discover the world around them.</w:t>
            </w:r>
          </w:p>
          <w:p w14:paraId="0045929D" w14:textId="77777777" w:rsidR="009A2497" w:rsidRPr="009A2497" w:rsidRDefault="009A2497" w:rsidP="009A2497">
            <w:pPr>
              <w:rPr>
                <w:rFonts w:eastAsia="Arial" w:cs="Arial"/>
                <w:szCs w:val="20"/>
              </w:rPr>
            </w:pPr>
          </w:p>
          <w:p w14:paraId="1F27035F" w14:textId="77777777" w:rsidR="009A2497" w:rsidRDefault="009A2497" w:rsidP="009A2497">
            <w:pPr>
              <w:rPr>
                <w:rFonts w:eastAsia="Arial" w:cs="Arial"/>
                <w:szCs w:val="20"/>
              </w:rPr>
            </w:pPr>
            <w:r w:rsidRPr="009A2497">
              <w:rPr>
                <w:rFonts w:eastAsia="Arial" w:cs="Arial"/>
                <w:szCs w:val="20"/>
              </w:rPr>
              <w:t>A variety of open-ended materials are available, empowering children to express their creativity and imagination in limitless ways. Experiences are carefully planned to build on children's interests while introducing new skills. By actively observing and responding to children's curiosity, we continuously adapt our spaces to reflect their current interests and developmental stages.</w:t>
            </w:r>
          </w:p>
          <w:p w14:paraId="5B8B2D87" w14:textId="77777777" w:rsidR="009A2497" w:rsidRPr="009A2497" w:rsidRDefault="009A2497" w:rsidP="009A2497">
            <w:pPr>
              <w:rPr>
                <w:rFonts w:eastAsia="Arial" w:cs="Arial"/>
                <w:szCs w:val="20"/>
              </w:rPr>
            </w:pPr>
          </w:p>
          <w:p w14:paraId="36B91A18" w14:textId="77777777" w:rsidR="009A2497" w:rsidRPr="009A2497" w:rsidRDefault="009A2497" w:rsidP="009A2497">
            <w:pPr>
              <w:rPr>
                <w:rFonts w:eastAsia="Arial" w:cs="Arial"/>
                <w:szCs w:val="20"/>
              </w:rPr>
            </w:pPr>
            <w:r w:rsidRPr="009A2497">
              <w:rPr>
                <w:rFonts w:eastAsia="Arial" w:cs="Arial"/>
                <w:szCs w:val="20"/>
              </w:rPr>
              <w:t>Structured activities provide a balance of routine and choice, allowing children to revisit favourite experiences and consolidate learned skills. Different areas cater to diverse interests and play styles, giving children the freedom to select activities that resonate with them.</w:t>
            </w:r>
          </w:p>
          <w:p w14:paraId="762AE89A" w14:textId="77777777" w:rsidR="009A2497" w:rsidRPr="009A2497" w:rsidRDefault="009A2497" w:rsidP="009A2497">
            <w:pPr>
              <w:rPr>
                <w:rFonts w:eastAsia="Arial" w:cs="Arial"/>
                <w:szCs w:val="20"/>
              </w:rPr>
            </w:pPr>
            <w:r w:rsidRPr="009A2497">
              <w:rPr>
                <w:rFonts w:eastAsia="Arial" w:cs="Arial"/>
                <w:szCs w:val="20"/>
              </w:rPr>
              <w:t>Our covered veranda ensures uninterrupted play, regardless of weather. Educators adapt clothing and use creative solutions, such as blinds, to bring outdoor experiences inside during heavy rain. Families partner with us to ensure children are prepared for all weather conditions, enabling us to embrace every opportunity for learning and exploration.</w:t>
            </w:r>
          </w:p>
          <w:p w14:paraId="4331A47E" w14:textId="711ED70C" w:rsidR="00615213" w:rsidRPr="00E84C7E" w:rsidRDefault="00615213" w:rsidP="00E84C7E">
            <w:pPr>
              <w:rPr>
                <w:rFonts w:eastAsia="Arial" w:cs="Arial"/>
                <w:szCs w:val="20"/>
              </w:rPr>
            </w:pPr>
          </w:p>
        </w:tc>
        <w:tc>
          <w:tcPr>
            <w:tcW w:w="338" w:type="pct"/>
            <w:vMerge/>
          </w:tcPr>
          <w:p w14:paraId="628054DB" w14:textId="77777777" w:rsidR="00615213" w:rsidRPr="003365D9" w:rsidRDefault="00615213" w:rsidP="00086711">
            <w:pPr>
              <w:jc w:val="center"/>
              <w:rPr>
                <w:rFonts w:cstheme="minorHAnsi"/>
                <w:bCs/>
                <w:szCs w:val="20"/>
              </w:rPr>
            </w:pPr>
          </w:p>
        </w:tc>
        <w:tc>
          <w:tcPr>
            <w:tcW w:w="337" w:type="pct"/>
            <w:vMerge/>
          </w:tcPr>
          <w:p w14:paraId="704442A7" w14:textId="77777777" w:rsidR="00615213" w:rsidRPr="003365D9" w:rsidRDefault="00615213" w:rsidP="00086711">
            <w:pPr>
              <w:jc w:val="center"/>
              <w:rPr>
                <w:rFonts w:cstheme="minorHAnsi"/>
                <w:bCs/>
                <w:szCs w:val="20"/>
              </w:rPr>
            </w:pPr>
          </w:p>
        </w:tc>
      </w:tr>
      <w:tr w:rsidR="00615213" w:rsidRPr="003365D9" w14:paraId="474ACFDD" w14:textId="77777777" w:rsidTr="332F15E8">
        <w:trPr>
          <w:trHeight w:val="322"/>
        </w:trPr>
        <w:tc>
          <w:tcPr>
            <w:tcW w:w="744" w:type="pct"/>
            <w:vMerge w:val="restart"/>
          </w:tcPr>
          <w:p w14:paraId="62265FEF" w14:textId="42E5CC88" w:rsidR="00615213" w:rsidRPr="003365D9" w:rsidRDefault="00615213" w:rsidP="00615213">
            <w:pPr>
              <w:rPr>
                <w:rFonts w:cstheme="minorHAnsi"/>
                <w:bCs/>
                <w:szCs w:val="20"/>
              </w:rPr>
            </w:pPr>
            <w:r w:rsidRPr="003365D9">
              <w:rPr>
                <w:szCs w:val="20"/>
              </w:rPr>
              <w:t>Resources support play based learning</w:t>
            </w:r>
          </w:p>
        </w:tc>
        <w:tc>
          <w:tcPr>
            <w:tcW w:w="337" w:type="pct"/>
            <w:vMerge w:val="restart"/>
          </w:tcPr>
          <w:p w14:paraId="753B3C92" w14:textId="45E5A9B7" w:rsidR="00615213" w:rsidRPr="003365D9" w:rsidRDefault="00615213" w:rsidP="00615213">
            <w:pPr>
              <w:rPr>
                <w:rFonts w:cstheme="minorHAnsi"/>
                <w:bCs/>
                <w:szCs w:val="20"/>
              </w:rPr>
            </w:pPr>
            <w:r w:rsidRPr="003365D9">
              <w:rPr>
                <w:bCs/>
                <w:szCs w:val="20"/>
              </w:rPr>
              <w:t>3.2.2</w:t>
            </w:r>
          </w:p>
        </w:tc>
        <w:tc>
          <w:tcPr>
            <w:tcW w:w="947" w:type="pct"/>
            <w:vMerge w:val="restart"/>
          </w:tcPr>
          <w:p w14:paraId="7C8FAAB1" w14:textId="79B3B4C4" w:rsidR="00615213" w:rsidRPr="003365D9" w:rsidRDefault="00615213" w:rsidP="00615213">
            <w:pPr>
              <w:rPr>
                <w:rFonts w:cstheme="minorHAnsi"/>
                <w:bCs/>
                <w:szCs w:val="20"/>
              </w:rPr>
            </w:pPr>
            <w:r w:rsidRPr="003365D9">
              <w:rPr>
                <w:szCs w:val="20"/>
              </w:rPr>
              <w:t>Resources, materials and equipment allow for multiple uses, are sufficient in number, and enable every child to engage in play-based learning.</w:t>
            </w:r>
          </w:p>
        </w:tc>
        <w:tc>
          <w:tcPr>
            <w:tcW w:w="2297" w:type="pct"/>
          </w:tcPr>
          <w:p w14:paraId="6CAD191E" w14:textId="77777777" w:rsidR="009A2497" w:rsidRDefault="009A2497" w:rsidP="009A2497">
            <w:pPr>
              <w:rPr>
                <w:rFonts w:eastAsia="Arial" w:cs="Arial"/>
              </w:rPr>
            </w:pPr>
            <w:r w:rsidRPr="009A2497">
              <w:rPr>
                <w:rFonts w:eastAsia="Arial" w:cs="Arial"/>
              </w:rPr>
              <w:t>We prioritise fostering an environment where families and children actively contribute to shaping their learning experiences.</w:t>
            </w:r>
          </w:p>
          <w:p w14:paraId="76621532" w14:textId="77777777" w:rsidR="009A2497" w:rsidRPr="009A2497" w:rsidRDefault="009A2497" w:rsidP="009A2497">
            <w:pPr>
              <w:rPr>
                <w:rFonts w:eastAsia="Arial" w:cs="Arial"/>
              </w:rPr>
            </w:pPr>
          </w:p>
          <w:p w14:paraId="47A988DD" w14:textId="77777777" w:rsidR="009A2497" w:rsidRDefault="009A2497" w:rsidP="009A2497">
            <w:pPr>
              <w:rPr>
                <w:rFonts w:eastAsia="Arial" w:cs="Arial"/>
              </w:rPr>
            </w:pPr>
            <w:r w:rsidRPr="009A2497">
              <w:rPr>
                <w:rFonts w:eastAsia="Arial" w:cs="Arial"/>
              </w:rPr>
              <w:t>We regularly exchange information with families through email, the Xplor platform, and face-to-face interactions, ensuring that everyone feels heard and valued.</w:t>
            </w:r>
          </w:p>
          <w:p w14:paraId="02121E5A" w14:textId="77777777" w:rsidR="009A2497" w:rsidRPr="009A2497" w:rsidRDefault="009A2497" w:rsidP="009A2497">
            <w:pPr>
              <w:rPr>
                <w:rFonts w:eastAsia="Arial" w:cs="Arial"/>
              </w:rPr>
            </w:pPr>
          </w:p>
          <w:p w14:paraId="4DF44E97" w14:textId="77777777" w:rsidR="009A2497" w:rsidRPr="009A2497" w:rsidRDefault="009A2497" w:rsidP="009A2497">
            <w:pPr>
              <w:rPr>
                <w:rFonts w:eastAsia="Arial" w:cs="Arial"/>
              </w:rPr>
            </w:pPr>
            <w:r w:rsidRPr="009A2497">
              <w:rPr>
                <w:rFonts w:eastAsia="Arial" w:cs="Arial"/>
              </w:rPr>
              <w:t>Family suggestions are visually represented and analysed using mind maps. Additionally, dedicated feedback books within the service and recurring surveys via 1Place provide valuable insights. All feedback is carefully considered, and relevant changes or adjustments are implemented as necessary. This ongoing cycle ensures that family and child voices are embedded into the fabric of our service.</w:t>
            </w:r>
          </w:p>
          <w:p w14:paraId="2E9439AB" w14:textId="498E21A2" w:rsidR="00615213" w:rsidRPr="007923CE" w:rsidRDefault="00615213" w:rsidP="00E84C7E">
            <w:pPr>
              <w:rPr>
                <w:rFonts w:eastAsia="Arial" w:cs="Arial"/>
              </w:rPr>
            </w:pPr>
          </w:p>
        </w:tc>
        <w:sdt>
          <w:sdtPr>
            <w:rPr>
              <w:rFonts w:cstheme="minorBidi"/>
            </w:rPr>
            <w:id w:val="-406223606"/>
            <w14:checkbox>
              <w14:checked w14:val="1"/>
              <w14:checkedState w14:val="2612" w14:font="MS Gothic"/>
              <w14:uncheckedState w14:val="2610" w14:font="MS Gothic"/>
            </w14:checkbox>
          </w:sdtPr>
          <w:sdtContent>
            <w:tc>
              <w:tcPr>
                <w:tcW w:w="338" w:type="pct"/>
                <w:vMerge w:val="restart"/>
              </w:tcPr>
              <w:p w14:paraId="07752838" w14:textId="3E5AC689" w:rsidR="00615213" w:rsidRPr="003365D9" w:rsidRDefault="00526F5F" w:rsidP="00615213">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895783665"/>
            <w14:checkbox>
              <w14:checked w14:val="0"/>
              <w14:checkedState w14:val="2612" w14:font="MS Gothic"/>
              <w14:uncheckedState w14:val="2610" w14:font="MS Gothic"/>
            </w14:checkbox>
          </w:sdtPr>
          <w:sdtContent>
            <w:tc>
              <w:tcPr>
                <w:tcW w:w="337" w:type="pct"/>
                <w:vMerge w:val="restart"/>
              </w:tcPr>
              <w:p w14:paraId="3494B0AE" w14:textId="1ABF8C25" w:rsidR="00615213" w:rsidRPr="003365D9" w:rsidRDefault="00526F5F" w:rsidP="00615213">
                <w:pPr>
                  <w:jc w:val="center"/>
                  <w:rPr>
                    <w:rFonts w:cstheme="minorHAnsi"/>
                    <w:bCs/>
                    <w:szCs w:val="20"/>
                  </w:rPr>
                </w:pPr>
                <w:r>
                  <w:rPr>
                    <w:rFonts w:ascii="MS Gothic" w:eastAsia="MS Gothic" w:hAnsi="MS Gothic" w:cstheme="minorHAnsi" w:hint="eastAsia"/>
                    <w:bCs/>
                    <w:szCs w:val="20"/>
                  </w:rPr>
                  <w:t>☐</w:t>
                </w:r>
              </w:p>
            </w:tc>
          </w:sdtContent>
        </w:sdt>
      </w:tr>
      <w:tr w:rsidR="00615213" w:rsidRPr="003365D9" w14:paraId="35920611" w14:textId="77777777" w:rsidTr="332F15E8">
        <w:trPr>
          <w:trHeight w:val="322"/>
        </w:trPr>
        <w:tc>
          <w:tcPr>
            <w:tcW w:w="744" w:type="pct"/>
            <w:vMerge/>
          </w:tcPr>
          <w:p w14:paraId="03117055" w14:textId="77777777" w:rsidR="00615213" w:rsidRPr="003365D9" w:rsidRDefault="00615213" w:rsidP="00615213">
            <w:pPr>
              <w:rPr>
                <w:szCs w:val="20"/>
              </w:rPr>
            </w:pPr>
          </w:p>
        </w:tc>
        <w:tc>
          <w:tcPr>
            <w:tcW w:w="337" w:type="pct"/>
            <w:vMerge/>
          </w:tcPr>
          <w:p w14:paraId="4F0F157D" w14:textId="77777777" w:rsidR="00615213" w:rsidRPr="003365D9" w:rsidRDefault="00615213" w:rsidP="00615213">
            <w:pPr>
              <w:rPr>
                <w:bCs/>
                <w:szCs w:val="20"/>
              </w:rPr>
            </w:pPr>
          </w:p>
        </w:tc>
        <w:tc>
          <w:tcPr>
            <w:tcW w:w="947" w:type="pct"/>
            <w:vMerge/>
          </w:tcPr>
          <w:p w14:paraId="10B8477D" w14:textId="77777777" w:rsidR="00615213" w:rsidRPr="003365D9" w:rsidRDefault="00615213" w:rsidP="00615213">
            <w:pPr>
              <w:rPr>
                <w:szCs w:val="20"/>
              </w:rPr>
            </w:pPr>
          </w:p>
        </w:tc>
        <w:tc>
          <w:tcPr>
            <w:tcW w:w="2297" w:type="pct"/>
          </w:tcPr>
          <w:p w14:paraId="089B402F" w14:textId="4BC6A9B1" w:rsidR="00615213" w:rsidRPr="003C6DA8" w:rsidRDefault="007923CE" w:rsidP="57EDFD61">
            <w:pPr>
              <w:rPr>
                <w:rFonts w:cstheme="minorBidi"/>
              </w:rPr>
            </w:pPr>
            <w:r w:rsidRPr="007923CE">
              <w:rPr>
                <w:rFonts w:cstheme="minorBidi"/>
              </w:rPr>
              <w:t>The resources and materials in our educational program reflect children and adults with a range of abilities as active participants in the community. Our curriculum is designed to be flexible and adaptable to accommodate children with different learning styles and abilities. We provide multiple ways for children to engage with a variety of content, such as visual aids and hands-on activities, ensuring that every child can actively participate and learn at their own pace.</w:t>
            </w:r>
          </w:p>
        </w:tc>
        <w:tc>
          <w:tcPr>
            <w:tcW w:w="338" w:type="pct"/>
            <w:vMerge/>
          </w:tcPr>
          <w:p w14:paraId="46FA0046" w14:textId="77777777" w:rsidR="00615213" w:rsidRPr="003365D9" w:rsidRDefault="00615213" w:rsidP="00615213">
            <w:pPr>
              <w:jc w:val="center"/>
              <w:rPr>
                <w:rFonts w:cstheme="minorHAnsi"/>
                <w:bCs/>
                <w:szCs w:val="20"/>
              </w:rPr>
            </w:pPr>
          </w:p>
        </w:tc>
        <w:tc>
          <w:tcPr>
            <w:tcW w:w="337" w:type="pct"/>
            <w:vMerge/>
          </w:tcPr>
          <w:p w14:paraId="7FE955EB" w14:textId="77777777" w:rsidR="00615213" w:rsidRPr="003365D9" w:rsidRDefault="00615213" w:rsidP="00615213">
            <w:pPr>
              <w:jc w:val="center"/>
              <w:rPr>
                <w:rFonts w:cstheme="minorHAnsi"/>
                <w:bCs/>
                <w:szCs w:val="20"/>
              </w:rPr>
            </w:pPr>
          </w:p>
        </w:tc>
      </w:tr>
      <w:tr w:rsidR="00615213" w:rsidRPr="003365D9" w14:paraId="3CE1B69C" w14:textId="77777777" w:rsidTr="332F15E8">
        <w:trPr>
          <w:trHeight w:val="322"/>
        </w:trPr>
        <w:tc>
          <w:tcPr>
            <w:tcW w:w="744" w:type="pct"/>
            <w:vMerge/>
          </w:tcPr>
          <w:p w14:paraId="3DFF9105" w14:textId="77777777" w:rsidR="00615213" w:rsidRPr="003365D9" w:rsidRDefault="00615213" w:rsidP="00615213">
            <w:pPr>
              <w:rPr>
                <w:szCs w:val="20"/>
              </w:rPr>
            </w:pPr>
          </w:p>
        </w:tc>
        <w:tc>
          <w:tcPr>
            <w:tcW w:w="337" w:type="pct"/>
            <w:vMerge/>
          </w:tcPr>
          <w:p w14:paraId="106B344D" w14:textId="77777777" w:rsidR="00615213" w:rsidRPr="003365D9" w:rsidRDefault="00615213" w:rsidP="00615213">
            <w:pPr>
              <w:rPr>
                <w:bCs/>
                <w:szCs w:val="20"/>
              </w:rPr>
            </w:pPr>
          </w:p>
        </w:tc>
        <w:tc>
          <w:tcPr>
            <w:tcW w:w="947" w:type="pct"/>
            <w:vMerge/>
          </w:tcPr>
          <w:p w14:paraId="7BC22C62" w14:textId="77777777" w:rsidR="00615213" w:rsidRPr="003365D9" w:rsidRDefault="00615213" w:rsidP="00615213">
            <w:pPr>
              <w:rPr>
                <w:szCs w:val="20"/>
              </w:rPr>
            </w:pPr>
          </w:p>
        </w:tc>
        <w:tc>
          <w:tcPr>
            <w:tcW w:w="2297" w:type="pct"/>
          </w:tcPr>
          <w:p w14:paraId="632DB791" w14:textId="4301CAB7" w:rsidR="00615213" w:rsidRPr="007923CE" w:rsidRDefault="007923CE" w:rsidP="5E8F2191">
            <w:pPr>
              <w:rPr>
                <w:rFonts w:eastAsia="Arial" w:cs="Arial"/>
                <w:szCs w:val="20"/>
              </w:rPr>
            </w:pPr>
            <w:r w:rsidRPr="007923CE">
              <w:rPr>
                <w:rFonts w:eastAsia="Arial" w:cs="Arial"/>
                <w:szCs w:val="20"/>
              </w:rPr>
              <w:t xml:space="preserve">Toddlers and Kindy children actively participate in choosing and using resources that enhance their play-based learning. Through engaging activities such as browsing magazines and co-creating </w:t>
            </w:r>
            <w:r w:rsidR="009A2497" w:rsidRPr="007923CE">
              <w:rPr>
                <w:rFonts w:eastAsia="Arial" w:cs="Arial"/>
                <w:szCs w:val="20"/>
              </w:rPr>
              <w:t>wish lists</w:t>
            </w:r>
            <w:r w:rsidRPr="007923CE">
              <w:rPr>
                <w:rFonts w:eastAsia="Arial" w:cs="Arial"/>
                <w:szCs w:val="20"/>
              </w:rPr>
              <w:t>, educators spark meaningful discussions about children's preferences. For example, recent discussions about doll clothing led to the introduction of a resource selection book, empowering children to shape their play environment and extend their learning journey. This collaborative approach fosters ownership, choice, and deeper engagement in the learning process.</w:t>
            </w:r>
          </w:p>
        </w:tc>
        <w:tc>
          <w:tcPr>
            <w:tcW w:w="338" w:type="pct"/>
            <w:vMerge/>
          </w:tcPr>
          <w:p w14:paraId="6BE81B34" w14:textId="77777777" w:rsidR="00615213" w:rsidRPr="003365D9" w:rsidRDefault="00615213" w:rsidP="00615213">
            <w:pPr>
              <w:jc w:val="center"/>
              <w:rPr>
                <w:rFonts w:cstheme="minorHAnsi"/>
                <w:bCs/>
                <w:szCs w:val="20"/>
              </w:rPr>
            </w:pPr>
          </w:p>
        </w:tc>
        <w:tc>
          <w:tcPr>
            <w:tcW w:w="337" w:type="pct"/>
            <w:vMerge/>
          </w:tcPr>
          <w:p w14:paraId="42687873" w14:textId="77777777" w:rsidR="00615213" w:rsidRPr="003365D9" w:rsidRDefault="00615213" w:rsidP="00615213">
            <w:pPr>
              <w:jc w:val="center"/>
              <w:rPr>
                <w:rFonts w:cstheme="minorHAnsi"/>
                <w:bCs/>
                <w:szCs w:val="20"/>
              </w:rPr>
            </w:pPr>
          </w:p>
        </w:tc>
      </w:tr>
      <w:tr w:rsidR="00615213" w:rsidRPr="003365D9" w14:paraId="49603C24" w14:textId="77777777" w:rsidTr="332F15E8">
        <w:trPr>
          <w:trHeight w:val="322"/>
        </w:trPr>
        <w:tc>
          <w:tcPr>
            <w:tcW w:w="744" w:type="pct"/>
            <w:vMerge/>
          </w:tcPr>
          <w:p w14:paraId="3A27488D" w14:textId="77777777" w:rsidR="00615213" w:rsidRPr="003365D9" w:rsidRDefault="00615213" w:rsidP="00615213">
            <w:pPr>
              <w:rPr>
                <w:szCs w:val="20"/>
              </w:rPr>
            </w:pPr>
          </w:p>
        </w:tc>
        <w:tc>
          <w:tcPr>
            <w:tcW w:w="337" w:type="pct"/>
            <w:vMerge/>
          </w:tcPr>
          <w:p w14:paraId="101726D0" w14:textId="77777777" w:rsidR="00615213" w:rsidRPr="003365D9" w:rsidRDefault="00615213" w:rsidP="00615213">
            <w:pPr>
              <w:rPr>
                <w:bCs/>
                <w:szCs w:val="20"/>
              </w:rPr>
            </w:pPr>
          </w:p>
        </w:tc>
        <w:tc>
          <w:tcPr>
            <w:tcW w:w="947" w:type="pct"/>
            <w:vMerge/>
          </w:tcPr>
          <w:p w14:paraId="6338A804" w14:textId="77777777" w:rsidR="00615213" w:rsidRPr="003365D9" w:rsidRDefault="00615213" w:rsidP="00615213">
            <w:pPr>
              <w:rPr>
                <w:szCs w:val="20"/>
              </w:rPr>
            </w:pPr>
          </w:p>
        </w:tc>
        <w:tc>
          <w:tcPr>
            <w:tcW w:w="2297" w:type="pct"/>
          </w:tcPr>
          <w:p w14:paraId="0F9292F9" w14:textId="2331F837" w:rsidR="00E84C7E" w:rsidRPr="00E84C7E" w:rsidRDefault="007923CE" w:rsidP="70EBA957">
            <w:pPr>
              <w:rPr>
                <w:rFonts w:eastAsia="Arial" w:cs="Arial"/>
                <w:szCs w:val="20"/>
              </w:rPr>
            </w:pPr>
            <w:r w:rsidRPr="007923CE">
              <w:rPr>
                <w:rFonts w:eastAsia="Arial" w:cs="Arial"/>
                <w:szCs w:val="20"/>
              </w:rPr>
              <w:t>Our learning environment empowers children to be active participants in their exploration. Movable resources and equipment encourage them to shape their own play, fostering a sense of agency and choice. This enhances learning opportunities by allowing children to follow their individual interests and engage in open-ended exploration, both indoors and outdoors.</w:t>
            </w:r>
          </w:p>
        </w:tc>
        <w:tc>
          <w:tcPr>
            <w:tcW w:w="338" w:type="pct"/>
            <w:vMerge/>
          </w:tcPr>
          <w:p w14:paraId="051D150E" w14:textId="77777777" w:rsidR="00615213" w:rsidRPr="003365D9" w:rsidRDefault="00615213" w:rsidP="00615213">
            <w:pPr>
              <w:jc w:val="center"/>
              <w:rPr>
                <w:rFonts w:cstheme="minorHAnsi"/>
                <w:bCs/>
                <w:szCs w:val="20"/>
              </w:rPr>
            </w:pPr>
          </w:p>
        </w:tc>
        <w:tc>
          <w:tcPr>
            <w:tcW w:w="337" w:type="pct"/>
            <w:vMerge/>
          </w:tcPr>
          <w:p w14:paraId="47BD6F36" w14:textId="77777777" w:rsidR="00615213" w:rsidRPr="003365D9" w:rsidRDefault="00615213" w:rsidP="00615213">
            <w:pPr>
              <w:jc w:val="center"/>
              <w:rPr>
                <w:rFonts w:cstheme="minorHAnsi"/>
                <w:bCs/>
                <w:szCs w:val="20"/>
              </w:rPr>
            </w:pPr>
          </w:p>
        </w:tc>
      </w:tr>
      <w:tr w:rsidR="00615213" w:rsidRPr="003365D9" w14:paraId="7FA9EB89" w14:textId="77777777" w:rsidTr="332F15E8">
        <w:trPr>
          <w:trHeight w:val="322"/>
        </w:trPr>
        <w:tc>
          <w:tcPr>
            <w:tcW w:w="744" w:type="pct"/>
            <w:vMerge/>
          </w:tcPr>
          <w:p w14:paraId="0BEFFC89" w14:textId="77777777" w:rsidR="00615213" w:rsidRPr="003365D9" w:rsidRDefault="00615213" w:rsidP="00615213">
            <w:pPr>
              <w:rPr>
                <w:szCs w:val="20"/>
              </w:rPr>
            </w:pPr>
          </w:p>
        </w:tc>
        <w:tc>
          <w:tcPr>
            <w:tcW w:w="337" w:type="pct"/>
            <w:vMerge/>
          </w:tcPr>
          <w:p w14:paraId="10B7C3E0" w14:textId="77777777" w:rsidR="00615213" w:rsidRPr="003365D9" w:rsidRDefault="00615213" w:rsidP="00615213">
            <w:pPr>
              <w:rPr>
                <w:bCs/>
                <w:szCs w:val="20"/>
              </w:rPr>
            </w:pPr>
          </w:p>
        </w:tc>
        <w:tc>
          <w:tcPr>
            <w:tcW w:w="947" w:type="pct"/>
            <w:vMerge/>
          </w:tcPr>
          <w:p w14:paraId="74E23360" w14:textId="77777777" w:rsidR="00615213" w:rsidRPr="003365D9" w:rsidRDefault="00615213" w:rsidP="00615213">
            <w:pPr>
              <w:rPr>
                <w:szCs w:val="20"/>
              </w:rPr>
            </w:pPr>
          </w:p>
        </w:tc>
        <w:tc>
          <w:tcPr>
            <w:tcW w:w="2297" w:type="pct"/>
          </w:tcPr>
          <w:p w14:paraId="24D9E343" w14:textId="15949F60" w:rsidR="00615213" w:rsidRPr="003365D9" w:rsidRDefault="007923CE" w:rsidP="70EBA957">
            <w:pPr>
              <w:rPr>
                <w:color w:val="FF0000"/>
                <w:szCs w:val="20"/>
              </w:rPr>
            </w:pPr>
            <w:r w:rsidRPr="007923CE">
              <w:rPr>
                <w:rFonts w:eastAsia="Arial" w:cs="Arial"/>
                <w:szCs w:val="20"/>
              </w:rPr>
              <w:t>Our learning spaces are vibrant microcosms, alive with diverse ages, interests, and abilities. We purposefully design our mixed-age environments and flexible rooms to spark curiosity and cater to individual needs. Our dedicated educators curate thoughtfully crafted programs that offer a range of choices and challenges, empowering each child to explore their fullest potential. Additionally, we actively promote self-help skills by encouraging children to participate in shaping their surroundings and play experiences, fostering a sense of ownership and independence.</w:t>
            </w:r>
          </w:p>
        </w:tc>
        <w:tc>
          <w:tcPr>
            <w:tcW w:w="338" w:type="pct"/>
            <w:vMerge/>
          </w:tcPr>
          <w:p w14:paraId="55F03EB5" w14:textId="77777777" w:rsidR="00615213" w:rsidRPr="003365D9" w:rsidRDefault="00615213" w:rsidP="00615213">
            <w:pPr>
              <w:jc w:val="center"/>
              <w:rPr>
                <w:rFonts w:cstheme="minorHAnsi"/>
                <w:bCs/>
                <w:szCs w:val="20"/>
              </w:rPr>
            </w:pPr>
          </w:p>
        </w:tc>
        <w:tc>
          <w:tcPr>
            <w:tcW w:w="337" w:type="pct"/>
            <w:vMerge/>
          </w:tcPr>
          <w:p w14:paraId="7CA27686" w14:textId="77777777" w:rsidR="00615213" w:rsidRPr="003365D9" w:rsidRDefault="00615213" w:rsidP="00615213">
            <w:pPr>
              <w:jc w:val="center"/>
              <w:rPr>
                <w:rFonts w:cstheme="minorHAnsi"/>
                <w:bCs/>
                <w:szCs w:val="20"/>
              </w:rPr>
            </w:pPr>
          </w:p>
        </w:tc>
      </w:tr>
      <w:tr w:rsidR="00615213" w:rsidRPr="003365D9" w14:paraId="4CADE097" w14:textId="77777777" w:rsidTr="332F15E8">
        <w:trPr>
          <w:trHeight w:val="306"/>
        </w:trPr>
        <w:tc>
          <w:tcPr>
            <w:tcW w:w="744" w:type="pct"/>
            <w:vMerge w:val="restart"/>
          </w:tcPr>
          <w:p w14:paraId="7D771553" w14:textId="2E9DACE5" w:rsidR="00615213" w:rsidRPr="003365D9" w:rsidRDefault="00615213" w:rsidP="00615213">
            <w:pPr>
              <w:rPr>
                <w:szCs w:val="20"/>
              </w:rPr>
            </w:pPr>
            <w:r w:rsidRPr="003365D9">
              <w:rPr>
                <w:szCs w:val="20"/>
              </w:rPr>
              <w:t>Environmentally responsible</w:t>
            </w:r>
          </w:p>
        </w:tc>
        <w:tc>
          <w:tcPr>
            <w:tcW w:w="337" w:type="pct"/>
            <w:vMerge w:val="restart"/>
          </w:tcPr>
          <w:p w14:paraId="5C7A055D" w14:textId="71FE998A" w:rsidR="00615213" w:rsidRPr="003365D9" w:rsidRDefault="00615213" w:rsidP="00615213">
            <w:pPr>
              <w:rPr>
                <w:bCs/>
                <w:szCs w:val="20"/>
              </w:rPr>
            </w:pPr>
            <w:r w:rsidRPr="003365D9">
              <w:rPr>
                <w:bCs/>
                <w:szCs w:val="20"/>
              </w:rPr>
              <w:t>3.2.3</w:t>
            </w:r>
          </w:p>
        </w:tc>
        <w:tc>
          <w:tcPr>
            <w:tcW w:w="947" w:type="pct"/>
            <w:vMerge w:val="restart"/>
          </w:tcPr>
          <w:p w14:paraId="502CB67F" w14:textId="4F5546DB" w:rsidR="00615213" w:rsidRPr="003365D9" w:rsidRDefault="00615213" w:rsidP="00615213">
            <w:pPr>
              <w:rPr>
                <w:szCs w:val="20"/>
              </w:rPr>
            </w:pPr>
            <w:r w:rsidRPr="003365D9">
              <w:rPr>
                <w:szCs w:val="20"/>
              </w:rPr>
              <w:t>The service cares for the environment and supports children to become environmentally responsible.</w:t>
            </w:r>
          </w:p>
        </w:tc>
        <w:tc>
          <w:tcPr>
            <w:tcW w:w="2297" w:type="pct"/>
          </w:tcPr>
          <w:p w14:paraId="5E620DB0" w14:textId="67128EBE" w:rsidR="00615213" w:rsidRPr="003365D9" w:rsidRDefault="007923CE" w:rsidP="57EDFD61">
            <w:pPr>
              <w:rPr>
                <w:rFonts w:eastAsia="Arial" w:cs="Arial"/>
                <w:color w:val="FF0000"/>
              </w:rPr>
            </w:pPr>
            <w:r w:rsidRPr="007923CE">
              <w:rPr>
                <w:rFonts w:eastAsia="Arial" w:cs="Arial"/>
              </w:rPr>
              <w:t>Our educational program seamlessly integrates experiences that foster children's environmental responsibility and respect for nature. Aligned with our philosophy, we prioritise strong sustainable practices. We proudly use upcycled furniture, regularly sourcing treasures from Salvos and other charity shops. Additionally, Tamala Park serves as a valuable resource haven for us. To further engage children, we've hosted fun competitions such as the "Sustainable Christmas" and the "Most Sustainable Display." When selecting resources, safety and suitability for both the environment and our young learners are paramount.</w:t>
            </w:r>
          </w:p>
        </w:tc>
        <w:tc>
          <w:tcPr>
            <w:tcW w:w="338" w:type="pct"/>
            <w:vMerge w:val="restart"/>
          </w:tcPr>
          <w:p w14:paraId="72B3F3D3" w14:textId="77777777" w:rsidR="00615213" w:rsidRPr="003365D9" w:rsidRDefault="00615213" w:rsidP="00615213">
            <w:pPr>
              <w:jc w:val="center"/>
              <w:rPr>
                <w:rFonts w:cstheme="minorHAnsi"/>
                <w:bCs/>
                <w:szCs w:val="20"/>
              </w:rPr>
            </w:pPr>
          </w:p>
        </w:tc>
        <w:tc>
          <w:tcPr>
            <w:tcW w:w="337" w:type="pct"/>
            <w:vMerge w:val="restart"/>
          </w:tcPr>
          <w:p w14:paraId="7C9DCC27" w14:textId="77777777" w:rsidR="00615213" w:rsidRPr="003365D9" w:rsidRDefault="00615213" w:rsidP="00615213">
            <w:pPr>
              <w:jc w:val="center"/>
              <w:rPr>
                <w:rFonts w:cstheme="minorHAnsi"/>
                <w:bCs/>
                <w:szCs w:val="20"/>
              </w:rPr>
            </w:pPr>
          </w:p>
        </w:tc>
      </w:tr>
      <w:tr w:rsidR="00615213" w:rsidRPr="003365D9" w14:paraId="7BB90EC8" w14:textId="77777777" w:rsidTr="332F15E8">
        <w:trPr>
          <w:trHeight w:val="306"/>
        </w:trPr>
        <w:tc>
          <w:tcPr>
            <w:tcW w:w="744" w:type="pct"/>
            <w:vMerge/>
          </w:tcPr>
          <w:p w14:paraId="413B4AE9" w14:textId="77777777" w:rsidR="00615213" w:rsidRPr="003365D9" w:rsidRDefault="00615213" w:rsidP="00615213">
            <w:pPr>
              <w:rPr>
                <w:szCs w:val="20"/>
              </w:rPr>
            </w:pPr>
          </w:p>
        </w:tc>
        <w:tc>
          <w:tcPr>
            <w:tcW w:w="337" w:type="pct"/>
            <w:vMerge/>
          </w:tcPr>
          <w:p w14:paraId="1AB59F4B" w14:textId="77777777" w:rsidR="00615213" w:rsidRPr="003365D9" w:rsidRDefault="00615213" w:rsidP="00615213">
            <w:pPr>
              <w:rPr>
                <w:bCs/>
                <w:szCs w:val="20"/>
              </w:rPr>
            </w:pPr>
          </w:p>
        </w:tc>
        <w:tc>
          <w:tcPr>
            <w:tcW w:w="947" w:type="pct"/>
            <w:vMerge/>
          </w:tcPr>
          <w:p w14:paraId="44ACC122" w14:textId="77777777" w:rsidR="00615213" w:rsidRPr="003365D9" w:rsidRDefault="00615213" w:rsidP="00615213">
            <w:pPr>
              <w:rPr>
                <w:szCs w:val="20"/>
              </w:rPr>
            </w:pPr>
          </w:p>
        </w:tc>
        <w:tc>
          <w:tcPr>
            <w:tcW w:w="2297" w:type="pct"/>
          </w:tcPr>
          <w:p w14:paraId="327A1ABB" w14:textId="0FA05C1C" w:rsidR="00615213" w:rsidRPr="00DE15E2" w:rsidRDefault="007923CE" w:rsidP="5E8F2191">
            <w:pPr>
              <w:rPr>
                <w:rFonts w:eastAsia="Arial" w:cs="Arial"/>
                <w:szCs w:val="20"/>
              </w:rPr>
            </w:pPr>
            <w:r w:rsidRPr="007923CE">
              <w:rPr>
                <w:rFonts w:eastAsia="Arial" w:cs="Arial"/>
                <w:szCs w:val="20"/>
              </w:rPr>
              <w:t>Educators follow our service's sustainability policy to promote children's understanding of their responsibility to care for the environment and the development of life skills, including growing and preparing food, waste reduction, and recycling. We encourage children to actively participate in growing fruits and vegetables, as well as composting and caring for the worm farm. We role model and encourage environmental stewardship, focusing on our strategic environmental plan and sharing each other's feedback and input.</w:t>
            </w:r>
          </w:p>
        </w:tc>
        <w:tc>
          <w:tcPr>
            <w:tcW w:w="338" w:type="pct"/>
            <w:vMerge/>
          </w:tcPr>
          <w:p w14:paraId="1160488F" w14:textId="77777777" w:rsidR="00615213" w:rsidRPr="003365D9" w:rsidRDefault="00615213" w:rsidP="00615213">
            <w:pPr>
              <w:jc w:val="center"/>
              <w:rPr>
                <w:rFonts w:cstheme="minorHAnsi"/>
                <w:bCs/>
                <w:szCs w:val="20"/>
              </w:rPr>
            </w:pPr>
          </w:p>
        </w:tc>
        <w:tc>
          <w:tcPr>
            <w:tcW w:w="337" w:type="pct"/>
            <w:vMerge/>
          </w:tcPr>
          <w:p w14:paraId="35CC5A82" w14:textId="77777777" w:rsidR="00615213" w:rsidRPr="003365D9" w:rsidRDefault="00615213" w:rsidP="00615213">
            <w:pPr>
              <w:jc w:val="center"/>
              <w:rPr>
                <w:rFonts w:cstheme="minorHAnsi"/>
                <w:bCs/>
                <w:szCs w:val="20"/>
              </w:rPr>
            </w:pPr>
          </w:p>
        </w:tc>
      </w:tr>
      <w:tr w:rsidR="00615213" w:rsidRPr="003365D9" w14:paraId="5680D6C9" w14:textId="77777777" w:rsidTr="332F15E8">
        <w:trPr>
          <w:trHeight w:val="306"/>
        </w:trPr>
        <w:tc>
          <w:tcPr>
            <w:tcW w:w="744" w:type="pct"/>
            <w:vMerge/>
          </w:tcPr>
          <w:p w14:paraId="0578FB88" w14:textId="77777777" w:rsidR="00615213" w:rsidRPr="003365D9" w:rsidRDefault="00615213" w:rsidP="00615213">
            <w:pPr>
              <w:rPr>
                <w:szCs w:val="20"/>
              </w:rPr>
            </w:pPr>
          </w:p>
        </w:tc>
        <w:tc>
          <w:tcPr>
            <w:tcW w:w="337" w:type="pct"/>
            <w:vMerge/>
          </w:tcPr>
          <w:p w14:paraId="0D56410A" w14:textId="77777777" w:rsidR="00615213" w:rsidRPr="003365D9" w:rsidRDefault="00615213" w:rsidP="00615213">
            <w:pPr>
              <w:rPr>
                <w:bCs/>
                <w:szCs w:val="20"/>
              </w:rPr>
            </w:pPr>
          </w:p>
        </w:tc>
        <w:tc>
          <w:tcPr>
            <w:tcW w:w="947" w:type="pct"/>
            <w:vMerge/>
          </w:tcPr>
          <w:p w14:paraId="4109CBB0" w14:textId="77777777" w:rsidR="00615213" w:rsidRPr="003365D9" w:rsidRDefault="00615213" w:rsidP="00615213">
            <w:pPr>
              <w:rPr>
                <w:szCs w:val="20"/>
              </w:rPr>
            </w:pPr>
          </w:p>
        </w:tc>
        <w:tc>
          <w:tcPr>
            <w:tcW w:w="2297" w:type="pct"/>
          </w:tcPr>
          <w:p w14:paraId="2FD7FB7A" w14:textId="6EE54CF4" w:rsidR="00615213" w:rsidRPr="00E84C7E" w:rsidRDefault="007923CE" w:rsidP="5E8F2191">
            <w:pPr>
              <w:rPr>
                <w:rFonts w:cstheme="minorBidi"/>
                <w:color w:val="FF0000"/>
                <w:highlight w:val="yellow"/>
              </w:rPr>
            </w:pPr>
            <w:r w:rsidRPr="007923CE">
              <w:rPr>
                <w:rFonts w:cstheme="minorBidi"/>
              </w:rPr>
              <w:t>We program for children to learn about environmental and sustainability issues, integrating this into daily planning by following children's interests, intentional teaching, and routine community events. Educators support children daily in collecting toys and loose rubbish from our yards, engaging in discussions about keeping our planet clean. On specific days such as Earth Day, Mud Day, or World Oceans Day, educators introduce these concepts to the children and follow their lead with appropriate learning. This approach is also embedded in our environmental strategic plan and daily practices.</w:t>
            </w:r>
          </w:p>
        </w:tc>
        <w:tc>
          <w:tcPr>
            <w:tcW w:w="338" w:type="pct"/>
            <w:vMerge/>
          </w:tcPr>
          <w:p w14:paraId="0BD73750" w14:textId="77777777" w:rsidR="00615213" w:rsidRPr="003365D9" w:rsidRDefault="00615213" w:rsidP="00615213">
            <w:pPr>
              <w:jc w:val="center"/>
              <w:rPr>
                <w:rFonts w:cstheme="minorHAnsi"/>
                <w:bCs/>
                <w:szCs w:val="20"/>
              </w:rPr>
            </w:pPr>
          </w:p>
        </w:tc>
        <w:tc>
          <w:tcPr>
            <w:tcW w:w="337" w:type="pct"/>
            <w:vMerge/>
          </w:tcPr>
          <w:p w14:paraId="5A71B02F" w14:textId="77777777" w:rsidR="00615213" w:rsidRPr="003365D9" w:rsidRDefault="00615213" w:rsidP="00615213">
            <w:pPr>
              <w:jc w:val="center"/>
              <w:rPr>
                <w:rFonts w:cstheme="minorHAnsi"/>
                <w:bCs/>
                <w:szCs w:val="20"/>
              </w:rPr>
            </w:pPr>
          </w:p>
        </w:tc>
      </w:tr>
      <w:tr w:rsidR="00615213" w:rsidRPr="003365D9" w14:paraId="77BDBDAD" w14:textId="77777777" w:rsidTr="332F15E8">
        <w:trPr>
          <w:trHeight w:val="306"/>
        </w:trPr>
        <w:tc>
          <w:tcPr>
            <w:tcW w:w="744" w:type="pct"/>
            <w:vMerge/>
          </w:tcPr>
          <w:p w14:paraId="27BCC373" w14:textId="77777777" w:rsidR="00615213" w:rsidRPr="003365D9" w:rsidRDefault="00615213" w:rsidP="00615213">
            <w:pPr>
              <w:rPr>
                <w:szCs w:val="20"/>
              </w:rPr>
            </w:pPr>
          </w:p>
        </w:tc>
        <w:tc>
          <w:tcPr>
            <w:tcW w:w="337" w:type="pct"/>
            <w:vMerge/>
          </w:tcPr>
          <w:p w14:paraId="0FA2D1DF" w14:textId="77777777" w:rsidR="00615213" w:rsidRPr="003365D9" w:rsidRDefault="00615213" w:rsidP="00615213">
            <w:pPr>
              <w:rPr>
                <w:bCs/>
                <w:szCs w:val="20"/>
              </w:rPr>
            </w:pPr>
          </w:p>
        </w:tc>
        <w:tc>
          <w:tcPr>
            <w:tcW w:w="947" w:type="pct"/>
            <w:vMerge/>
          </w:tcPr>
          <w:p w14:paraId="745A093D" w14:textId="77777777" w:rsidR="00615213" w:rsidRPr="003365D9" w:rsidRDefault="00615213" w:rsidP="00615213">
            <w:pPr>
              <w:rPr>
                <w:szCs w:val="20"/>
              </w:rPr>
            </w:pPr>
          </w:p>
        </w:tc>
        <w:tc>
          <w:tcPr>
            <w:tcW w:w="2297" w:type="pct"/>
          </w:tcPr>
          <w:p w14:paraId="3D214FF6" w14:textId="158CBA7D" w:rsidR="00615213" w:rsidRPr="00E84C7E" w:rsidRDefault="007923CE" w:rsidP="5E8F2191">
            <w:pPr>
              <w:rPr>
                <w:rFonts w:cstheme="minorBidi"/>
                <w:color w:val="FF0000"/>
                <w:highlight w:val="yellow"/>
              </w:rPr>
            </w:pPr>
            <w:r w:rsidRPr="007923CE">
              <w:rPr>
                <w:rFonts w:cstheme="minorBidi"/>
              </w:rPr>
              <w:t>We collaborate with educators, children, families, and community members to implement our service's environmental strategy. Educators reflect bi-monthly on the Sustainable Development Goals (SDG), reviewing how we can improve our practices. We also ask families to contribute recyclable items that can be used within our program and practices.</w:t>
            </w:r>
          </w:p>
        </w:tc>
        <w:tc>
          <w:tcPr>
            <w:tcW w:w="338" w:type="pct"/>
            <w:vMerge/>
          </w:tcPr>
          <w:p w14:paraId="4205724C" w14:textId="77777777" w:rsidR="00615213" w:rsidRPr="003365D9" w:rsidRDefault="00615213" w:rsidP="00615213">
            <w:pPr>
              <w:jc w:val="center"/>
              <w:rPr>
                <w:rFonts w:cstheme="minorHAnsi"/>
                <w:bCs/>
                <w:szCs w:val="20"/>
              </w:rPr>
            </w:pPr>
          </w:p>
        </w:tc>
        <w:tc>
          <w:tcPr>
            <w:tcW w:w="337" w:type="pct"/>
            <w:vMerge/>
          </w:tcPr>
          <w:p w14:paraId="65FEB6F5" w14:textId="77777777" w:rsidR="00615213" w:rsidRPr="003365D9" w:rsidRDefault="00615213" w:rsidP="00615213">
            <w:pPr>
              <w:jc w:val="center"/>
              <w:rPr>
                <w:rFonts w:cstheme="minorHAnsi"/>
                <w:bCs/>
                <w:szCs w:val="20"/>
              </w:rPr>
            </w:pPr>
          </w:p>
        </w:tc>
      </w:tr>
      <w:tr w:rsidR="00EA1688" w:rsidRPr="003365D9" w14:paraId="09B70E3E" w14:textId="77777777" w:rsidTr="332F15E8">
        <w:trPr>
          <w:trHeight w:val="306"/>
        </w:trPr>
        <w:tc>
          <w:tcPr>
            <w:tcW w:w="744" w:type="pct"/>
            <w:vMerge/>
          </w:tcPr>
          <w:p w14:paraId="74D895A9" w14:textId="77777777" w:rsidR="00EA1688" w:rsidRPr="003365D9" w:rsidRDefault="00EA1688" w:rsidP="00615213">
            <w:pPr>
              <w:rPr>
                <w:szCs w:val="20"/>
              </w:rPr>
            </w:pPr>
          </w:p>
        </w:tc>
        <w:tc>
          <w:tcPr>
            <w:tcW w:w="337" w:type="pct"/>
            <w:vMerge/>
          </w:tcPr>
          <w:p w14:paraId="33F26AEF" w14:textId="77777777" w:rsidR="00EA1688" w:rsidRPr="003365D9" w:rsidRDefault="00EA1688" w:rsidP="00615213">
            <w:pPr>
              <w:rPr>
                <w:bCs/>
                <w:szCs w:val="20"/>
              </w:rPr>
            </w:pPr>
          </w:p>
        </w:tc>
        <w:tc>
          <w:tcPr>
            <w:tcW w:w="947" w:type="pct"/>
            <w:vMerge/>
          </w:tcPr>
          <w:p w14:paraId="75FD1415" w14:textId="77777777" w:rsidR="00EA1688" w:rsidRPr="003365D9" w:rsidRDefault="00EA1688" w:rsidP="00615213">
            <w:pPr>
              <w:rPr>
                <w:szCs w:val="20"/>
              </w:rPr>
            </w:pPr>
          </w:p>
        </w:tc>
        <w:tc>
          <w:tcPr>
            <w:tcW w:w="2297" w:type="pct"/>
          </w:tcPr>
          <w:p w14:paraId="08F871DA" w14:textId="682C1BBD" w:rsidR="00EA1688" w:rsidRPr="003C6DA8" w:rsidRDefault="007923CE" w:rsidP="5E8F2191">
            <w:pPr>
              <w:rPr>
                <w:rFonts w:cstheme="minorBidi"/>
              </w:rPr>
            </w:pPr>
            <w:r w:rsidRPr="007923CE">
              <w:rPr>
                <w:rFonts w:cstheme="minorBidi"/>
              </w:rPr>
              <w:t>We have implemented a community-focused sustainability initiative that fosters collaboration and resourcefulness. Every Tuesday, one of our families generously donates bread and vegetables to the centre. These contributions are made available for families to take what they need, supporting our community's well-being. To reduce waste and make the most of these donations, we have incorporated toast into our Wednesday menu and allow children to engage in a hands-on experience by making their own pizzas when we receive rolls. Additionally, a family with a farm collects any remaining leftovers on Fridays to feed their animals. This initiative not only promotes sustainable practices within our centre but also strengthens our connection with families and teaches children about the importance of community and the environment.</w:t>
            </w:r>
          </w:p>
        </w:tc>
        <w:tc>
          <w:tcPr>
            <w:tcW w:w="338" w:type="pct"/>
            <w:vMerge/>
          </w:tcPr>
          <w:p w14:paraId="3E34745D" w14:textId="77777777" w:rsidR="00EA1688" w:rsidRPr="003365D9" w:rsidRDefault="00EA1688" w:rsidP="00615213">
            <w:pPr>
              <w:jc w:val="center"/>
              <w:rPr>
                <w:rFonts w:cstheme="minorHAnsi"/>
                <w:bCs/>
                <w:szCs w:val="20"/>
              </w:rPr>
            </w:pPr>
          </w:p>
        </w:tc>
        <w:tc>
          <w:tcPr>
            <w:tcW w:w="337" w:type="pct"/>
            <w:vMerge/>
          </w:tcPr>
          <w:p w14:paraId="7D60E827" w14:textId="77777777" w:rsidR="00EA1688" w:rsidRPr="003365D9" w:rsidRDefault="00EA1688" w:rsidP="00615213">
            <w:pPr>
              <w:jc w:val="center"/>
              <w:rPr>
                <w:rFonts w:cstheme="minorHAnsi"/>
                <w:bCs/>
                <w:szCs w:val="20"/>
              </w:rPr>
            </w:pPr>
          </w:p>
        </w:tc>
      </w:tr>
      <w:tr w:rsidR="00615213" w:rsidRPr="003365D9" w14:paraId="4793EBE6" w14:textId="77777777" w:rsidTr="332F15E8">
        <w:trPr>
          <w:trHeight w:val="306"/>
        </w:trPr>
        <w:tc>
          <w:tcPr>
            <w:tcW w:w="744" w:type="pct"/>
            <w:vMerge/>
          </w:tcPr>
          <w:p w14:paraId="45228C89" w14:textId="77777777" w:rsidR="00615213" w:rsidRPr="003365D9" w:rsidRDefault="00615213" w:rsidP="00615213">
            <w:pPr>
              <w:rPr>
                <w:szCs w:val="20"/>
              </w:rPr>
            </w:pPr>
          </w:p>
        </w:tc>
        <w:tc>
          <w:tcPr>
            <w:tcW w:w="337" w:type="pct"/>
            <w:vMerge/>
          </w:tcPr>
          <w:p w14:paraId="597632D1" w14:textId="77777777" w:rsidR="00615213" w:rsidRPr="003365D9" w:rsidRDefault="00615213" w:rsidP="00615213">
            <w:pPr>
              <w:rPr>
                <w:bCs/>
                <w:szCs w:val="20"/>
              </w:rPr>
            </w:pPr>
          </w:p>
        </w:tc>
        <w:tc>
          <w:tcPr>
            <w:tcW w:w="947" w:type="pct"/>
            <w:vMerge/>
          </w:tcPr>
          <w:p w14:paraId="26886DF8" w14:textId="77777777" w:rsidR="00615213" w:rsidRPr="003365D9" w:rsidRDefault="00615213" w:rsidP="00615213">
            <w:pPr>
              <w:rPr>
                <w:szCs w:val="20"/>
              </w:rPr>
            </w:pPr>
          </w:p>
        </w:tc>
        <w:tc>
          <w:tcPr>
            <w:tcW w:w="2297" w:type="pct"/>
          </w:tcPr>
          <w:p w14:paraId="5AEF881A" w14:textId="357ECFB3" w:rsidR="00615213" w:rsidRPr="003365D9" w:rsidRDefault="007923CE" w:rsidP="70EBA957">
            <w:pPr>
              <w:rPr>
                <w:szCs w:val="20"/>
              </w:rPr>
            </w:pPr>
            <w:r w:rsidRPr="007923CE">
              <w:rPr>
                <w:rFonts w:cstheme="minorBidi"/>
              </w:rPr>
              <w:t>Inspiring young minds to become environmental stewards, we empower children and families to learn about the environment and the impact of human actions. Through information sharing and resource access, we spark curiosity and encourage responsible choices. Recently, on Earth Day, we highlighted global environmental challenges and showcased the power of individual action. Children explored pressing issues like climate change (melting ice) and biodiversity loss (rainforest challenges). To symbolise their commitment, children and educators planted a new tree in the garden, marking a tangible step towards a greener future.</w:t>
            </w:r>
          </w:p>
        </w:tc>
        <w:tc>
          <w:tcPr>
            <w:tcW w:w="338" w:type="pct"/>
            <w:vMerge/>
          </w:tcPr>
          <w:p w14:paraId="32453273" w14:textId="77777777" w:rsidR="00615213" w:rsidRPr="003365D9" w:rsidRDefault="00615213" w:rsidP="00615213">
            <w:pPr>
              <w:jc w:val="center"/>
              <w:rPr>
                <w:rFonts w:cstheme="minorHAnsi"/>
                <w:bCs/>
                <w:szCs w:val="20"/>
              </w:rPr>
            </w:pPr>
          </w:p>
        </w:tc>
        <w:tc>
          <w:tcPr>
            <w:tcW w:w="337" w:type="pct"/>
            <w:vMerge/>
          </w:tcPr>
          <w:p w14:paraId="23AD39ED" w14:textId="77777777" w:rsidR="00615213" w:rsidRPr="003365D9" w:rsidRDefault="00615213" w:rsidP="00615213">
            <w:pPr>
              <w:jc w:val="center"/>
              <w:rPr>
                <w:rFonts w:cstheme="minorHAnsi"/>
                <w:bCs/>
                <w:szCs w:val="20"/>
              </w:rPr>
            </w:pPr>
          </w:p>
        </w:tc>
      </w:tr>
    </w:tbl>
    <w:p w14:paraId="39D6FD0A" w14:textId="77777777" w:rsidR="00615213" w:rsidRPr="003365D9" w:rsidRDefault="00615213" w:rsidP="00714CA2">
      <w:pPr>
        <w:rPr>
          <w:szCs w:val="20"/>
        </w:rPr>
      </w:pPr>
    </w:p>
    <w:p w14:paraId="1B25C73A" w14:textId="35A3DAE7" w:rsidR="00A81507" w:rsidRDefault="00A81507" w:rsidP="00714CA2">
      <w:pPr>
        <w:rPr>
          <w:szCs w:val="20"/>
        </w:rPr>
      </w:pPr>
    </w:p>
    <w:p w14:paraId="6A11AC27" w14:textId="219522E1" w:rsidR="00A81507" w:rsidRDefault="00A81507" w:rsidP="00714CA2">
      <w:pPr>
        <w:rPr>
          <w:szCs w:val="20"/>
        </w:rPr>
      </w:pPr>
    </w:p>
    <w:p w14:paraId="74FDC4BE" w14:textId="77777777" w:rsidR="00A81507" w:rsidRPr="003365D9" w:rsidRDefault="00A81507" w:rsidP="00714CA2">
      <w:pPr>
        <w:rPr>
          <w:szCs w:val="20"/>
        </w:rPr>
      </w:pPr>
    </w:p>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00615213" w:rsidRPr="003365D9" w14:paraId="6FFBAC20" w14:textId="77777777" w:rsidTr="55844778">
        <w:trPr>
          <w:trHeight w:val="557"/>
        </w:trPr>
        <w:tc>
          <w:tcPr>
            <w:tcW w:w="14668" w:type="dxa"/>
            <w:gridSpan w:val="8"/>
            <w:tcBorders>
              <w:bottom w:val="single" w:sz="4" w:space="0" w:color="BFBFBF" w:themeColor="background1" w:themeShade="BF"/>
            </w:tcBorders>
            <w:shd w:val="clear" w:color="auto" w:fill="FF6699"/>
            <w:vAlign w:val="center"/>
          </w:tcPr>
          <w:p w14:paraId="50588BE5" w14:textId="764A45E5" w:rsidR="00615213" w:rsidRPr="003365D9" w:rsidRDefault="00615213" w:rsidP="00086711">
            <w:pPr>
              <w:pStyle w:val="Heading1"/>
              <w:spacing w:before="0"/>
              <w:rPr>
                <w:rStyle w:val="Strong"/>
                <w:rFonts w:ascii="Arial" w:hAnsi="Arial" w:cs="Arial"/>
                <w:b w:val="0"/>
                <w:bCs w:val="0"/>
                <w:color w:val="3C4E62" w:themeColor="text1"/>
                <w:sz w:val="20"/>
                <w:szCs w:val="20"/>
              </w:rPr>
            </w:pPr>
            <w:bookmarkStart w:id="21" w:name="_Toc161230269"/>
            <w:r w:rsidRPr="003365D9">
              <w:rPr>
                <w:rFonts w:ascii="Arial" w:hAnsi="Arial" w:cs="Arial"/>
                <w:b/>
                <w:bCs/>
                <w:color w:val="FFFFFF" w:themeColor="background1"/>
                <w:sz w:val="20"/>
                <w:szCs w:val="20"/>
              </w:rPr>
              <w:t>Key improvements sought for Quality Area 3</w:t>
            </w:r>
            <w:bookmarkEnd w:id="21"/>
            <w:r w:rsidRPr="003365D9">
              <w:rPr>
                <w:rFonts w:ascii="Arial" w:hAnsi="Arial" w:cs="Arial"/>
                <w:b/>
                <w:bCs/>
                <w:color w:val="FFFFFF" w:themeColor="background1"/>
                <w:sz w:val="20"/>
                <w:szCs w:val="20"/>
              </w:rPr>
              <w:tab/>
            </w:r>
          </w:p>
        </w:tc>
      </w:tr>
      <w:tr w:rsidR="00615213" w:rsidRPr="003365D9" w14:paraId="6776D1BD" w14:textId="77777777" w:rsidTr="55844778">
        <w:tc>
          <w:tcPr>
            <w:tcW w:w="1833" w:type="dxa"/>
            <w:shd w:val="clear" w:color="auto" w:fill="FFCCCC"/>
          </w:tcPr>
          <w:p w14:paraId="250742F5"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1833" w:type="dxa"/>
            <w:shd w:val="clear" w:color="auto" w:fill="FFCCCC"/>
          </w:tcPr>
          <w:p w14:paraId="22A08A3F"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Issue identified during self-assessment</w:t>
            </w:r>
          </w:p>
        </w:tc>
        <w:tc>
          <w:tcPr>
            <w:tcW w:w="1833" w:type="dxa"/>
            <w:shd w:val="clear" w:color="auto" w:fill="FFCCCC"/>
          </w:tcPr>
          <w:p w14:paraId="03E4532E"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What outcome or goal do we seek?</w:t>
            </w:r>
          </w:p>
        </w:tc>
        <w:tc>
          <w:tcPr>
            <w:tcW w:w="1833" w:type="dxa"/>
            <w:shd w:val="clear" w:color="auto" w:fill="FFCCCC"/>
          </w:tcPr>
          <w:p w14:paraId="6957B957"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FFCCCC"/>
          </w:tcPr>
          <w:p w14:paraId="656E3032"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FFCCCC"/>
          </w:tcPr>
          <w:p w14:paraId="4F3BD617"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FFCCCC"/>
          </w:tcPr>
          <w:p w14:paraId="459107B9"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FFCCCC"/>
          </w:tcPr>
          <w:p w14:paraId="67E2161A"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00615213" w:rsidRPr="003365D9" w14:paraId="133029C2" w14:textId="77777777" w:rsidTr="55844778">
        <w:tc>
          <w:tcPr>
            <w:tcW w:w="1833" w:type="dxa"/>
          </w:tcPr>
          <w:p w14:paraId="545927E2" w14:textId="493782DE" w:rsidR="00615213" w:rsidRPr="00001F57" w:rsidRDefault="579D78E9" w:rsidP="00086711">
            <w:pPr>
              <w:pStyle w:val="Heading2noTOC"/>
              <w:spacing w:before="100" w:after="100" w:line="240" w:lineRule="auto"/>
              <w:ind w:left="0"/>
              <w:rPr>
                <w:color w:val="3C4E62" w:themeColor="text1"/>
                <w:sz w:val="20"/>
                <w:szCs w:val="20"/>
              </w:rPr>
            </w:pPr>
            <w:r w:rsidRPr="00001F57">
              <w:rPr>
                <w:color w:val="3C4E62" w:themeColor="text1"/>
                <w:sz w:val="20"/>
                <w:szCs w:val="20"/>
              </w:rPr>
              <w:t>3.2.3</w:t>
            </w:r>
          </w:p>
        </w:tc>
        <w:tc>
          <w:tcPr>
            <w:tcW w:w="1833" w:type="dxa"/>
          </w:tcPr>
          <w:p w14:paraId="7B5BFC57" w14:textId="597EF4AA" w:rsidR="00615213" w:rsidRPr="00001F57" w:rsidRDefault="000D58F3" w:rsidP="00086711">
            <w:pPr>
              <w:pStyle w:val="Heading2noTOC"/>
              <w:spacing w:before="100" w:after="100" w:line="240" w:lineRule="auto"/>
              <w:ind w:left="0"/>
              <w:rPr>
                <w:color w:val="3C4E62" w:themeColor="text1"/>
                <w:sz w:val="20"/>
                <w:szCs w:val="20"/>
              </w:rPr>
            </w:pPr>
            <w:r w:rsidRPr="00001F57">
              <w:rPr>
                <w:color w:val="3C4E62" w:themeColor="text1"/>
                <w:sz w:val="20"/>
                <w:szCs w:val="20"/>
              </w:rPr>
              <w:t>Lack of understanding and educational practice around environmental responsibility</w:t>
            </w:r>
          </w:p>
        </w:tc>
        <w:tc>
          <w:tcPr>
            <w:tcW w:w="1833" w:type="dxa"/>
          </w:tcPr>
          <w:p w14:paraId="12EC7D62" w14:textId="5DA2CA26" w:rsidR="00615213" w:rsidRPr="00001F57" w:rsidRDefault="000D58F3" w:rsidP="00086711">
            <w:pPr>
              <w:pStyle w:val="Heading2noTOC"/>
              <w:spacing w:before="100" w:after="100" w:line="240" w:lineRule="auto"/>
              <w:ind w:left="0"/>
              <w:rPr>
                <w:color w:val="3C4E62" w:themeColor="text1"/>
                <w:sz w:val="20"/>
                <w:szCs w:val="20"/>
              </w:rPr>
            </w:pPr>
            <w:r w:rsidRPr="00001F57">
              <w:rPr>
                <w:color w:val="3C4E62" w:themeColor="text1"/>
                <w:sz w:val="20"/>
                <w:szCs w:val="20"/>
              </w:rPr>
              <w:t>To embed environmental practices into the centre</w:t>
            </w:r>
          </w:p>
        </w:tc>
        <w:tc>
          <w:tcPr>
            <w:tcW w:w="1833" w:type="dxa"/>
          </w:tcPr>
          <w:p w14:paraId="1592E21C" w14:textId="40E7A3C0" w:rsidR="00615213" w:rsidRPr="00001F57" w:rsidRDefault="0A82DEDF" w:rsidP="00086711">
            <w:pPr>
              <w:pStyle w:val="Heading2noTOC"/>
              <w:spacing w:before="100" w:after="100" w:line="240" w:lineRule="auto"/>
              <w:ind w:left="0"/>
              <w:rPr>
                <w:color w:val="3C4E62" w:themeColor="text1"/>
                <w:sz w:val="20"/>
                <w:szCs w:val="20"/>
              </w:rPr>
            </w:pPr>
            <w:r w:rsidRPr="00001F57">
              <w:rPr>
                <w:color w:val="3C4E62" w:themeColor="text1"/>
                <w:sz w:val="20"/>
                <w:szCs w:val="20"/>
              </w:rPr>
              <w:t>M</w:t>
            </w:r>
          </w:p>
        </w:tc>
        <w:tc>
          <w:tcPr>
            <w:tcW w:w="1834" w:type="dxa"/>
          </w:tcPr>
          <w:p w14:paraId="43D6BDF8" w14:textId="77777777" w:rsidR="000D58F3" w:rsidRPr="00001F57" w:rsidRDefault="000D58F3" w:rsidP="00086711">
            <w:pPr>
              <w:pStyle w:val="Heading2noTOC"/>
              <w:spacing w:before="100" w:after="100" w:line="240" w:lineRule="auto"/>
              <w:ind w:left="0"/>
              <w:rPr>
                <w:color w:val="3C4E62" w:themeColor="text1"/>
                <w:sz w:val="20"/>
                <w:szCs w:val="20"/>
              </w:rPr>
            </w:pPr>
            <w:r w:rsidRPr="00001F57">
              <w:rPr>
                <w:color w:val="3C4E62" w:themeColor="text1"/>
                <w:sz w:val="20"/>
                <w:szCs w:val="20"/>
              </w:rPr>
              <w:t xml:space="preserve">Engage in incursions, workshops, or environmental programs to enhance knowledge and practice </w:t>
            </w:r>
            <w:r w:rsidRPr="00001F57">
              <w:rPr>
                <w:color w:val="3C4E62" w:themeColor="text1"/>
                <w:sz w:val="20"/>
                <w:szCs w:val="20"/>
              </w:rPr>
              <w:br/>
            </w:r>
          </w:p>
          <w:p w14:paraId="7722CC4B" w14:textId="77777777" w:rsidR="000D58F3" w:rsidRPr="00001F57" w:rsidRDefault="000D58F3" w:rsidP="00086711">
            <w:pPr>
              <w:pStyle w:val="Heading2noTOC"/>
              <w:spacing w:before="100" w:after="100" w:line="240" w:lineRule="auto"/>
              <w:ind w:left="0"/>
              <w:rPr>
                <w:color w:val="3C4E62" w:themeColor="text1"/>
                <w:sz w:val="20"/>
                <w:szCs w:val="20"/>
              </w:rPr>
            </w:pPr>
            <w:r w:rsidRPr="00001F57">
              <w:rPr>
                <w:color w:val="3C4E62" w:themeColor="text1"/>
                <w:sz w:val="20"/>
                <w:szCs w:val="20"/>
              </w:rPr>
              <w:t xml:space="preserve">Utilise environmental resources and teaching guides </w:t>
            </w:r>
            <w:r w:rsidRPr="00001F57">
              <w:rPr>
                <w:color w:val="3C4E62" w:themeColor="text1"/>
                <w:sz w:val="20"/>
                <w:szCs w:val="20"/>
              </w:rPr>
              <w:br/>
              <w:t xml:space="preserve">Incorporate sustainability practices into daily routines (recycling, composting, water and energy conservation) </w:t>
            </w:r>
            <w:r w:rsidRPr="00001F57">
              <w:rPr>
                <w:color w:val="3C4E62" w:themeColor="text1"/>
                <w:sz w:val="20"/>
                <w:szCs w:val="20"/>
              </w:rPr>
              <w:br/>
            </w:r>
          </w:p>
          <w:p w14:paraId="3EF906EB" w14:textId="035F3938" w:rsidR="00615213" w:rsidRPr="00001F57" w:rsidRDefault="000D58F3" w:rsidP="00086711">
            <w:pPr>
              <w:pStyle w:val="Heading2noTOC"/>
              <w:spacing w:before="100" w:after="100" w:line="240" w:lineRule="auto"/>
              <w:ind w:left="0"/>
              <w:rPr>
                <w:color w:val="3C4E62" w:themeColor="text1"/>
                <w:sz w:val="20"/>
                <w:szCs w:val="20"/>
              </w:rPr>
            </w:pPr>
            <w:r w:rsidRPr="00001F57">
              <w:rPr>
                <w:color w:val="3C4E62" w:themeColor="text1"/>
                <w:sz w:val="20"/>
                <w:szCs w:val="20"/>
              </w:rPr>
              <w:t>Involve children in environmental projects and discussions</w:t>
            </w:r>
          </w:p>
        </w:tc>
        <w:tc>
          <w:tcPr>
            <w:tcW w:w="1834" w:type="dxa"/>
          </w:tcPr>
          <w:p w14:paraId="728B286E" w14:textId="6B45E3DA" w:rsidR="00615213" w:rsidRPr="00001F57" w:rsidRDefault="00992B24" w:rsidP="00086711">
            <w:pPr>
              <w:pStyle w:val="Heading2noTOC"/>
              <w:spacing w:before="100" w:after="100" w:line="240" w:lineRule="auto"/>
              <w:ind w:left="0"/>
              <w:rPr>
                <w:color w:val="3C4E62" w:themeColor="text1"/>
                <w:sz w:val="20"/>
                <w:szCs w:val="20"/>
              </w:rPr>
            </w:pPr>
            <w:r w:rsidRPr="00001F57">
              <w:rPr>
                <w:color w:val="3C4E62" w:themeColor="text1"/>
                <w:sz w:val="20"/>
                <w:szCs w:val="20"/>
              </w:rPr>
              <w:t>Educators demonstrate confident understanding and application of environmental practices; children participate in sustainability initiatives</w:t>
            </w:r>
          </w:p>
        </w:tc>
        <w:tc>
          <w:tcPr>
            <w:tcW w:w="1834" w:type="dxa"/>
          </w:tcPr>
          <w:p w14:paraId="5F9AF39A" w14:textId="50CA243C" w:rsidR="00615213" w:rsidRPr="00001F57" w:rsidRDefault="0A82DEDF" w:rsidP="00086711">
            <w:pPr>
              <w:pStyle w:val="Heading2noTOC"/>
              <w:spacing w:before="100" w:after="100" w:line="240" w:lineRule="auto"/>
              <w:ind w:left="0"/>
              <w:rPr>
                <w:color w:val="3C4E62" w:themeColor="text1"/>
                <w:sz w:val="20"/>
                <w:szCs w:val="20"/>
              </w:rPr>
            </w:pPr>
            <w:r w:rsidRPr="00001F57">
              <w:rPr>
                <w:color w:val="3C4E62" w:themeColor="text1"/>
                <w:sz w:val="20"/>
                <w:szCs w:val="20"/>
              </w:rPr>
              <w:t>February 2026</w:t>
            </w:r>
          </w:p>
        </w:tc>
        <w:tc>
          <w:tcPr>
            <w:tcW w:w="1834" w:type="dxa"/>
          </w:tcPr>
          <w:p w14:paraId="14DF0FCD" w14:textId="77777777" w:rsidR="00615213" w:rsidRPr="00001F57" w:rsidRDefault="0047505F" w:rsidP="00086711">
            <w:pPr>
              <w:pStyle w:val="Heading2noTOC"/>
              <w:spacing w:before="100" w:after="100" w:line="240" w:lineRule="auto"/>
              <w:ind w:left="0"/>
              <w:rPr>
                <w:color w:val="3C4E62" w:themeColor="text1"/>
                <w:sz w:val="20"/>
                <w:szCs w:val="20"/>
              </w:rPr>
            </w:pPr>
            <w:r w:rsidRPr="00001F57">
              <w:rPr>
                <w:b/>
                <w:color w:val="3C4E62" w:themeColor="text1"/>
                <w:sz w:val="20"/>
                <w:szCs w:val="20"/>
              </w:rPr>
              <w:t>December 2025</w:t>
            </w:r>
            <w:r w:rsidRPr="00001F57">
              <w:rPr>
                <w:color w:val="3C4E62" w:themeColor="text1"/>
                <w:sz w:val="20"/>
                <w:szCs w:val="20"/>
              </w:rPr>
              <w:t xml:space="preserve"> The service has appointed a new Environmental Officer, Immo, who will support the service in advancing our sustainability initiatives throughout 2026.</w:t>
            </w:r>
          </w:p>
          <w:p w14:paraId="2EAFDAB5" w14:textId="77777777" w:rsidR="00001F57" w:rsidRPr="00001F57" w:rsidRDefault="00001F57" w:rsidP="00001F57">
            <w:pPr>
              <w:pStyle w:val="Body"/>
              <w:rPr>
                <w:lang w:eastAsia="en-AU"/>
              </w:rPr>
            </w:pPr>
          </w:p>
          <w:p w14:paraId="4718D8F4" w14:textId="77777777" w:rsidR="00F65354" w:rsidRPr="00F65354" w:rsidRDefault="00F65354" w:rsidP="00F65354">
            <w:pPr>
              <w:pStyle w:val="Heading2noTOC"/>
              <w:spacing w:before="100" w:after="100" w:line="240" w:lineRule="auto"/>
              <w:ind w:left="0"/>
              <w:rPr>
                <w:b/>
                <w:bCs w:val="0"/>
                <w:color w:val="3C4E62" w:themeColor="text1"/>
                <w:sz w:val="20"/>
                <w:szCs w:val="20"/>
              </w:rPr>
            </w:pPr>
            <w:r w:rsidRPr="00F65354">
              <w:rPr>
                <w:b/>
                <w:bCs w:val="0"/>
                <w:color w:val="3C4E62" w:themeColor="text1"/>
                <w:sz w:val="20"/>
                <w:szCs w:val="20"/>
              </w:rPr>
              <w:t>January progress notes</w:t>
            </w:r>
          </w:p>
          <w:p w14:paraId="56804DA9" w14:textId="5CFFFC52" w:rsidR="00001F57" w:rsidRPr="00001F57" w:rsidRDefault="00001F57" w:rsidP="00001F57">
            <w:pPr>
              <w:pStyle w:val="Body"/>
              <w:ind w:left="0"/>
              <w:rPr>
                <w:lang w:eastAsia="en-AU"/>
              </w:rPr>
            </w:pPr>
            <w:r w:rsidRPr="00001F57">
              <w:rPr>
                <w:lang w:eastAsia="en-AU"/>
              </w:rPr>
              <w:t>Kindy children have been looking at the worm farm and using this as a topic of learning. New 2IC/ECT has a focus on sustainability and will tap into Imo’s resources and support.</w:t>
            </w:r>
          </w:p>
        </w:tc>
      </w:tr>
      <w:tr w:rsidR="00615213" w:rsidRPr="003365D9" w14:paraId="6800B645" w14:textId="77777777" w:rsidTr="55844778">
        <w:tc>
          <w:tcPr>
            <w:tcW w:w="1833" w:type="dxa"/>
          </w:tcPr>
          <w:p w14:paraId="39BEB764"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3" w:type="dxa"/>
          </w:tcPr>
          <w:p w14:paraId="648E4ED8"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3" w:type="dxa"/>
          </w:tcPr>
          <w:p w14:paraId="4273944D"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3" w:type="dxa"/>
          </w:tcPr>
          <w:p w14:paraId="670D3406"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4" w:type="dxa"/>
          </w:tcPr>
          <w:p w14:paraId="0091B329"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4" w:type="dxa"/>
          </w:tcPr>
          <w:p w14:paraId="7092CB5D"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4" w:type="dxa"/>
          </w:tcPr>
          <w:p w14:paraId="4A9093B7"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4" w:type="dxa"/>
          </w:tcPr>
          <w:p w14:paraId="277FAC46"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r>
      <w:tr w:rsidR="00615213" w:rsidRPr="003365D9" w14:paraId="1990D9B2" w14:textId="77777777" w:rsidTr="55844778">
        <w:tc>
          <w:tcPr>
            <w:tcW w:w="1833" w:type="dxa"/>
          </w:tcPr>
          <w:p w14:paraId="7E5D61C9"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3" w:type="dxa"/>
          </w:tcPr>
          <w:p w14:paraId="5F7D4B5D"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3" w:type="dxa"/>
          </w:tcPr>
          <w:p w14:paraId="64C105A0"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3" w:type="dxa"/>
          </w:tcPr>
          <w:p w14:paraId="5C01B8F8"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4" w:type="dxa"/>
          </w:tcPr>
          <w:p w14:paraId="4921E6DF"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4" w:type="dxa"/>
          </w:tcPr>
          <w:p w14:paraId="34A2DE9E"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4" w:type="dxa"/>
          </w:tcPr>
          <w:p w14:paraId="67431290"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4" w:type="dxa"/>
          </w:tcPr>
          <w:p w14:paraId="132BFCE0"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r>
    </w:tbl>
    <w:p w14:paraId="6D938B6B" w14:textId="786FEBF9" w:rsidR="00615213" w:rsidRPr="003365D9" w:rsidRDefault="00615213" w:rsidP="00714CA2">
      <w:pPr>
        <w:rPr>
          <w:szCs w:val="20"/>
        </w:rPr>
      </w:pPr>
    </w:p>
    <w:p w14:paraId="78BCA3F8" w14:textId="77EB4C50" w:rsidR="00086711" w:rsidRPr="003365D9" w:rsidRDefault="00086711" w:rsidP="00714CA2">
      <w:pPr>
        <w:rPr>
          <w:szCs w:val="20"/>
        </w:rPr>
      </w:pPr>
    </w:p>
    <w:p w14:paraId="18DB9692" w14:textId="3B2C1C1B" w:rsidR="00086711" w:rsidRPr="003365D9" w:rsidRDefault="00086711" w:rsidP="00714CA2">
      <w:pPr>
        <w:rPr>
          <w:szCs w:val="20"/>
        </w:rPr>
      </w:pPr>
    </w:p>
    <w:p w14:paraId="263F1313" w14:textId="5CCB7C85" w:rsidR="00086711" w:rsidRPr="003365D9" w:rsidRDefault="00086711" w:rsidP="00714CA2">
      <w:pPr>
        <w:rPr>
          <w:szCs w:val="20"/>
        </w:rPr>
      </w:pPr>
    </w:p>
    <w:p w14:paraId="0574D223" w14:textId="6DAE37B1" w:rsidR="00086711" w:rsidRPr="003365D9" w:rsidRDefault="00086711" w:rsidP="00714CA2">
      <w:pPr>
        <w:rPr>
          <w:szCs w:val="20"/>
        </w:rPr>
      </w:pPr>
    </w:p>
    <w:p w14:paraId="4F9B7D3B" w14:textId="1B202B0F" w:rsidR="00086711" w:rsidRPr="003365D9" w:rsidRDefault="00086711" w:rsidP="00714CA2">
      <w:pPr>
        <w:rPr>
          <w:szCs w:val="20"/>
        </w:rPr>
      </w:pPr>
    </w:p>
    <w:p w14:paraId="3C20A422" w14:textId="4B458358" w:rsidR="00086711" w:rsidRPr="003365D9" w:rsidRDefault="00086711" w:rsidP="00714CA2">
      <w:pPr>
        <w:rPr>
          <w:szCs w:val="20"/>
        </w:rPr>
      </w:pPr>
    </w:p>
    <w:p w14:paraId="44CC9C63" w14:textId="78985E80" w:rsidR="00086711" w:rsidRPr="003365D9" w:rsidRDefault="00086711" w:rsidP="00714CA2">
      <w:pPr>
        <w:rPr>
          <w:szCs w:val="20"/>
        </w:rPr>
      </w:pPr>
    </w:p>
    <w:p w14:paraId="086E3ADB" w14:textId="07D49BD5" w:rsidR="00086711" w:rsidRPr="003365D9" w:rsidRDefault="00086711" w:rsidP="00714CA2">
      <w:pPr>
        <w:rPr>
          <w:szCs w:val="20"/>
        </w:rPr>
      </w:pPr>
    </w:p>
    <w:p w14:paraId="026AFDAB" w14:textId="5D9240F1" w:rsidR="00086711" w:rsidRPr="003365D9" w:rsidRDefault="00086711" w:rsidP="00714CA2">
      <w:pPr>
        <w:rPr>
          <w:szCs w:val="20"/>
        </w:rPr>
      </w:pPr>
    </w:p>
    <w:p w14:paraId="4ED243C1" w14:textId="737E2AA9" w:rsidR="00086711" w:rsidRPr="003365D9" w:rsidRDefault="00086711" w:rsidP="00714CA2">
      <w:pPr>
        <w:rPr>
          <w:szCs w:val="20"/>
        </w:rPr>
      </w:pPr>
    </w:p>
    <w:p w14:paraId="4A3796A5" w14:textId="29F6A15F" w:rsidR="00086711" w:rsidRDefault="00086711" w:rsidP="00714CA2">
      <w:pPr>
        <w:rPr>
          <w:szCs w:val="20"/>
        </w:rPr>
      </w:pPr>
    </w:p>
    <w:p w14:paraId="7599748D" w14:textId="1B194A86" w:rsidR="00A81507" w:rsidRDefault="00A81507" w:rsidP="00714CA2">
      <w:pPr>
        <w:rPr>
          <w:szCs w:val="20"/>
        </w:rPr>
      </w:pPr>
    </w:p>
    <w:p w14:paraId="344CAF8D" w14:textId="7CF788E3" w:rsidR="00A81507" w:rsidRDefault="00A81507" w:rsidP="00714CA2">
      <w:pPr>
        <w:rPr>
          <w:szCs w:val="20"/>
        </w:rPr>
      </w:pPr>
    </w:p>
    <w:p w14:paraId="3F4B7668" w14:textId="4D0A5D0E" w:rsidR="00A81507" w:rsidRDefault="00A81507" w:rsidP="00714CA2">
      <w:pPr>
        <w:rPr>
          <w:szCs w:val="20"/>
        </w:rPr>
      </w:pPr>
    </w:p>
    <w:p w14:paraId="21A0C3CB" w14:textId="2F841731" w:rsidR="00A81507" w:rsidRDefault="00A81507" w:rsidP="00714CA2">
      <w:pPr>
        <w:rPr>
          <w:szCs w:val="20"/>
        </w:rPr>
      </w:pPr>
    </w:p>
    <w:p w14:paraId="66E84C92" w14:textId="78CE772B" w:rsidR="00B00445" w:rsidRDefault="00B00445" w:rsidP="00714CA2">
      <w:pPr>
        <w:rPr>
          <w:szCs w:val="20"/>
        </w:rPr>
      </w:pPr>
    </w:p>
    <w:p w14:paraId="23BEAFAC" w14:textId="77777777" w:rsidR="00B00445" w:rsidRPr="003365D9" w:rsidRDefault="00B00445" w:rsidP="00714CA2">
      <w:pPr>
        <w:rPr>
          <w:szCs w:val="20"/>
        </w:rPr>
      </w:pPr>
    </w:p>
    <w:p w14:paraId="46EEA158" w14:textId="4BB07C51" w:rsidR="00086711" w:rsidRPr="003365D9" w:rsidRDefault="00086711" w:rsidP="00714CA2">
      <w:pPr>
        <w:rPr>
          <w:szCs w:val="20"/>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08" w:type="dxa"/>
          <w:bottom w:w="108" w:type="dxa"/>
        </w:tblCellMar>
        <w:tblLook w:val="04A0" w:firstRow="1" w:lastRow="0" w:firstColumn="1" w:lastColumn="0" w:noHBand="0" w:noVBand="1"/>
      </w:tblPr>
      <w:tblGrid>
        <w:gridCol w:w="1103"/>
        <w:gridCol w:w="4708"/>
        <w:gridCol w:w="2124"/>
        <w:gridCol w:w="2696"/>
        <w:gridCol w:w="4037"/>
      </w:tblGrid>
      <w:tr w:rsidR="00086711" w:rsidRPr="003365D9" w14:paraId="4AF0ACDF" w14:textId="77777777" w:rsidTr="57EDFD61">
        <w:trPr>
          <w:trHeight w:val="591"/>
          <w:tblHeader/>
        </w:trPr>
        <w:tc>
          <w:tcPr>
            <w:tcW w:w="5000" w:type="pct"/>
            <w:gridSpan w:val="5"/>
            <w:tcBorders>
              <w:right w:val="single" w:sz="4" w:space="0" w:color="D9D9D9" w:themeColor="background1" w:themeShade="D9"/>
            </w:tcBorders>
            <w:shd w:val="clear" w:color="auto" w:fill="92D050"/>
            <w:vAlign w:val="center"/>
          </w:tcPr>
          <w:p w14:paraId="334075B7" w14:textId="6775CCE8" w:rsidR="00086711" w:rsidRPr="00A81507" w:rsidRDefault="00086711" w:rsidP="00097A50">
            <w:pPr>
              <w:pStyle w:val="Heading1"/>
              <w:spacing w:before="0"/>
              <w:rPr>
                <w:rFonts w:ascii="Arial" w:hAnsi="Arial" w:cs="Arial"/>
                <w:b/>
                <w:bCs/>
                <w:color w:val="3C4E62" w:themeColor="text1"/>
                <w:sz w:val="28"/>
                <w:szCs w:val="28"/>
              </w:rPr>
            </w:pPr>
            <w:bookmarkStart w:id="22" w:name="_Toc161230270"/>
            <w:r w:rsidRPr="00A81507">
              <w:rPr>
                <w:rFonts w:ascii="Arial" w:hAnsi="Arial" w:cs="Arial"/>
                <w:b/>
                <w:bCs/>
                <w:color w:val="FFFFFF" w:themeColor="background1"/>
                <w:sz w:val="28"/>
                <w:szCs w:val="28"/>
              </w:rPr>
              <w:t>Quality Area 4 – Legislative requirements</w:t>
            </w:r>
            <w:bookmarkEnd w:id="22"/>
            <w:r w:rsidRPr="00A81507">
              <w:rPr>
                <w:rFonts w:ascii="Arial" w:hAnsi="Arial" w:cs="Arial"/>
                <w:b/>
                <w:bCs/>
                <w:color w:val="FFFFFF" w:themeColor="background1"/>
                <w:sz w:val="28"/>
                <w:szCs w:val="28"/>
              </w:rPr>
              <w:t xml:space="preserve">    </w:t>
            </w:r>
          </w:p>
        </w:tc>
      </w:tr>
      <w:tr w:rsidR="00086711" w:rsidRPr="003365D9" w14:paraId="24703B18" w14:textId="77777777" w:rsidTr="57EDFD61">
        <w:trPr>
          <w:trHeight w:val="425"/>
          <w:tblHeader/>
        </w:trPr>
        <w:tc>
          <w:tcPr>
            <w:tcW w:w="1981" w:type="pct"/>
            <w:gridSpan w:val="2"/>
            <w:shd w:val="clear" w:color="auto" w:fill="BFBFBF" w:themeFill="background1" w:themeFillShade="BF"/>
            <w:vAlign w:val="center"/>
          </w:tcPr>
          <w:p w14:paraId="489E062E" w14:textId="5ECB6BD6" w:rsidR="00086711" w:rsidRPr="003365D9" w:rsidRDefault="00086711" w:rsidP="00086711">
            <w:pPr>
              <w:pStyle w:val="actsandregstabletext"/>
              <w:spacing w:before="0" w:after="0"/>
              <w:ind w:left="33" w:firstLine="0"/>
              <w:rPr>
                <w:rFonts w:cs="Arial"/>
                <w:szCs w:val="20"/>
              </w:rPr>
            </w:pPr>
            <w:r w:rsidRPr="003365D9">
              <w:rPr>
                <w:rFonts w:cs="Arial"/>
                <w:b/>
                <w:szCs w:val="20"/>
              </w:rPr>
              <w:t>National Law and National Regulations</w:t>
            </w:r>
          </w:p>
        </w:tc>
        <w:tc>
          <w:tcPr>
            <w:tcW w:w="724" w:type="pct"/>
            <w:tcBorders>
              <w:right w:val="single" w:sz="4" w:space="0" w:color="D9D9D9" w:themeColor="background1" w:themeShade="D9"/>
            </w:tcBorders>
            <w:shd w:val="clear" w:color="auto" w:fill="BFBFBF" w:themeFill="background1" w:themeFillShade="BF"/>
            <w:vAlign w:val="center"/>
          </w:tcPr>
          <w:p w14:paraId="715FF5B0" w14:textId="77777777" w:rsidR="00086711" w:rsidRPr="003365D9" w:rsidRDefault="00086711" w:rsidP="00086711">
            <w:pPr>
              <w:pStyle w:val="actsandregstabletext"/>
              <w:spacing w:before="0" w:after="0"/>
              <w:ind w:left="0" w:firstLine="0"/>
              <w:rPr>
                <w:rFonts w:cs="Arial"/>
                <w:b/>
                <w:szCs w:val="20"/>
              </w:rPr>
            </w:pPr>
            <w:r w:rsidRPr="003365D9">
              <w:rPr>
                <w:rFonts w:cs="Arial"/>
                <w:b/>
                <w:szCs w:val="20"/>
              </w:rPr>
              <w:t>Associated element</w:t>
            </w:r>
          </w:p>
        </w:tc>
        <w:tc>
          <w:tcPr>
            <w:tcW w:w="919" w:type="pct"/>
            <w:tcBorders>
              <w:left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9615F1F" w14:textId="77777777" w:rsidR="00086711" w:rsidRPr="003365D9" w:rsidRDefault="00086711" w:rsidP="00086711">
            <w:pPr>
              <w:rPr>
                <w:rFonts w:cs="Arial"/>
                <w:b/>
                <w:szCs w:val="20"/>
              </w:rPr>
            </w:pPr>
            <w:r w:rsidRPr="003365D9">
              <w:rPr>
                <w:rFonts w:cs="Arial"/>
                <w:b/>
                <w:szCs w:val="20"/>
              </w:rPr>
              <w:t>Self-assessed status</w:t>
            </w:r>
          </w:p>
        </w:tc>
        <w:tc>
          <w:tcPr>
            <w:tcW w:w="1376" w:type="pct"/>
            <w:tcBorders>
              <w:left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78AD73D" w14:textId="77777777" w:rsidR="00086711" w:rsidRPr="003365D9" w:rsidRDefault="00086711" w:rsidP="00086711">
            <w:pPr>
              <w:rPr>
                <w:rFonts w:cs="Arial"/>
                <w:b/>
                <w:szCs w:val="20"/>
              </w:rPr>
            </w:pPr>
            <w:r w:rsidRPr="003365D9">
              <w:rPr>
                <w:rFonts w:cs="Arial"/>
                <w:b/>
                <w:szCs w:val="20"/>
              </w:rPr>
              <w:t>Actions if non-compliant</w:t>
            </w:r>
          </w:p>
        </w:tc>
      </w:tr>
      <w:tr w:rsidR="00086711" w:rsidRPr="003365D9" w14:paraId="34C16BA4" w14:textId="77777777" w:rsidTr="57EDFD61">
        <w:trPr>
          <w:trHeight w:val="293"/>
        </w:trPr>
        <w:tc>
          <w:tcPr>
            <w:tcW w:w="376" w:type="pct"/>
          </w:tcPr>
          <w:p w14:paraId="0097CBFC" w14:textId="77777777" w:rsidR="00086711" w:rsidRPr="00B00445" w:rsidRDefault="00086711" w:rsidP="00086711">
            <w:pPr>
              <w:pStyle w:val="actsandregstabletext"/>
              <w:spacing w:before="0"/>
              <w:rPr>
                <w:rFonts w:cs="Arial"/>
                <w:sz w:val="16"/>
                <w:szCs w:val="16"/>
              </w:rPr>
            </w:pPr>
            <w:r w:rsidRPr="00B00445">
              <w:rPr>
                <w:rFonts w:cs="Arial"/>
                <w:sz w:val="16"/>
                <w:szCs w:val="16"/>
              </w:rPr>
              <w:t>S.51(2)</w:t>
            </w:r>
          </w:p>
        </w:tc>
        <w:tc>
          <w:tcPr>
            <w:tcW w:w="1605" w:type="pct"/>
          </w:tcPr>
          <w:p w14:paraId="5A7921DE"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Conditions on service approval (FDC Coordinators)</w:t>
            </w:r>
          </w:p>
        </w:tc>
        <w:tc>
          <w:tcPr>
            <w:tcW w:w="724" w:type="pct"/>
            <w:tcBorders>
              <w:right w:val="single" w:sz="4" w:space="0" w:color="D9D9D9" w:themeColor="background1" w:themeShade="D9"/>
            </w:tcBorders>
          </w:tcPr>
          <w:p w14:paraId="741518A3"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4357ACEA" w14:textId="58506A23" w:rsidR="00086711" w:rsidRPr="00B00445" w:rsidRDefault="00000000" w:rsidP="57EDFD61">
            <w:pPr>
              <w:spacing w:before="20" w:after="40"/>
              <w:rPr>
                <w:rFonts w:eastAsia="MS Gothic" w:cs="Arial"/>
                <w:sz w:val="16"/>
                <w:szCs w:val="16"/>
              </w:rPr>
            </w:pPr>
            <w:sdt>
              <w:sdtPr>
                <w:rPr>
                  <w:rFonts w:eastAsia="MS Gothic" w:cs="Arial"/>
                  <w:sz w:val="16"/>
                  <w:szCs w:val="16"/>
                </w:rPr>
                <w:id w:val="-1684266531"/>
                <w:placeholder>
                  <w:docPart w:val="DefaultPlaceholder_1081868574"/>
                </w:placeholder>
                <w14:checkbox>
                  <w14:checked w14:val="0"/>
                  <w14:checkedState w14:val="2612" w14:font="MS Gothic"/>
                  <w14:uncheckedState w14:val="2610" w14:font="MS Gothic"/>
                </w14:checkbox>
              </w:sdtPr>
              <w:sdtContent>
                <w:r w:rsidR="17C46A4F" w:rsidRPr="00B00445">
                  <w:rPr>
                    <w:rFonts w:ascii="MS Gothic" w:eastAsia="MS Gothic" w:hAnsi="MS Gothic" w:cs="Arial"/>
                    <w:sz w:val="16"/>
                    <w:szCs w:val="16"/>
                  </w:rPr>
                  <w:t>☐</w:t>
                </w:r>
              </w:sdtContent>
            </w:sdt>
            <w:r w:rsidR="17C46A4F" w:rsidRPr="00B00445">
              <w:rPr>
                <w:rFonts w:eastAsia="MS Gothic" w:cs="Arial"/>
                <w:sz w:val="16"/>
                <w:szCs w:val="16"/>
              </w:rPr>
              <w:t xml:space="preserve"> Compl</w:t>
            </w:r>
            <w:r w:rsidR="1E78C228">
              <w:rPr>
                <w:rFonts w:eastAsia="MS Gothic" w:cs="Arial"/>
                <w:sz w:val="16"/>
                <w:szCs w:val="16"/>
              </w:rPr>
              <w:t>ia</w:t>
            </w:r>
            <w:r w:rsidR="17C46A4F" w:rsidRPr="00B00445">
              <w:rPr>
                <w:rFonts w:eastAsia="MS Gothic" w:cs="Arial"/>
                <w:sz w:val="16"/>
                <w:szCs w:val="16"/>
              </w:rPr>
              <w:t>nt</w:t>
            </w:r>
          </w:p>
          <w:p w14:paraId="15915AC9" w14:textId="77777777" w:rsidR="00086711" w:rsidRPr="00B00445" w:rsidRDefault="00000000" w:rsidP="00086711">
            <w:pPr>
              <w:spacing w:before="20" w:after="40"/>
              <w:rPr>
                <w:rFonts w:cs="Arial"/>
                <w:sz w:val="16"/>
                <w:szCs w:val="16"/>
              </w:rPr>
            </w:pPr>
            <w:sdt>
              <w:sdtPr>
                <w:rPr>
                  <w:rFonts w:cs="Arial"/>
                  <w:sz w:val="16"/>
                  <w:szCs w:val="16"/>
                </w:rPr>
                <w:id w:val="1645005831"/>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26397F77" w14:textId="04549954" w:rsidR="00086711" w:rsidRPr="00B00445" w:rsidRDefault="00000000" w:rsidP="00086711">
            <w:pPr>
              <w:spacing w:after="40"/>
              <w:rPr>
                <w:rFonts w:cs="Arial"/>
                <w:sz w:val="16"/>
                <w:szCs w:val="16"/>
              </w:rPr>
            </w:pPr>
            <w:sdt>
              <w:sdtPr>
                <w:rPr>
                  <w:rFonts w:eastAsia="MS Gothic" w:cs="Arial"/>
                  <w:sz w:val="16"/>
                  <w:szCs w:val="16"/>
                </w:rPr>
                <w:id w:val="-1603028243"/>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06DBAE7B" w14:textId="77777777" w:rsidR="00086711" w:rsidRPr="00B00445" w:rsidRDefault="00086711" w:rsidP="00086711">
            <w:pPr>
              <w:spacing w:after="40"/>
              <w:ind w:left="1134"/>
              <w:rPr>
                <w:rFonts w:cs="Arial"/>
                <w:sz w:val="16"/>
                <w:szCs w:val="16"/>
              </w:rPr>
            </w:pPr>
          </w:p>
        </w:tc>
      </w:tr>
      <w:tr w:rsidR="00086711" w:rsidRPr="003365D9" w14:paraId="400D874C" w14:textId="77777777" w:rsidTr="57EDFD61">
        <w:trPr>
          <w:trHeight w:val="293"/>
        </w:trPr>
        <w:tc>
          <w:tcPr>
            <w:tcW w:w="376" w:type="pct"/>
          </w:tcPr>
          <w:p w14:paraId="7B4B4CF0" w14:textId="77777777" w:rsidR="00086711" w:rsidRPr="00B00445" w:rsidRDefault="00086711" w:rsidP="00086711">
            <w:pPr>
              <w:pStyle w:val="actsandregstabletext"/>
              <w:spacing w:before="0"/>
              <w:rPr>
                <w:rFonts w:cs="Arial"/>
                <w:sz w:val="16"/>
                <w:szCs w:val="16"/>
              </w:rPr>
            </w:pPr>
            <w:r w:rsidRPr="00B00445">
              <w:rPr>
                <w:rFonts w:cs="Arial"/>
                <w:sz w:val="16"/>
                <w:szCs w:val="16"/>
              </w:rPr>
              <w:t>S.161</w:t>
            </w:r>
          </w:p>
        </w:tc>
        <w:tc>
          <w:tcPr>
            <w:tcW w:w="1605" w:type="pct"/>
          </w:tcPr>
          <w:p w14:paraId="12D395A4"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Offence to operate education and care service without nominated supervisor</w:t>
            </w:r>
          </w:p>
        </w:tc>
        <w:tc>
          <w:tcPr>
            <w:tcW w:w="724" w:type="pct"/>
            <w:tcBorders>
              <w:right w:val="single" w:sz="4" w:space="0" w:color="D9D9D9" w:themeColor="background1" w:themeShade="D9"/>
            </w:tcBorders>
          </w:tcPr>
          <w:p w14:paraId="5A207132"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383A5532" w14:textId="3DC057B4" w:rsidR="00086711" w:rsidRPr="00B00445" w:rsidRDefault="00000000" w:rsidP="00086711">
            <w:pPr>
              <w:spacing w:before="20" w:after="40"/>
              <w:rPr>
                <w:rFonts w:eastAsia="MS Gothic" w:cs="Arial"/>
                <w:sz w:val="16"/>
                <w:szCs w:val="16"/>
              </w:rPr>
            </w:pPr>
            <w:sdt>
              <w:sdtPr>
                <w:rPr>
                  <w:rFonts w:eastAsia="MS Gothic" w:cs="Arial"/>
                  <w:sz w:val="16"/>
                  <w:szCs w:val="16"/>
                </w:rPr>
                <w:id w:val="1768729840"/>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30E32273" w14:textId="77777777" w:rsidR="00086711" w:rsidRPr="00B00445" w:rsidRDefault="00000000" w:rsidP="00086711">
            <w:pPr>
              <w:spacing w:before="20" w:after="40"/>
              <w:rPr>
                <w:rFonts w:cs="Arial"/>
                <w:sz w:val="16"/>
                <w:szCs w:val="16"/>
              </w:rPr>
            </w:pPr>
            <w:sdt>
              <w:sdtPr>
                <w:rPr>
                  <w:rFonts w:cs="Arial"/>
                  <w:sz w:val="16"/>
                  <w:szCs w:val="16"/>
                </w:rPr>
                <w:id w:val="-490793274"/>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7C190C86" w14:textId="14AD73F7" w:rsidR="00086711" w:rsidRPr="00B00445" w:rsidRDefault="00000000" w:rsidP="00086711">
            <w:pPr>
              <w:spacing w:after="40"/>
              <w:rPr>
                <w:rFonts w:cs="Arial"/>
                <w:sz w:val="16"/>
                <w:szCs w:val="16"/>
              </w:rPr>
            </w:pPr>
            <w:sdt>
              <w:sdtPr>
                <w:rPr>
                  <w:rFonts w:eastAsia="MS Gothic" w:cs="Arial"/>
                  <w:sz w:val="16"/>
                  <w:szCs w:val="16"/>
                </w:rPr>
                <w:id w:val="-347718127"/>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68026C9C" w14:textId="77777777" w:rsidR="00086711" w:rsidRPr="00B00445" w:rsidRDefault="00086711" w:rsidP="00086711">
            <w:pPr>
              <w:spacing w:after="40"/>
              <w:ind w:left="1134"/>
              <w:rPr>
                <w:rFonts w:cs="Arial"/>
                <w:sz w:val="16"/>
                <w:szCs w:val="16"/>
              </w:rPr>
            </w:pPr>
          </w:p>
        </w:tc>
      </w:tr>
      <w:tr w:rsidR="00086711" w:rsidRPr="003365D9" w14:paraId="2CDA61AB" w14:textId="77777777" w:rsidTr="57EDFD61">
        <w:trPr>
          <w:trHeight w:val="293"/>
        </w:trPr>
        <w:tc>
          <w:tcPr>
            <w:tcW w:w="376" w:type="pct"/>
          </w:tcPr>
          <w:p w14:paraId="620C344A" w14:textId="77777777" w:rsidR="00086711" w:rsidRPr="00B00445" w:rsidRDefault="00086711" w:rsidP="00086711">
            <w:pPr>
              <w:pStyle w:val="actsandregstabletext"/>
              <w:spacing w:before="0"/>
              <w:rPr>
                <w:rFonts w:cs="Arial"/>
                <w:sz w:val="16"/>
                <w:szCs w:val="16"/>
              </w:rPr>
            </w:pPr>
            <w:r w:rsidRPr="00B00445">
              <w:rPr>
                <w:rFonts w:cs="Arial"/>
                <w:sz w:val="16"/>
                <w:szCs w:val="16"/>
              </w:rPr>
              <w:t>S.161A</w:t>
            </w:r>
          </w:p>
        </w:tc>
        <w:tc>
          <w:tcPr>
            <w:tcW w:w="1605" w:type="pct"/>
          </w:tcPr>
          <w:p w14:paraId="093EF83E"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Offence for nominated supervisor not to meet prescribed minimum requirements</w:t>
            </w:r>
          </w:p>
        </w:tc>
        <w:tc>
          <w:tcPr>
            <w:tcW w:w="724" w:type="pct"/>
            <w:tcBorders>
              <w:right w:val="single" w:sz="4" w:space="0" w:color="D9D9D9" w:themeColor="background1" w:themeShade="D9"/>
            </w:tcBorders>
          </w:tcPr>
          <w:p w14:paraId="4FC61194"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763ED396" w14:textId="487D4F54" w:rsidR="00086711" w:rsidRPr="00B00445" w:rsidRDefault="00000000" w:rsidP="00086711">
            <w:pPr>
              <w:spacing w:before="20" w:after="40"/>
              <w:rPr>
                <w:rFonts w:eastAsia="MS Gothic" w:cs="Arial"/>
                <w:sz w:val="16"/>
                <w:szCs w:val="16"/>
              </w:rPr>
            </w:pPr>
            <w:sdt>
              <w:sdtPr>
                <w:rPr>
                  <w:rFonts w:eastAsia="MS Gothic" w:cs="Arial"/>
                  <w:sz w:val="16"/>
                  <w:szCs w:val="16"/>
                </w:rPr>
                <w:id w:val="1761252132"/>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63480572" w14:textId="77777777" w:rsidR="00086711" w:rsidRPr="00B00445" w:rsidRDefault="00000000" w:rsidP="00086711">
            <w:pPr>
              <w:spacing w:before="20" w:after="40"/>
              <w:rPr>
                <w:rFonts w:cs="Arial"/>
                <w:sz w:val="16"/>
                <w:szCs w:val="16"/>
              </w:rPr>
            </w:pPr>
            <w:sdt>
              <w:sdtPr>
                <w:rPr>
                  <w:rFonts w:cs="Arial"/>
                  <w:sz w:val="16"/>
                  <w:szCs w:val="16"/>
                </w:rPr>
                <w:id w:val="1040089593"/>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365F6B53" w14:textId="5D05CC3D" w:rsidR="00086711" w:rsidRPr="00B00445" w:rsidRDefault="00000000" w:rsidP="00086711">
            <w:pPr>
              <w:spacing w:after="40"/>
              <w:rPr>
                <w:rFonts w:cs="Arial"/>
                <w:sz w:val="16"/>
                <w:szCs w:val="16"/>
              </w:rPr>
            </w:pPr>
            <w:sdt>
              <w:sdtPr>
                <w:rPr>
                  <w:rFonts w:eastAsia="MS Gothic" w:cs="Arial"/>
                  <w:sz w:val="16"/>
                  <w:szCs w:val="16"/>
                </w:rPr>
                <w:id w:val="-1692371061"/>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05A52DCA" w14:textId="77777777" w:rsidR="00086711" w:rsidRPr="00B00445" w:rsidRDefault="00086711" w:rsidP="00086711">
            <w:pPr>
              <w:spacing w:after="40"/>
              <w:ind w:left="1134"/>
              <w:rPr>
                <w:rFonts w:cs="Arial"/>
                <w:sz w:val="16"/>
                <w:szCs w:val="16"/>
              </w:rPr>
            </w:pPr>
          </w:p>
        </w:tc>
      </w:tr>
      <w:tr w:rsidR="00086711" w:rsidRPr="003365D9" w14:paraId="72539F6D" w14:textId="77777777" w:rsidTr="57EDFD61">
        <w:trPr>
          <w:trHeight w:val="293"/>
        </w:trPr>
        <w:tc>
          <w:tcPr>
            <w:tcW w:w="376" w:type="pct"/>
          </w:tcPr>
          <w:p w14:paraId="50E1BB4E" w14:textId="77777777" w:rsidR="00086711" w:rsidRPr="00B00445" w:rsidRDefault="00086711" w:rsidP="00086711">
            <w:pPr>
              <w:pStyle w:val="actsandregstabletext"/>
              <w:spacing w:before="0"/>
              <w:rPr>
                <w:rFonts w:cs="Arial"/>
                <w:sz w:val="16"/>
                <w:szCs w:val="16"/>
              </w:rPr>
            </w:pPr>
            <w:r w:rsidRPr="00B00445">
              <w:rPr>
                <w:rFonts w:cs="Arial"/>
                <w:sz w:val="16"/>
                <w:szCs w:val="16"/>
              </w:rPr>
              <w:t>S.162</w:t>
            </w:r>
          </w:p>
        </w:tc>
        <w:tc>
          <w:tcPr>
            <w:tcW w:w="1605" w:type="pct"/>
          </w:tcPr>
          <w:p w14:paraId="7EDB8589"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Offence to operate education and care service unless responsible person is present</w:t>
            </w:r>
          </w:p>
        </w:tc>
        <w:tc>
          <w:tcPr>
            <w:tcW w:w="724" w:type="pct"/>
            <w:tcBorders>
              <w:right w:val="single" w:sz="4" w:space="0" w:color="D9D9D9" w:themeColor="background1" w:themeShade="D9"/>
            </w:tcBorders>
          </w:tcPr>
          <w:p w14:paraId="469ECFAE"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388824F5" w14:textId="1801B37E" w:rsidR="00086711" w:rsidRPr="00B00445" w:rsidRDefault="00000000" w:rsidP="00086711">
            <w:pPr>
              <w:spacing w:before="20" w:after="40"/>
              <w:rPr>
                <w:rFonts w:eastAsia="MS Gothic" w:cs="Arial"/>
                <w:sz w:val="16"/>
                <w:szCs w:val="16"/>
              </w:rPr>
            </w:pPr>
            <w:sdt>
              <w:sdtPr>
                <w:rPr>
                  <w:rFonts w:eastAsia="MS Gothic" w:cs="Arial"/>
                  <w:sz w:val="16"/>
                  <w:szCs w:val="16"/>
                </w:rPr>
                <w:id w:val="2140302723"/>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59FE987A" w14:textId="77777777" w:rsidR="00086711" w:rsidRPr="00B00445" w:rsidRDefault="00000000" w:rsidP="00086711">
            <w:pPr>
              <w:spacing w:before="20" w:after="40"/>
              <w:rPr>
                <w:rFonts w:cs="Arial"/>
                <w:sz w:val="16"/>
                <w:szCs w:val="16"/>
              </w:rPr>
            </w:pPr>
            <w:sdt>
              <w:sdtPr>
                <w:rPr>
                  <w:rFonts w:cs="Arial"/>
                  <w:sz w:val="16"/>
                  <w:szCs w:val="16"/>
                </w:rPr>
                <w:id w:val="-1894956052"/>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636B52CE" w14:textId="172C797B" w:rsidR="00086711" w:rsidRPr="00B00445" w:rsidRDefault="00000000" w:rsidP="00086711">
            <w:pPr>
              <w:spacing w:after="40"/>
              <w:rPr>
                <w:rFonts w:cs="Arial"/>
                <w:sz w:val="16"/>
                <w:szCs w:val="16"/>
              </w:rPr>
            </w:pPr>
            <w:sdt>
              <w:sdtPr>
                <w:rPr>
                  <w:rFonts w:eastAsia="MS Gothic" w:cs="Arial"/>
                  <w:sz w:val="16"/>
                  <w:szCs w:val="16"/>
                </w:rPr>
                <w:id w:val="279538193"/>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27549136" w14:textId="77777777" w:rsidR="00086711" w:rsidRPr="00B00445" w:rsidRDefault="00086711" w:rsidP="00086711">
            <w:pPr>
              <w:spacing w:after="40"/>
              <w:ind w:left="1134"/>
              <w:rPr>
                <w:rFonts w:cs="Arial"/>
                <w:sz w:val="16"/>
                <w:szCs w:val="16"/>
              </w:rPr>
            </w:pPr>
          </w:p>
        </w:tc>
      </w:tr>
      <w:tr w:rsidR="00086711" w:rsidRPr="003365D9" w14:paraId="1EFCF351" w14:textId="77777777" w:rsidTr="57EDFD61">
        <w:trPr>
          <w:trHeight w:val="293"/>
        </w:trPr>
        <w:tc>
          <w:tcPr>
            <w:tcW w:w="376" w:type="pct"/>
          </w:tcPr>
          <w:p w14:paraId="0D181E7F" w14:textId="77777777" w:rsidR="00086711" w:rsidRPr="00B00445" w:rsidRDefault="00086711" w:rsidP="00086711">
            <w:pPr>
              <w:pStyle w:val="actsandregstabletext"/>
              <w:spacing w:before="0"/>
              <w:rPr>
                <w:rFonts w:cs="Arial"/>
                <w:sz w:val="16"/>
                <w:szCs w:val="16"/>
              </w:rPr>
            </w:pPr>
            <w:r w:rsidRPr="00B00445">
              <w:rPr>
                <w:rFonts w:cs="Arial"/>
                <w:sz w:val="16"/>
                <w:szCs w:val="16"/>
              </w:rPr>
              <w:t>S.163</w:t>
            </w:r>
          </w:p>
        </w:tc>
        <w:tc>
          <w:tcPr>
            <w:tcW w:w="1605" w:type="pct"/>
            <w:tcBorders>
              <w:bottom w:val="single" w:sz="4" w:space="0" w:color="BFBFBF" w:themeColor="background1" w:themeShade="BF"/>
            </w:tcBorders>
          </w:tcPr>
          <w:p w14:paraId="7156B863"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Offence relating to appointment or engagement of family day care co-ordinators</w:t>
            </w:r>
          </w:p>
        </w:tc>
        <w:tc>
          <w:tcPr>
            <w:tcW w:w="724" w:type="pct"/>
            <w:tcBorders>
              <w:right w:val="single" w:sz="4" w:space="0" w:color="D9D9D9" w:themeColor="background1" w:themeShade="D9"/>
            </w:tcBorders>
          </w:tcPr>
          <w:p w14:paraId="26ECAE65"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03F247DB" w14:textId="4F428BC0" w:rsidR="00086711" w:rsidRPr="00B00445" w:rsidRDefault="00000000" w:rsidP="00086711">
            <w:pPr>
              <w:spacing w:before="20" w:after="40"/>
              <w:rPr>
                <w:rFonts w:eastAsia="MS Gothic" w:cs="Arial"/>
                <w:sz w:val="16"/>
                <w:szCs w:val="16"/>
              </w:rPr>
            </w:pPr>
            <w:sdt>
              <w:sdtPr>
                <w:rPr>
                  <w:rFonts w:eastAsia="MS Gothic" w:cs="Arial"/>
                  <w:sz w:val="16"/>
                  <w:szCs w:val="16"/>
                </w:rPr>
                <w:id w:val="-846324287"/>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00BB512A" w14:textId="77777777" w:rsidR="00086711" w:rsidRPr="00B00445" w:rsidRDefault="00000000" w:rsidP="00086711">
            <w:pPr>
              <w:spacing w:before="20" w:after="40"/>
              <w:rPr>
                <w:rFonts w:cs="Arial"/>
                <w:sz w:val="16"/>
                <w:szCs w:val="16"/>
              </w:rPr>
            </w:pPr>
            <w:sdt>
              <w:sdtPr>
                <w:rPr>
                  <w:rFonts w:cs="Arial"/>
                  <w:sz w:val="16"/>
                  <w:szCs w:val="16"/>
                </w:rPr>
                <w:id w:val="-803236112"/>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362D090D" w14:textId="4FA83836" w:rsidR="00086711" w:rsidRPr="00B00445" w:rsidRDefault="00000000" w:rsidP="00086711">
            <w:pPr>
              <w:spacing w:after="40"/>
              <w:rPr>
                <w:rFonts w:cs="Arial"/>
                <w:sz w:val="16"/>
                <w:szCs w:val="16"/>
              </w:rPr>
            </w:pPr>
            <w:sdt>
              <w:sdtPr>
                <w:rPr>
                  <w:rFonts w:eastAsia="MS Gothic" w:cs="Arial"/>
                  <w:sz w:val="16"/>
                  <w:szCs w:val="16"/>
                </w:rPr>
                <w:id w:val="-416396548"/>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78C0FED4" w14:textId="77777777" w:rsidR="00086711" w:rsidRPr="00B00445" w:rsidRDefault="00086711" w:rsidP="00086711">
            <w:pPr>
              <w:spacing w:after="40"/>
              <w:ind w:left="1134"/>
              <w:rPr>
                <w:rFonts w:cs="Arial"/>
                <w:sz w:val="16"/>
                <w:szCs w:val="16"/>
              </w:rPr>
            </w:pPr>
          </w:p>
        </w:tc>
      </w:tr>
      <w:tr w:rsidR="00086711" w:rsidRPr="003365D9" w14:paraId="069FE689" w14:textId="77777777" w:rsidTr="57EDFD61">
        <w:trPr>
          <w:trHeight w:val="293"/>
        </w:trPr>
        <w:tc>
          <w:tcPr>
            <w:tcW w:w="376" w:type="pct"/>
          </w:tcPr>
          <w:p w14:paraId="690F3E45" w14:textId="77777777" w:rsidR="00086711" w:rsidRPr="00B00445" w:rsidRDefault="00086711" w:rsidP="00086711">
            <w:pPr>
              <w:pStyle w:val="actsandregstabletext"/>
              <w:spacing w:before="0"/>
              <w:rPr>
                <w:rFonts w:cs="Arial"/>
                <w:sz w:val="16"/>
                <w:szCs w:val="16"/>
              </w:rPr>
            </w:pPr>
            <w:r w:rsidRPr="00B00445">
              <w:rPr>
                <w:rFonts w:cs="Arial"/>
                <w:sz w:val="16"/>
                <w:szCs w:val="16"/>
              </w:rPr>
              <w:t>S.164</w:t>
            </w:r>
          </w:p>
        </w:tc>
        <w:tc>
          <w:tcPr>
            <w:tcW w:w="1605" w:type="pct"/>
            <w:tcBorders>
              <w:bottom w:val="single" w:sz="4" w:space="0" w:color="D9D9D9" w:themeColor="background1" w:themeShade="D9"/>
            </w:tcBorders>
          </w:tcPr>
          <w:p w14:paraId="08D4C0BA"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Offence relating to assistance to family day care educators</w:t>
            </w:r>
          </w:p>
        </w:tc>
        <w:tc>
          <w:tcPr>
            <w:tcW w:w="724" w:type="pct"/>
            <w:tcBorders>
              <w:right w:val="single" w:sz="4" w:space="0" w:color="D9D9D9" w:themeColor="background1" w:themeShade="D9"/>
            </w:tcBorders>
          </w:tcPr>
          <w:p w14:paraId="64F24302"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1CBE883B" w14:textId="786F6677" w:rsidR="00086711" w:rsidRPr="00B00445" w:rsidRDefault="00000000" w:rsidP="00086711">
            <w:pPr>
              <w:spacing w:before="20" w:after="40"/>
              <w:rPr>
                <w:rFonts w:eastAsia="MS Gothic" w:cs="Arial"/>
                <w:sz w:val="16"/>
                <w:szCs w:val="16"/>
              </w:rPr>
            </w:pPr>
            <w:sdt>
              <w:sdtPr>
                <w:rPr>
                  <w:rFonts w:eastAsia="MS Gothic" w:cs="Arial"/>
                  <w:sz w:val="16"/>
                  <w:szCs w:val="16"/>
                </w:rPr>
                <w:id w:val="-1971277197"/>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547CEF03" w14:textId="77777777" w:rsidR="00086711" w:rsidRPr="00B00445" w:rsidRDefault="00000000" w:rsidP="00086711">
            <w:pPr>
              <w:spacing w:before="20" w:after="40"/>
              <w:rPr>
                <w:rFonts w:cs="Arial"/>
                <w:sz w:val="16"/>
                <w:szCs w:val="16"/>
              </w:rPr>
            </w:pPr>
            <w:sdt>
              <w:sdtPr>
                <w:rPr>
                  <w:rFonts w:cs="Arial"/>
                  <w:sz w:val="16"/>
                  <w:szCs w:val="16"/>
                </w:rPr>
                <w:id w:val="1270825107"/>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027F18B3" w14:textId="12BAD5DE" w:rsidR="00086711" w:rsidRPr="00B00445" w:rsidRDefault="00000000" w:rsidP="00086711">
            <w:pPr>
              <w:spacing w:after="40"/>
              <w:rPr>
                <w:rFonts w:cs="Arial"/>
                <w:sz w:val="16"/>
                <w:szCs w:val="16"/>
              </w:rPr>
            </w:pPr>
            <w:sdt>
              <w:sdtPr>
                <w:rPr>
                  <w:rFonts w:eastAsia="MS Gothic" w:cs="Arial"/>
                  <w:sz w:val="16"/>
                  <w:szCs w:val="16"/>
                </w:rPr>
                <w:id w:val="-1452090055"/>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60E32F71" w14:textId="77777777" w:rsidR="00086711" w:rsidRPr="00B00445" w:rsidRDefault="00086711" w:rsidP="00086711">
            <w:pPr>
              <w:spacing w:after="40"/>
              <w:ind w:left="1134"/>
              <w:rPr>
                <w:rFonts w:cs="Arial"/>
                <w:sz w:val="16"/>
                <w:szCs w:val="16"/>
              </w:rPr>
            </w:pPr>
          </w:p>
        </w:tc>
      </w:tr>
      <w:tr w:rsidR="00086711" w:rsidRPr="003365D9" w14:paraId="6C7CED9B" w14:textId="77777777" w:rsidTr="57EDFD61">
        <w:trPr>
          <w:trHeight w:val="293"/>
        </w:trPr>
        <w:tc>
          <w:tcPr>
            <w:tcW w:w="376" w:type="pct"/>
          </w:tcPr>
          <w:p w14:paraId="3F5BD024" w14:textId="77777777" w:rsidR="00086711" w:rsidRPr="00B00445" w:rsidRDefault="00086711" w:rsidP="00086711">
            <w:pPr>
              <w:pStyle w:val="actsandregstabletext"/>
              <w:spacing w:before="0"/>
              <w:rPr>
                <w:rFonts w:cs="Arial"/>
                <w:sz w:val="16"/>
                <w:szCs w:val="16"/>
              </w:rPr>
            </w:pPr>
            <w:r w:rsidRPr="00B00445">
              <w:rPr>
                <w:rFonts w:cs="Arial"/>
                <w:sz w:val="16"/>
                <w:szCs w:val="16"/>
              </w:rPr>
              <w:t>S.164A</w:t>
            </w:r>
          </w:p>
        </w:tc>
        <w:tc>
          <w:tcPr>
            <w:tcW w:w="1605" w:type="pct"/>
            <w:tcBorders>
              <w:top w:val="single" w:sz="4" w:space="0" w:color="D9D9D9" w:themeColor="background1" w:themeShade="D9"/>
            </w:tcBorders>
          </w:tcPr>
          <w:p w14:paraId="404CBBA9"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Offence relating to the education and care of children by family day care service</w:t>
            </w:r>
          </w:p>
        </w:tc>
        <w:tc>
          <w:tcPr>
            <w:tcW w:w="724" w:type="pct"/>
            <w:tcBorders>
              <w:right w:val="single" w:sz="4" w:space="0" w:color="D9D9D9" w:themeColor="background1" w:themeShade="D9"/>
            </w:tcBorders>
          </w:tcPr>
          <w:p w14:paraId="5AC82047"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55320591" w14:textId="5AAB6EFD" w:rsidR="00086711" w:rsidRPr="00B00445" w:rsidRDefault="00000000" w:rsidP="00086711">
            <w:pPr>
              <w:spacing w:before="20" w:after="40"/>
              <w:rPr>
                <w:rFonts w:eastAsia="MS Gothic" w:cs="Arial"/>
                <w:sz w:val="16"/>
                <w:szCs w:val="16"/>
              </w:rPr>
            </w:pPr>
            <w:sdt>
              <w:sdtPr>
                <w:rPr>
                  <w:rFonts w:eastAsia="MS Gothic" w:cs="Arial"/>
                  <w:sz w:val="16"/>
                  <w:szCs w:val="16"/>
                </w:rPr>
                <w:id w:val="129065657"/>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7B0C74A6" w14:textId="77777777" w:rsidR="00086711" w:rsidRPr="00B00445" w:rsidRDefault="00000000" w:rsidP="00086711">
            <w:pPr>
              <w:spacing w:before="20" w:after="40"/>
              <w:rPr>
                <w:rFonts w:cs="Arial"/>
                <w:sz w:val="16"/>
                <w:szCs w:val="16"/>
              </w:rPr>
            </w:pPr>
            <w:sdt>
              <w:sdtPr>
                <w:rPr>
                  <w:rFonts w:cs="Arial"/>
                  <w:sz w:val="16"/>
                  <w:szCs w:val="16"/>
                </w:rPr>
                <w:id w:val="-1399358885"/>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59695A14" w14:textId="54B1AF1A" w:rsidR="00086711" w:rsidRPr="00B00445" w:rsidRDefault="00000000" w:rsidP="00086711">
            <w:pPr>
              <w:spacing w:after="40"/>
              <w:rPr>
                <w:rFonts w:cs="Arial"/>
                <w:sz w:val="16"/>
                <w:szCs w:val="16"/>
              </w:rPr>
            </w:pPr>
            <w:sdt>
              <w:sdtPr>
                <w:rPr>
                  <w:rFonts w:eastAsia="MS Gothic" w:cs="Arial"/>
                  <w:sz w:val="16"/>
                  <w:szCs w:val="16"/>
                </w:rPr>
                <w:id w:val="1054580468"/>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39B193B9" w14:textId="77777777" w:rsidR="00086711" w:rsidRPr="00B00445" w:rsidRDefault="00086711" w:rsidP="00086711">
            <w:pPr>
              <w:spacing w:after="40"/>
              <w:ind w:left="1134"/>
              <w:rPr>
                <w:rFonts w:cs="Arial"/>
                <w:sz w:val="16"/>
                <w:szCs w:val="16"/>
              </w:rPr>
            </w:pPr>
          </w:p>
        </w:tc>
      </w:tr>
      <w:tr w:rsidR="00086711" w:rsidRPr="003365D9" w14:paraId="17304328" w14:textId="77777777" w:rsidTr="57EDFD61">
        <w:trPr>
          <w:trHeight w:val="293"/>
        </w:trPr>
        <w:tc>
          <w:tcPr>
            <w:tcW w:w="376" w:type="pct"/>
          </w:tcPr>
          <w:p w14:paraId="0FB44581" w14:textId="77777777" w:rsidR="00086711" w:rsidRPr="00B00445" w:rsidRDefault="00086711" w:rsidP="00086711">
            <w:pPr>
              <w:pStyle w:val="actsandregstabletext"/>
              <w:spacing w:before="0"/>
              <w:rPr>
                <w:rFonts w:cs="Arial"/>
                <w:sz w:val="16"/>
                <w:szCs w:val="16"/>
              </w:rPr>
            </w:pPr>
            <w:r w:rsidRPr="00B00445">
              <w:rPr>
                <w:rFonts w:cs="Arial"/>
                <w:sz w:val="16"/>
                <w:szCs w:val="16"/>
              </w:rPr>
              <w:t>S.169</w:t>
            </w:r>
          </w:p>
        </w:tc>
        <w:tc>
          <w:tcPr>
            <w:tcW w:w="1605" w:type="pct"/>
          </w:tcPr>
          <w:p w14:paraId="11DB1273"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Offence relating to staffing arrangements</w:t>
            </w:r>
          </w:p>
        </w:tc>
        <w:tc>
          <w:tcPr>
            <w:tcW w:w="724" w:type="pct"/>
            <w:tcBorders>
              <w:right w:val="single" w:sz="4" w:space="0" w:color="D9D9D9" w:themeColor="background1" w:themeShade="D9"/>
            </w:tcBorders>
          </w:tcPr>
          <w:p w14:paraId="1C5F7C2E"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62BDA023" w14:textId="2F0DE039" w:rsidR="00086711" w:rsidRPr="00B00445" w:rsidRDefault="00000000" w:rsidP="00086711">
            <w:pPr>
              <w:spacing w:before="20" w:after="40"/>
              <w:rPr>
                <w:rFonts w:eastAsia="MS Gothic" w:cs="Arial"/>
                <w:sz w:val="16"/>
                <w:szCs w:val="16"/>
              </w:rPr>
            </w:pPr>
            <w:sdt>
              <w:sdtPr>
                <w:rPr>
                  <w:rFonts w:eastAsia="MS Gothic" w:cs="Arial"/>
                  <w:sz w:val="16"/>
                  <w:szCs w:val="16"/>
                </w:rPr>
                <w:id w:val="1220014181"/>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1FB53C27" w14:textId="77777777" w:rsidR="00086711" w:rsidRPr="00B00445" w:rsidRDefault="00000000" w:rsidP="00086711">
            <w:pPr>
              <w:spacing w:before="20" w:after="40"/>
              <w:rPr>
                <w:rFonts w:cs="Arial"/>
                <w:sz w:val="16"/>
                <w:szCs w:val="16"/>
              </w:rPr>
            </w:pPr>
            <w:sdt>
              <w:sdtPr>
                <w:rPr>
                  <w:rFonts w:cs="Arial"/>
                  <w:sz w:val="16"/>
                  <w:szCs w:val="16"/>
                </w:rPr>
                <w:id w:val="-763140672"/>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2288DFA6" w14:textId="06D16B0E" w:rsidR="00086711" w:rsidRPr="00B00445" w:rsidRDefault="00000000" w:rsidP="00086711">
            <w:pPr>
              <w:spacing w:after="40"/>
              <w:rPr>
                <w:rFonts w:cs="Arial"/>
                <w:sz w:val="16"/>
                <w:szCs w:val="16"/>
              </w:rPr>
            </w:pPr>
            <w:sdt>
              <w:sdtPr>
                <w:rPr>
                  <w:rFonts w:eastAsia="MS Gothic" w:cs="Arial"/>
                  <w:sz w:val="16"/>
                  <w:szCs w:val="16"/>
                </w:rPr>
                <w:id w:val="-796518318"/>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77F899C6" w14:textId="77777777" w:rsidR="00086711" w:rsidRPr="00B00445" w:rsidRDefault="00086711" w:rsidP="00086711">
            <w:pPr>
              <w:spacing w:after="40"/>
              <w:ind w:left="1134"/>
              <w:rPr>
                <w:rFonts w:cs="Arial"/>
                <w:sz w:val="16"/>
                <w:szCs w:val="16"/>
              </w:rPr>
            </w:pPr>
          </w:p>
        </w:tc>
      </w:tr>
      <w:tr w:rsidR="00086711" w:rsidRPr="003365D9" w14:paraId="08CFC06E" w14:textId="77777777" w:rsidTr="57EDFD61">
        <w:trPr>
          <w:trHeight w:val="293"/>
        </w:trPr>
        <w:tc>
          <w:tcPr>
            <w:tcW w:w="376" w:type="pct"/>
          </w:tcPr>
          <w:p w14:paraId="318D23AF" w14:textId="77777777" w:rsidR="00086711" w:rsidRPr="00B00445" w:rsidRDefault="00086711" w:rsidP="00086711">
            <w:pPr>
              <w:pStyle w:val="actsandregstabletext"/>
              <w:spacing w:before="0"/>
              <w:rPr>
                <w:rFonts w:cs="Arial"/>
                <w:sz w:val="16"/>
                <w:szCs w:val="16"/>
              </w:rPr>
            </w:pPr>
            <w:r w:rsidRPr="00B00445">
              <w:rPr>
                <w:rFonts w:cs="Arial"/>
                <w:sz w:val="16"/>
                <w:szCs w:val="16"/>
              </w:rPr>
              <w:t>S.269</w:t>
            </w:r>
          </w:p>
        </w:tc>
        <w:tc>
          <w:tcPr>
            <w:tcW w:w="1605" w:type="pct"/>
          </w:tcPr>
          <w:p w14:paraId="0E9EB55D"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Register of family day care educators, co-ordinators and assistants</w:t>
            </w:r>
          </w:p>
        </w:tc>
        <w:tc>
          <w:tcPr>
            <w:tcW w:w="724" w:type="pct"/>
            <w:tcBorders>
              <w:right w:val="single" w:sz="4" w:space="0" w:color="D9D9D9" w:themeColor="background1" w:themeShade="D9"/>
            </w:tcBorders>
          </w:tcPr>
          <w:p w14:paraId="79A05A84"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6C3F501B" w14:textId="37A14D84" w:rsidR="00086711" w:rsidRPr="00B00445" w:rsidRDefault="00000000" w:rsidP="00086711">
            <w:pPr>
              <w:spacing w:before="20" w:after="40"/>
              <w:rPr>
                <w:rFonts w:eastAsia="MS Gothic" w:cs="Arial"/>
                <w:sz w:val="16"/>
                <w:szCs w:val="16"/>
              </w:rPr>
            </w:pPr>
            <w:sdt>
              <w:sdtPr>
                <w:rPr>
                  <w:rFonts w:eastAsia="MS Gothic" w:cs="Arial"/>
                  <w:sz w:val="16"/>
                  <w:szCs w:val="16"/>
                </w:rPr>
                <w:id w:val="1528364275"/>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53F0FE57" w14:textId="77777777" w:rsidR="00086711" w:rsidRPr="00B00445" w:rsidRDefault="00000000" w:rsidP="00086711">
            <w:pPr>
              <w:spacing w:before="20" w:after="40"/>
              <w:rPr>
                <w:rFonts w:cs="Arial"/>
                <w:sz w:val="16"/>
                <w:szCs w:val="16"/>
              </w:rPr>
            </w:pPr>
            <w:sdt>
              <w:sdtPr>
                <w:rPr>
                  <w:rFonts w:cs="Arial"/>
                  <w:sz w:val="16"/>
                  <w:szCs w:val="16"/>
                </w:rPr>
                <w:id w:val="1970773702"/>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5C03F6B1" w14:textId="6BF063F7" w:rsidR="00086711" w:rsidRPr="00B00445" w:rsidRDefault="00000000" w:rsidP="00086711">
            <w:pPr>
              <w:spacing w:after="40"/>
              <w:rPr>
                <w:rFonts w:eastAsia="MS Gothic" w:cs="Arial"/>
                <w:sz w:val="16"/>
                <w:szCs w:val="16"/>
              </w:rPr>
            </w:pPr>
            <w:sdt>
              <w:sdtPr>
                <w:rPr>
                  <w:rFonts w:eastAsia="MS Gothic" w:cs="Arial"/>
                  <w:sz w:val="16"/>
                  <w:szCs w:val="16"/>
                </w:rPr>
                <w:id w:val="2028900261"/>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1F1BCE8D" w14:textId="77777777" w:rsidR="00086711" w:rsidRPr="00B00445" w:rsidRDefault="00086711" w:rsidP="00086711">
            <w:pPr>
              <w:spacing w:after="40"/>
              <w:ind w:left="1134"/>
              <w:rPr>
                <w:rFonts w:cs="Arial"/>
                <w:sz w:val="16"/>
                <w:szCs w:val="16"/>
              </w:rPr>
            </w:pPr>
          </w:p>
        </w:tc>
      </w:tr>
      <w:tr w:rsidR="00086711" w:rsidRPr="003365D9" w14:paraId="34E84ECA" w14:textId="77777777" w:rsidTr="57EDFD61">
        <w:trPr>
          <w:trHeight w:val="293"/>
        </w:trPr>
        <w:tc>
          <w:tcPr>
            <w:tcW w:w="376" w:type="pct"/>
          </w:tcPr>
          <w:p w14:paraId="25160132" w14:textId="77777777" w:rsidR="00086711" w:rsidRPr="00B00445" w:rsidRDefault="00086711" w:rsidP="00086711">
            <w:pPr>
              <w:pStyle w:val="actsandregstabletext"/>
              <w:spacing w:before="0"/>
              <w:rPr>
                <w:rFonts w:cs="Arial"/>
                <w:sz w:val="16"/>
                <w:szCs w:val="16"/>
              </w:rPr>
            </w:pPr>
            <w:r w:rsidRPr="00B00445">
              <w:rPr>
                <w:rFonts w:cs="Arial"/>
                <w:sz w:val="16"/>
                <w:szCs w:val="16"/>
              </w:rPr>
              <w:t>R.117A</w:t>
            </w:r>
          </w:p>
        </w:tc>
        <w:tc>
          <w:tcPr>
            <w:tcW w:w="1605" w:type="pct"/>
          </w:tcPr>
          <w:p w14:paraId="5838AEB5"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Placing a person in day-to-day charge</w:t>
            </w:r>
          </w:p>
        </w:tc>
        <w:tc>
          <w:tcPr>
            <w:tcW w:w="724" w:type="pct"/>
            <w:tcBorders>
              <w:right w:val="single" w:sz="4" w:space="0" w:color="D9D9D9" w:themeColor="background1" w:themeShade="D9"/>
            </w:tcBorders>
          </w:tcPr>
          <w:p w14:paraId="119343E7"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31C5379C" w14:textId="7B4F9AD9" w:rsidR="00086711" w:rsidRPr="00B00445" w:rsidRDefault="00000000" w:rsidP="00086711">
            <w:pPr>
              <w:spacing w:before="20" w:after="40"/>
              <w:rPr>
                <w:rFonts w:eastAsia="MS Gothic" w:cs="Arial"/>
                <w:sz w:val="16"/>
                <w:szCs w:val="16"/>
              </w:rPr>
            </w:pPr>
            <w:sdt>
              <w:sdtPr>
                <w:rPr>
                  <w:rFonts w:eastAsia="MS Gothic" w:cs="Arial"/>
                  <w:sz w:val="16"/>
                  <w:szCs w:val="16"/>
                </w:rPr>
                <w:id w:val="-856658528"/>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75F31F41" w14:textId="77777777" w:rsidR="00086711" w:rsidRPr="00B00445" w:rsidRDefault="00000000" w:rsidP="00086711">
            <w:pPr>
              <w:spacing w:before="20" w:after="40"/>
              <w:rPr>
                <w:rFonts w:cs="Arial"/>
                <w:sz w:val="16"/>
                <w:szCs w:val="16"/>
              </w:rPr>
            </w:pPr>
            <w:sdt>
              <w:sdtPr>
                <w:rPr>
                  <w:rFonts w:cs="Arial"/>
                  <w:sz w:val="16"/>
                  <w:szCs w:val="16"/>
                </w:rPr>
                <w:id w:val="-213961222"/>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037A3B97" w14:textId="0B02FAAD" w:rsidR="00086711" w:rsidRPr="00B00445" w:rsidRDefault="00000000" w:rsidP="00086711">
            <w:pPr>
              <w:spacing w:after="40"/>
              <w:rPr>
                <w:rFonts w:eastAsia="MS Gothic" w:cs="Arial"/>
                <w:sz w:val="16"/>
                <w:szCs w:val="16"/>
              </w:rPr>
            </w:pPr>
            <w:sdt>
              <w:sdtPr>
                <w:rPr>
                  <w:rFonts w:eastAsia="MS Gothic" w:cs="Arial"/>
                  <w:sz w:val="16"/>
                  <w:szCs w:val="16"/>
                </w:rPr>
                <w:id w:val="-10306695"/>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034CD086" w14:textId="77777777" w:rsidR="00086711" w:rsidRPr="00B00445" w:rsidRDefault="00086711" w:rsidP="00086711">
            <w:pPr>
              <w:spacing w:after="40"/>
              <w:ind w:left="1134"/>
              <w:rPr>
                <w:rFonts w:cs="Arial"/>
                <w:sz w:val="16"/>
                <w:szCs w:val="16"/>
              </w:rPr>
            </w:pPr>
          </w:p>
        </w:tc>
      </w:tr>
      <w:tr w:rsidR="00086711" w:rsidRPr="003365D9" w14:paraId="0C2E8D94" w14:textId="77777777" w:rsidTr="57EDFD61">
        <w:trPr>
          <w:trHeight w:val="293"/>
        </w:trPr>
        <w:tc>
          <w:tcPr>
            <w:tcW w:w="376" w:type="pct"/>
          </w:tcPr>
          <w:p w14:paraId="4F23785F" w14:textId="77777777" w:rsidR="00086711" w:rsidRPr="00B00445" w:rsidRDefault="00086711" w:rsidP="00086711">
            <w:pPr>
              <w:pStyle w:val="actsandregstabletext"/>
              <w:spacing w:before="0"/>
              <w:rPr>
                <w:rFonts w:cs="Arial"/>
                <w:sz w:val="16"/>
                <w:szCs w:val="16"/>
              </w:rPr>
            </w:pPr>
            <w:r w:rsidRPr="00B00445">
              <w:rPr>
                <w:rFonts w:cs="Arial"/>
                <w:sz w:val="16"/>
                <w:szCs w:val="16"/>
              </w:rPr>
              <w:t>R.117B</w:t>
            </w:r>
          </w:p>
        </w:tc>
        <w:tc>
          <w:tcPr>
            <w:tcW w:w="1605" w:type="pct"/>
          </w:tcPr>
          <w:p w14:paraId="1ECDAEF4"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Minimum requirements for a person in day-to-day charge</w:t>
            </w:r>
          </w:p>
        </w:tc>
        <w:tc>
          <w:tcPr>
            <w:tcW w:w="724" w:type="pct"/>
            <w:tcBorders>
              <w:right w:val="single" w:sz="4" w:space="0" w:color="D9D9D9" w:themeColor="background1" w:themeShade="D9"/>
            </w:tcBorders>
          </w:tcPr>
          <w:p w14:paraId="53BD8355"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7895B15D" w14:textId="38569687" w:rsidR="00086711" w:rsidRPr="00B00445" w:rsidRDefault="00000000" w:rsidP="00086711">
            <w:pPr>
              <w:spacing w:before="20" w:after="40"/>
              <w:rPr>
                <w:rFonts w:eastAsia="MS Gothic" w:cs="Arial"/>
                <w:sz w:val="16"/>
                <w:szCs w:val="16"/>
              </w:rPr>
            </w:pPr>
            <w:sdt>
              <w:sdtPr>
                <w:rPr>
                  <w:rFonts w:eastAsia="MS Gothic" w:cs="Arial"/>
                  <w:sz w:val="16"/>
                  <w:szCs w:val="16"/>
                </w:rPr>
                <w:id w:val="576486382"/>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21C239B1" w14:textId="77777777" w:rsidR="00086711" w:rsidRPr="00B00445" w:rsidRDefault="00000000" w:rsidP="00086711">
            <w:pPr>
              <w:spacing w:before="20" w:after="40"/>
              <w:rPr>
                <w:rFonts w:cs="Arial"/>
                <w:sz w:val="16"/>
                <w:szCs w:val="16"/>
              </w:rPr>
            </w:pPr>
            <w:sdt>
              <w:sdtPr>
                <w:rPr>
                  <w:rFonts w:cs="Arial"/>
                  <w:sz w:val="16"/>
                  <w:szCs w:val="16"/>
                </w:rPr>
                <w:id w:val="-1559858860"/>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26F874FB" w14:textId="332C0D59" w:rsidR="00086711" w:rsidRPr="00B00445" w:rsidRDefault="00000000" w:rsidP="00086711">
            <w:pPr>
              <w:spacing w:after="40"/>
              <w:rPr>
                <w:rFonts w:eastAsia="MS Gothic" w:cs="Arial"/>
                <w:sz w:val="16"/>
                <w:szCs w:val="16"/>
              </w:rPr>
            </w:pPr>
            <w:sdt>
              <w:sdtPr>
                <w:rPr>
                  <w:rFonts w:eastAsia="MS Gothic" w:cs="Arial"/>
                  <w:sz w:val="16"/>
                  <w:szCs w:val="16"/>
                </w:rPr>
                <w:id w:val="138149885"/>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24AC9721" w14:textId="77777777" w:rsidR="00086711" w:rsidRPr="00B00445" w:rsidRDefault="00086711" w:rsidP="00086711">
            <w:pPr>
              <w:spacing w:after="40"/>
              <w:ind w:left="1134"/>
              <w:rPr>
                <w:rFonts w:cs="Arial"/>
                <w:sz w:val="16"/>
                <w:szCs w:val="16"/>
              </w:rPr>
            </w:pPr>
          </w:p>
        </w:tc>
      </w:tr>
      <w:tr w:rsidR="00086711" w:rsidRPr="003365D9" w14:paraId="4D9CA5B6" w14:textId="77777777" w:rsidTr="57EDFD61">
        <w:trPr>
          <w:trHeight w:val="293"/>
        </w:trPr>
        <w:tc>
          <w:tcPr>
            <w:tcW w:w="376" w:type="pct"/>
          </w:tcPr>
          <w:p w14:paraId="70FA3045" w14:textId="77777777" w:rsidR="00086711" w:rsidRPr="00B00445" w:rsidRDefault="00086711" w:rsidP="00086711">
            <w:pPr>
              <w:pStyle w:val="actsandregstabletext"/>
              <w:spacing w:before="0"/>
              <w:rPr>
                <w:rFonts w:cs="Arial"/>
                <w:sz w:val="16"/>
                <w:szCs w:val="16"/>
              </w:rPr>
            </w:pPr>
            <w:r w:rsidRPr="00B00445">
              <w:rPr>
                <w:rFonts w:cs="Arial"/>
                <w:sz w:val="16"/>
                <w:szCs w:val="16"/>
              </w:rPr>
              <w:t>R.117C</w:t>
            </w:r>
          </w:p>
        </w:tc>
        <w:tc>
          <w:tcPr>
            <w:tcW w:w="1605" w:type="pct"/>
          </w:tcPr>
          <w:p w14:paraId="491AA82C"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Minimum requirements for a nominated supervisor</w:t>
            </w:r>
          </w:p>
        </w:tc>
        <w:tc>
          <w:tcPr>
            <w:tcW w:w="724" w:type="pct"/>
            <w:tcBorders>
              <w:right w:val="single" w:sz="4" w:space="0" w:color="D9D9D9" w:themeColor="background1" w:themeShade="D9"/>
            </w:tcBorders>
          </w:tcPr>
          <w:p w14:paraId="1EB28969"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1E611518" w14:textId="701BAE55" w:rsidR="00086711" w:rsidRPr="00B00445" w:rsidRDefault="00000000" w:rsidP="00086711">
            <w:pPr>
              <w:spacing w:before="20" w:after="40"/>
              <w:rPr>
                <w:rFonts w:eastAsia="MS Gothic" w:cs="Arial"/>
                <w:sz w:val="16"/>
                <w:szCs w:val="16"/>
              </w:rPr>
            </w:pPr>
            <w:sdt>
              <w:sdtPr>
                <w:rPr>
                  <w:rFonts w:eastAsia="MS Gothic" w:cs="Arial"/>
                  <w:sz w:val="16"/>
                  <w:szCs w:val="16"/>
                </w:rPr>
                <w:id w:val="2023364722"/>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0D72F5E4" w14:textId="77777777" w:rsidR="00086711" w:rsidRPr="00B00445" w:rsidRDefault="00000000" w:rsidP="00086711">
            <w:pPr>
              <w:spacing w:before="20" w:after="40"/>
              <w:rPr>
                <w:rFonts w:cs="Arial"/>
                <w:sz w:val="16"/>
                <w:szCs w:val="16"/>
              </w:rPr>
            </w:pPr>
            <w:sdt>
              <w:sdtPr>
                <w:rPr>
                  <w:rFonts w:cs="Arial"/>
                  <w:sz w:val="16"/>
                  <w:szCs w:val="16"/>
                </w:rPr>
                <w:id w:val="301427517"/>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508A03CD" w14:textId="6566277C" w:rsidR="003365D9" w:rsidRPr="00B00445" w:rsidRDefault="00000000" w:rsidP="00086711">
            <w:pPr>
              <w:spacing w:after="40"/>
              <w:rPr>
                <w:rFonts w:eastAsia="MS Gothic" w:cs="Arial"/>
                <w:sz w:val="16"/>
                <w:szCs w:val="16"/>
              </w:rPr>
            </w:pPr>
            <w:sdt>
              <w:sdtPr>
                <w:rPr>
                  <w:rFonts w:eastAsia="MS Gothic" w:cs="Arial"/>
                  <w:sz w:val="16"/>
                  <w:szCs w:val="16"/>
                </w:rPr>
                <w:id w:val="1328086378"/>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59C09EE5" w14:textId="77777777" w:rsidR="00086711" w:rsidRPr="00B00445" w:rsidRDefault="00086711" w:rsidP="00086711">
            <w:pPr>
              <w:spacing w:after="40"/>
              <w:ind w:left="1134"/>
              <w:rPr>
                <w:rFonts w:cs="Arial"/>
                <w:sz w:val="16"/>
                <w:szCs w:val="16"/>
              </w:rPr>
            </w:pPr>
          </w:p>
        </w:tc>
      </w:tr>
      <w:tr w:rsidR="00086711" w:rsidRPr="003365D9" w14:paraId="416FF9D7" w14:textId="77777777" w:rsidTr="57EDFD61">
        <w:trPr>
          <w:trHeight w:val="293"/>
        </w:trPr>
        <w:tc>
          <w:tcPr>
            <w:tcW w:w="376" w:type="pct"/>
          </w:tcPr>
          <w:p w14:paraId="0D8E0DE3" w14:textId="77777777" w:rsidR="00086711" w:rsidRPr="00B00445" w:rsidRDefault="00086711" w:rsidP="00086711">
            <w:pPr>
              <w:pStyle w:val="actsandregstabletext"/>
              <w:spacing w:before="0"/>
              <w:rPr>
                <w:rFonts w:cs="Arial"/>
                <w:sz w:val="16"/>
                <w:szCs w:val="16"/>
              </w:rPr>
            </w:pPr>
            <w:r w:rsidRPr="00B00445">
              <w:rPr>
                <w:rFonts w:cs="Arial"/>
                <w:sz w:val="16"/>
                <w:szCs w:val="16"/>
              </w:rPr>
              <w:t>R.118</w:t>
            </w:r>
          </w:p>
        </w:tc>
        <w:tc>
          <w:tcPr>
            <w:tcW w:w="1605" w:type="pct"/>
          </w:tcPr>
          <w:p w14:paraId="1DB77DFB"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Educational leader</w:t>
            </w:r>
          </w:p>
        </w:tc>
        <w:tc>
          <w:tcPr>
            <w:tcW w:w="724" w:type="pct"/>
            <w:tcBorders>
              <w:right w:val="single" w:sz="4" w:space="0" w:color="D9D9D9" w:themeColor="background1" w:themeShade="D9"/>
            </w:tcBorders>
          </w:tcPr>
          <w:p w14:paraId="2368C8B9"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6296E720" w14:textId="0D10B9B9" w:rsidR="00086711" w:rsidRPr="00B00445" w:rsidRDefault="00000000" w:rsidP="00086711">
            <w:pPr>
              <w:spacing w:before="20" w:after="40"/>
              <w:rPr>
                <w:rFonts w:eastAsia="MS Gothic" w:cs="Arial"/>
                <w:sz w:val="16"/>
                <w:szCs w:val="16"/>
              </w:rPr>
            </w:pPr>
            <w:sdt>
              <w:sdtPr>
                <w:rPr>
                  <w:rFonts w:eastAsia="MS Gothic" w:cs="Arial"/>
                  <w:sz w:val="16"/>
                  <w:szCs w:val="16"/>
                </w:rPr>
                <w:id w:val="1930072432"/>
                <w14:checkbox>
                  <w14:checked w14:val="1"/>
                  <w14:checkedState w14:val="2612" w14:font="MS Gothic"/>
                  <w14:uncheckedState w14:val="2610" w14:font="MS Gothic"/>
                </w14:checkbox>
              </w:sdtPr>
              <w:sdtContent>
                <w:r w:rsidR="00D061EC">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522DAF42" w14:textId="77777777" w:rsidR="00086711" w:rsidRPr="00B00445" w:rsidRDefault="00000000" w:rsidP="00086711">
            <w:pPr>
              <w:spacing w:before="20" w:after="40"/>
              <w:rPr>
                <w:rFonts w:cs="Arial"/>
                <w:sz w:val="16"/>
                <w:szCs w:val="16"/>
              </w:rPr>
            </w:pPr>
            <w:sdt>
              <w:sdtPr>
                <w:rPr>
                  <w:rFonts w:cs="Arial"/>
                  <w:sz w:val="16"/>
                  <w:szCs w:val="16"/>
                </w:rPr>
                <w:id w:val="-561485237"/>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5B803B96" w14:textId="3DA961C0" w:rsidR="00086711" w:rsidRPr="00B00445" w:rsidRDefault="00000000" w:rsidP="00086711">
            <w:pPr>
              <w:spacing w:after="40"/>
              <w:rPr>
                <w:rFonts w:cs="Arial"/>
                <w:sz w:val="16"/>
                <w:szCs w:val="16"/>
              </w:rPr>
            </w:pPr>
            <w:sdt>
              <w:sdtPr>
                <w:rPr>
                  <w:rFonts w:eastAsia="MS Gothic" w:cs="Arial"/>
                  <w:sz w:val="16"/>
                  <w:szCs w:val="16"/>
                </w:rPr>
                <w:id w:val="324326369"/>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617ADCA8" w14:textId="77777777" w:rsidR="00086711" w:rsidRPr="00B00445" w:rsidRDefault="00086711" w:rsidP="00086711">
            <w:pPr>
              <w:spacing w:after="40"/>
              <w:ind w:left="1134"/>
              <w:rPr>
                <w:rFonts w:cs="Arial"/>
                <w:sz w:val="16"/>
                <w:szCs w:val="16"/>
              </w:rPr>
            </w:pPr>
          </w:p>
        </w:tc>
      </w:tr>
      <w:tr w:rsidR="00086711" w:rsidRPr="003365D9" w14:paraId="3FD1BB7D" w14:textId="77777777" w:rsidTr="57EDFD61">
        <w:trPr>
          <w:trHeight w:val="293"/>
        </w:trPr>
        <w:tc>
          <w:tcPr>
            <w:tcW w:w="376" w:type="pct"/>
          </w:tcPr>
          <w:p w14:paraId="7FD07AA7" w14:textId="77777777" w:rsidR="00086711" w:rsidRPr="00B00445" w:rsidRDefault="00086711" w:rsidP="00086711">
            <w:pPr>
              <w:pStyle w:val="actsandregstabletext"/>
              <w:spacing w:before="0"/>
              <w:rPr>
                <w:rFonts w:cs="Arial"/>
                <w:sz w:val="16"/>
                <w:szCs w:val="16"/>
              </w:rPr>
            </w:pPr>
            <w:r w:rsidRPr="00B00445">
              <w:rPr>
                <w:rFonts w:cs="Arial"/>
                <w:sz w:val="16"/>
                <w:szCs w:val="16"/>
              </w:rPr>
              <w:t>R.119</w:t>
            </w:r>
          </w:p>
        </w:tc>
        <w:tc>
          <w:tcPr>
            <w:tcW w:w="1605" w:type="pct"/>
          </w:tcPr>
          <w:p w14:paraId="7BFE58CB"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Family day care educator and family day care educator assistant to be at least 18 years old</w:t>
            </w:r>
          </w:p>
        </w:tc>
        <w:tc>
          <w:tcPr>
            <w:tcW w:w="724" w:type="pct"/>
            <w:tcBorders>
              <w:right w:val="single" w:sz="4" w:space="0" w:color="D9D9D9" w:themeColor="background1" w:themeShade="D9"/>
            </w:tcBorders>
          </w:tcPr>
          <w:p w14:paraId="67A154F6"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08A47CEB" w14:textId="2E801B30" w:rsidR="00086711" w:rsidRPr="00B00445" w:rsidRDefault="00000000" w:rsidP="00086711">
            <w:pPr>
              <w:spacing w:before="20" w:after="40"/>
              <w:rPr>
                <w:rFonts w:eastAsia="MS Gothic" w:cs="Arial"/>
                <w:sz w:val="16"/>
                <w:szCs w:val="16"/>
              </w:rPr>
            </w:pPr>
            <w:sdt>
              <w:sdtPr>
                <w:rPr>
                  <w:rFonts w:eastAsia="MS Gothic" w:cs="Arial"/>
                  <w:sz w:val="16"/>
                  <w:szCs w:val="16"/>
                </w:rPr>
                <w:id w:val="-150059391"/>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2958EBFC" w14:textId="77777777" w:rsidR="00086711" w:rsidRPr="00B00445" w:rsidRDefault="00000000" w:rsidP="00086711">
            <w:pPr>
              <w:spacing w:before="20" w:after="40"/>
              <w:rPr>
                <w:rFonts w:cs="Arial"/>
                <w:sz w:val="16"/>
                <w:szCs w:val="16"/>
              </w:rPr>
            </w:pPr>
            <w:sdt>
              <w:sdtPr>
                <w:rPr>
                  <w:rFonts w:cs="Arial"/>
                  <w:sz w:val="16"/>
                  <w:szCs w:val="16"/>
                </w:rPr>
                <w:id w:val="392325023"/>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04A39369" w14:textId="5361E741" w:rsidR="00086711" w:rsidRPr="00B00445" w:rsidRDefault="00000000" w:rsidP="00086711">
            <w:pPr>
              <w:spacing w:after="40"/>
              <w:rPr>
                <w:rFonts w:cs="Arial"/>
                <w:sz w:val="16"/>
                <w:szCs w:val="16"/>
              </w:rPr>
            </w:pPr>
            <w:sdt>
              <w:sdtPr>
                <w:rPr>
                  <w:rFonts w:eastAsia="MS Gothic" w:cs="Arial"/>
                  <w:sz w:val="16"/>
                  <w:szCs w:val="16"/>
                </w:rPr>
                <w:id w:val="-1594775194"/>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125AC8B0" w14:textId="77777777" w:rsidR="00086711" w:rsidRPr="00B00445" w:rsidRDefault="00086711" w:rsidP="00086711">
            <w:pPr>
              <w:spacing w:after="40"/>
              <w:ind w:left="1134"/>
              <w:rPr>
                <w:rFonts w:cs="Arial"/>
                <w:sz w:val="16"/>
                <w:szCs w:val="16"/>
              </w:rPr>
            </w:pPr>
          </w:p>
        </w:tc>
      </w:tr>
      <w:tr w:rsidR="00086711" w:rsidRPr="003365D9" w14:paraId="2FE11438" w14:textId="77777777" w:rsidTr="57EDFD61">
        <w:trPr>
          <w:trHeight w:val="293"/>
        </w:trPr>
        <w:tc>
          <w:tcPr>
            <w:tcW w:w="376" w:type="pct"/>
          </w:tcPr>
          <w:p w14:paraId="6C12830C" w14:textId="77777777" w:rsidR="00086711" w:rsidRPr="00B00445" w:rsidRDefault="00086711" w:rsidP="00086711">
            <w:pPr>
              <w:pStyle w:val="actsandregstabletext"/>
              <w:spacing w:before="0"/>
              <w:rPr>
                <w:rFonts w:cs="Arial"/>
                <w:sz w:val="16"/>
                <w:szCs w:val="16"/>
              </w:rPr>
            </w:pPr>
            <w:r w:rsidRPr="00B00445">
              <w:rPr>
                <w:rFonts w:cs="Arial"/>
                <w:sz w:val="16"/>
                <w:szCs w:val="16"/>
              </w:rPr>
              <w:t>R.120</w:t>
            </w:r>
          </w:p>
        </w:tc>
        <w:tc>
          <w:tcPr>
            <w:tcW w:w="1605" w:type="pct"/>
          </w:tcPr>
          <w:p w14:paraId="1D3A5EFE"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Educators who are under 18 to be supervised</w:t>
            </w:r>
          </w:p>
        </w:tc>
        <w:tc>
          <w:tcPr>
            <w:tcW w:w="724" w:type="pct"/>
            <w:tcBorders>
              <w:right w:val="single" w:sz="4" w:space="0" w:color="D9D9D9" w:themeColor="background1" w:themeShade="D9"/>
            </w:tcBorders>
          </w:tcPr>
          <w:p w14:paraId="635B0505"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391A269B" w14:textId="795F59FE" w:rsidR="00086711" w:rsidRPr="00B00445" w:rsidRDefault="00000000" w:rsidP="00086711">
            <w:pPr>
              <w:spacing w:before="20" w:after="40"/>
              <w:rPr>
                <w:rFonts w:eastAsia="MS Gothic" w:cs="Arial"/>
                <w:sz w:val="16"/>
                <w:szCs w:val="16"/>
              </w:rPr>
            </w:pPr>
            <w:sdt>
              <w:sdtPr>
                <w:rPr>
                  <w:rFonts w:eastAsia="MS Gothic" w:cs="Arial"/>
                  <w:sz w:val="16"/>
                  <w:szCs w:val="16"/>
                </w:rPr>
                <w:id w:val="-792127590"/>
                <w14:checkbox>
                  <w14:checked w14:val="1"/>
                  <w14:checkedState w14:val="2612" w14:font="MS Gothic"/>
                  <w14:uncheckedState w14:val="2610" w14:font="MS Gothic"/>
                </w14:checkbox>
              </w:sdtPr>
              <w:sdtContent>
                <w:r w:rsidR="000F5C11">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3B47DB1B" w14:textId="77777777" w:rsidR="00086711" w:rsidRPr="00B00445" w:rsidRDefault="00000000" w:rsidP="00086711">
            <w:pPr>
              <w:spacing w:before="20" w:after="40"/>
              <w:rPr>
                <w:rFonts w:cs="Arial"/>
                <w:sz w:val="16"/>
                <w:szCs w:val="16"/>
              </w:rPr>
            </w:pPr>
            <w:sdt>
              <w:sdtPr>
                <w:rPr>
                  <w:rFonts w:cs="Arial"/>
                  <w:sz w:val="16"/>
                  <w:szCs w:val="16"/>
                </w:rPr>
                <w:id w:val="-1322729301"/>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692764D3" w14:textId="4EAD69A2" w:rsidR="00086711" w:rsidRPr="00B00445" w:rsidRDefault="00000000" w:rsidP="00086711">
            <w:pPr>
              <w:spacing w:after="40"/>
              <w:rPr>
                <w:rFonts w:cs="Arial"/>
                <w:sz w:val="16"/>
                <w:szCs w:val="16"/>
              </w:rPr>
            </w:pPr>
            <w:sdt>
              <w:sdtPr>
                <w:rPr>
                  <w:rFonts w:eastAsia="MS Gothic" w:cs="Arial"/>
                  <w:sz w:val="16"/>
                  <w:szCs w:val="16"/>
                </w:rPr>
                <w:id w:val="-1096244368"/>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2753D629" w14:textId="77777777" w:rsidR="00086711" w:rsidRPr="00B00445" w:rsidRDefault="00086711" w:rsidP="00086711">
            <w:pPr>
              <w:spacing w:after="40"/>
              <w:ind w:left="1134"/>
              <w:rPr>
                <w:rFonts w:cs="Arial"/>
                <w:sz w:val="16"/>
                <w:szCs w:val="16"/>
              </w:rPr>
            </w:pPr>
          </w:p>
          <w:p w14:paraId="564B9EC3" w14:textId="77777777" w:rsidR="00086711" w:rsidRPr="00B00445" w:rsidRDefault="00086711" w:rsidP="00086711">
            <w:pPr>
              <w:spacing w:after="40"/>
              <w:ind w:left="1134"/>
              <w:rPr>
                <w:rFonts w:cs="Arial"/>
                <w:sz w:val="16"/>
                <w:szCs w:val="16"/>
              </w:rPr>
            </w:pPr>
          </w:p>
          <w:p w14:paraId="2E167DB3" w14:textId="77777777" w:rsidR="00086711" w:rsidRPr="00B00445" w:rsidRDefault="00086711" w:rsidP="00086711">
            <w:pPr>
              <w:spacing w:after="40"/>
              <w:ind w:left="1134"/>
              <w:rPr>
                <w:rFonts w:cs="Arial"/>
                <w:sz w:val="16"/>
                <w:szCs w:val="16"/>
              </w:rPr>
            </w:pPr>
          </w:p>
        </w:tc>
      </w:tr>
      <w:tr w:rsidR="00086711" w:rsidRPr="003365D9" w14:paraId="46CD9E62" w14:textId="77777777" w:rsidTr="57EDFD61">
        <w:trPr>
          <w:trHeight w:val="293"/>
        </w:trPr>
        <w:tc>
          <w:tcPr>
            <w:tcW w:w="376" w:type="pct"/>
          </w:tcPr>
          <w:p w14:paraId="68D17A2A" w14:textId="77777777" w:rsidR="00086711" w:rsidRPr="00B00445" w:rsidRDefault="00086711" w:rsidP="00086711">
            <w:pPr>
              <w:pStyle w:val="actsandregstabletext"/>
              <w:spacing w:before="0"/>
              <w:rPr>
                <w:rFonts w:cs="Arial"/>
                <w:sz w:val="16"/>
                <w:szCs w:val="16"/>
              </w:rPr>
            </w:pPr>
            <w:r w:rsidRPr="00B00445">
              <w:rPr>
                <w:rFonts w:cs="Arial"/>
                <w:sz w:val="16"/>
                <w:szCs w:val="16"/>
              </w:rPr>
              <w:t>R.123</w:t>
            </w:r>
          </w:p>
        </w:tc>
        <w:tc>
          <w:tcPr>
            <w:tcW w:w="1605" w:type="pct"/>
          </w:tcPr>
          <w:p w14:paraId="47488495"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Educator to child ratios – centre based services</w:t>
            </w:r>
          </w:p>
        </w:tc>
        <w:tc>
          <w:tcPr>
            <w:tcW w:w="724" w:type="pct"/>
            <w:tcBorders>
              <w:right w:val="single" w:sz="4" w:space="0" w:color="D9D9D9" w:themeColor="background1" w:themeShade="D9"/>
            </w:tcBorders>
          </w:tcPr>
          <w:p w14:paraId="4413347A"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7EB7C25A" w14:textId="2913A5B1" w:rsidR="00086711" w:rsidRPr="00B00445" w:rsidRDefault="00000000" w:rsidP="00086711">
            <w:pPr>
              <w:spacing w:before="20" w:after="40"/>
              <w:rPr>
                <w:rFonts w:eastAsia="MS Gothic" w:cs="Arial"/>
                <w:sz w:val="16"/>
                <w:szCs w:val="16"/>
              </w:rPr>
            </w:pPr>
            <w:sdt>
              <w:sdtPr>
                <w:rPr>
                  <w:rFonts w:eastAsia="MS Gothic" w:cs="Arial"/>
                  <w:sz w:val="16"/>
                  <w:szCs w:val="16"/>
                </w:rPr>
                <w:id w:val="1025365347"/>
                <w14:checkbox>
                  <w14:checked w14:val="1"/>
                  <w14:checkedState w14:val="2612" w14:font="MS Gothic"/>
                  <w14:uncheckedState w14:val="2610" w14:font="MS Gothic"/>
                </w14:checkbox>
              </w:sdtPr>
              <w:sdtContent>
                <w:r w:rsidR="000F5C11">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6AA7F027" w14:textId="77777777" w:rsidR="00086711" w:rsidRPr="00B00445" w:rsidRDefault="00000000" w:rsidP="00086711">
            <w:pPr>
              <w:spacing w:before="20" w:after="40"/>
              <w:rPr>
                <w:rFonts w:cs="Arial"/>
                <w:sz w:val="16"/>
                <w:szCs w:val="16"/>
              </w:rPr>
            </w:pPr>
            <w:sdt>
              <w:sdtPr>
                <w:rPr>
                  <w:rFonts w:cs="Arial"/>
                  <w:sz w:val="16"/>
                  <w:szCs w:val="16"/>
                </w:rPr>
                <w:id w:val="-1634558843"/>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7EE67B95" w14:textId="47B4F2F1" w:rsidR="00086711" w:rsidRPr="00B00445" w:rsidRDefault="00000000" w:rsidP="00086711">
            <w:pPr>
              <w:spacing w:after="40"/>
              <w:rPr>
                <w:rFonts w:cs="Arial"/>
                <w:sz w:val="16"/>
                <w:szCs w:val="16"/>
              </w:rPr>
            </w:pPr>
            <w:sdt>
              <w:sdtPr>
                <w:rPr>
                  <w:rFonts w:eastAsia="MS Gothic" w:cs="Arial"/>
                  <w:sz w:val="16"/>
                  <w:szCs w:val="16"/>
                </w:rPr>
                <w:id w:val="183329494"/>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6B200786" w14:textId="77777777" w:rsidR="00086711" w:rsidRPr="00B00445" w:rsidRDefault="00086711" w:rsidP="00086711">
            <w:pPr>
              <w:spacing w:after="40"/>
              <w:ind w:left="1134"/>
              <w:rPr>
                <w:rFonts w:cs="Arial"/>
                <w:sz w:val="16"/>
                <w:szCs w:val="16"/>
              </w:rPr>
            </w:pPr>
          </w:p>
        </w:tc>
      </w:tr>
      <w:tr w:rsidR="00086711" w:rsidRPr="003365D9" w14:paraId="5E0046A3" w14:textId="77777777" w:rsidTr="57EDFD61">
        <w:trPr>
          <w:trHeight w:val="293"/>
        </w:trPr>
        <w:tc>
          <w:tcPr>
            <w:tcW w:w="376" w:type="pct"/>
          </w:tcPr>
          <w:p w14:paraId="5941F56F" w14:textId="77777777" w:rsidR="00086711" w:rsidRPr="00B00445" w:rsidRDefault="00086711" w:rsidP="00086711">
            <w:pPr>
              <w:pStyle w:val="actsandregstabletext"/>
              <w:spacing w:before="0"/>
              <w:rPr>
                <w:rFonts w:cs="Arial"/>
                <w:sz w:val="16"/>
                <w:szCs w:val="16"/>
              </w:rPr>
            </w:pPr>
            <w:r w:rsidRPr="00B00445">
              <w:rPr>
                <w:rFonts w:cs="Arial"/>
                <w:sz w:val="16"/>
                <w:szCs w:val="16"/>
              </w:rPr>
              <w:t>R.123A</w:t>
            </w:r>
          </w:p>
        </w:tc>
        <w:tc>
          <w:tcPr>
            <w:tcW w:w="1605" w:type="pct"/>
          </w:tcPr>
          <w:p w14:paraId="52718960"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Family day care co-ordinator to educator ratios—family day care service</w:t>
            </w:r>
          </w:p>
        </w:tc>
        <w:tc>
          <w:tcPr>
            <w:tcW w:w="724" w:type="pct"/>
            <w:tcBorders>
              <w:right w:val="single" w:sz="4" w:space="0" w:color="D9D9D9" w:themeColor="background1" w:themeShade="D9"/>
            </w:tcBorders>
          </w:tcPr>
          <w:p w14:paraId="68B010D9"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24AF7849" w14:textId="2D65A42A" w:rsidR="00086711" w:rsidRPr="00B00445" w:rsidRDefault="00000000" w:rsidP="00086711">
            <w:pPr>
              <w:spacing w:before="20" w:after="40"/>
              <w:rPr>
                <w:rFonts w:eastAsia="MS Gothic" w:cs="Arial"/>
                <w:sz w:val="16"/>
                <w:szCs w:val="16"/>
              </w:rPr>
            </w:pPr>
            <w:sdt>
              <w:sdtPr>
                <w:rPr>
                  <w:rFonts w:eastAsia="MS Gothic" w:cs="Arial"/>
                  <w:sz w:val="16"/>
                  <w:szCs w:val="16"/>
                </w:rPr>
                <w:id w:val="-374625257"/>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7AA6528C" w14:textId="77777777" w:rsidR="00086711" w:rsidRPr="00B00445" w:rsidRDefault="00000000" w:rsidP="00086711">
            <w:pPr>
              <w:spacing w:before="20" w:after="40"/>
              <w:rPr>
                <w:rFonts w:cs="Arial"/>
                <w:sz w:val="16"/>
                <w:szCs w:val="16"/>
              </w:rPr>
            </w:pPr>
            <w:sdt>
              <w:sdtPr>
                <w:rPr>
                  <w:rFonts w:cs="Arial"/>
                  <w:sz w:val="16"/>
                  <w:szCs w:val="16"/>
                </w:rPr>
                <w:id w:val="1177698131"/>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57628E78" w14:textId="2A795F4C" w:rsidR="00086711" w:rsidRPr="00B00445" w:rsidRDefault="00000000" w:rsidP="00086711">
            <w:pPr>
              <w:spacing w:after="40"/>
              <w:rPr>
                <w:rFonts w:cs="Arial"/>
                <w:sz w:val="16"/>
                <w:szCs w:val="16"/>
              </w:rPr>
            </w:pPr>
            <w:sdt>
              <w:sdtPr>
                <w:rPr>
                  <w:rFonts w:eastAsia="MS Gothic" w:cs="Arial"/>
                  <w:sz w:val="16"/>
                  <w:szCs w:val="16"/>
                </w:rPr>
                <w:id w:val="-1672487725"/>
                <w14:checkbox>
                  <w14:checked w14:val="1"/>
                  <w14:checkedState w14:val="2612" w14:font="MS Gothic"/>
                  <w14:uncheckedState w14:val="2610" w14:font="MS Gothic"/>
                </w14:checkbox>
              </w:sdtPr>
              <w:sdtContent>
                <w:r w:rsidR="000F5C11">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7B008521" w14:textId="77777777" w:rsidR="00086711" w:rsidRPr="00B00445" w:rsidRDefault="00086711" w:rsidP="00086711">
            <w:pPr>
              <w:spacing w:after="40"/>
              <w:ind w:left="1134"/>
              <w:rPr>
                <w:rFonts w:cs="Arial"/>
                <w:sz w:val="16"/>
                <w:szCs w:val="16"/>
              </w:rPr>
            </w:pPr>
          </w:p>
        </w:tc>
      </w:tr>
      <w:tr w:rsidR="00086711" w:rsidRPr="003365D9" w14:paraId="0E17A20C" w14:textId="77777777" w:rsidTr="57EDFD61">
        <w:trPr>
          <w:trHeight w:val="293"/>
        </w:trPr>
        <w:tc>
          <w:tcPr>
            <w:tcW w:w="376" w:type="pct"/>
          </w:tcPr>
          <w:p w14:paraId="4BA2BA99"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R.124</w:t>
            </w:r>
          </w:p>
        </w:tc>
        <w:tc>
          <w:tcPr>
            <w:tcW w:w="1605" w:type="pct"/>
          </w:tcPr>
          <w:p w14:paraId="3CDD6230"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Number of children who can be educated and cared for – family day care educator</w:t>
            </w:r>
          </w:p>
        </w:tc>
        <w:tc>
          <w:tcPr>
            <w:tcW w:w="724" w:type="pct"/>
            <w:tcBorders>
              <w:right w:val="single" w:sz="4" w:space="0" w:color="D9D9D9" w:themeColor="background1" w:themeShade="D9"/>
            </w:tcBorders>
          </w:tcPr>
          <w:p w14:paraId="140CA6C7"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6235CC7B" w14:textId="6A36FFD5" w:rsidR="00086711" w:rsidRPr="00B00445" w:rsidRDefault="00000000" w:rsidP="00086711">
            <w:pPr>
              <w:spacing w:before="20" w:after="40"/>
              <w:rPr>
                <w:rFonts w:eastAsia="MS Gothic" w:cs="Arial"/>
                <w:sz w:val="16"/>
                <w:szCs w:val="16"/>
              </w:rPr>
            </w:pPr>
            <w:sdt>
              <w:sdtPr>
                <w:rPr>
                  <w:rFonts w:eastAsia="MS Gothic" w:cs="Arial"/>
                  <w:sz w:val="16"/>
                  <w:szCs w:val="16"/>
                </w:rPr>
                <w:id w:val="32786120"/>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44F286D7" w14:textId="77777777" w:rsidR="00086711" w:rsidRPr="00B00445" w:rsidRDefault="00000000" w:rsidP="00086711">
            <w:pPr>
              <w:spacing w:before="20" w:after="40"/>
              <w:rPr>
                <w:rFonts w:cs="Arial"/>
                <w:sz w:val="16"/>
                <w:szCs w:val="16"/>
              </w:rPr>
            </w:pPr>
            <w:sdt>
              <w:sdtPr>
                <w:rPr>
                  <w:rFonts w:cs="Arial"/>
                  <w:sz w:val="16"/>
                  <w:szCs w:val="16"/>
                </w:rPr>
                <w:id w:val="-981543046"/>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3A41026F" w14:textId="60AB15FC" w:rsidR="00086711" w:rsidRPr="00B00445" w:rsidRDefault="00000000" w:rsidP="00086711">
            <w:pPr>
              <w:spacing w:after="40"/>
              <w:rPr>
                <w:rFonts w:cs="Arial"/>
                <w:sz w:val="16"/>
                <w:szCs w:val="16"/>
              </w:rPr>
            </w:pPr>
            <w:sdt>
              <w:sdtPr>
                <w:rPr>
                  <w:rFonts w:eastAsia="MS Gothic" w:cs="Arial"/>
                  <w:sz w:val="16"/>
                  <w:szCs w:val="16"/>
                </w:rPr>
                <w:id w:val="-569198003"/>
                <w14:checkbox>
                  <w14:checked w14:val="1"/>
                  <w14:checkedState w14:val="2612" w14:font="MS Gothic"/>
                  <w14:uncheckedState w14:val="2610" w14:font="MS Gothic"/>
                </w14:checkbox>
              </w:sdtPr>
              <w:sdtContent>
                <w:r w:rsidR="000F5C11">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6B07320A" w14:textId="77777777" w:rsidR="00086711" w:rsidRPr="00B00445" w:rsidRDefault="00086711" w:rsidP="00086711">
            <w:pPr>
              <w:spacing w:after="40"/>
              <w:ind w:left="1134"/>
              <w:rPr>
                <w:rFonts w:cs="Arial"/>
                <w:sz w:val="16"/>
                <w:szCs w:val="16"/>
              </w:rPr>
            </w:pPr>
          </w:p>
        </w:tc>
      </w:tr>
      <w:tr w:rsidR="00086711" w:rsidRPr="003365D9" w14:paraId="004CF652" w14:textId="77777777" w:rsidTr="57EDFD61">
        <w:trPr>
          <w:trHeight w:val="293"/>
        </w:trPr>
        <w:tc>
          <w:tcPr>
            <w:tcW w:w="376" w:type="pct"/>
          </w:tcPr>
          <w:p w14:paraId="3BB055F0"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R.126</w:t>
            </w:r>
          </w:p>
        </w:tc>
        <w:tc>
          <w:tcPr>
            <w:tcW w:w="1605" w:type="pct"/>
          </w:tcPr>
          <w:p w14:paraId="76DDBF23"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Centre-based services – general educator qualifications</w:t>
            </w:r>
          </w:p>
        </w:tc>
        <w:tc>
          <w:tcPr>
            <w:tcW w:w="724" w:type="pct"/>
            <w:tcBorders>
              <w:right w:val="single" w:sz="4" w:space="0" w:color="D9D9D9" w:themeColor="background1" w:themeShade="D9"/>
            </w:tcBorders>
          </w:tcPr>
          <w:p w14:paraId="33FA9195"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166B5F16" w14:textId="60142876" w:rsidR="00086711" w:rsidRPr="00B00445" w:rsidRDefault="00000000" w:rsidP="00086711">
            <w:pPr>
              <w:spacing w:before="20" w:after="40"/>
              <w:rPr>
                <w:rFonts w:eastAsia="MS Gothic" w:cs="Arial"/>
                <w:sz w:val="16"/>
                <w:szCs w:val="16"/>
              </w:rPr>
            </w:pPr>
            <w:sdt>
              <w:sdtPr>
                <w:rPr>
                  <w:rFonts w:eastAsia="MS Gothic" w:cs="Arial"/>
                  <w:sz w:val="16"/>
                  <w:szCs w:val="16"/>
                </w:rPr>
                <w:id w:val="-2036565255"/>
                <w14:checkbox>
                  <w14:checked w14:val="1"/>
                  <w14:checkedState w14:val="2612" w14:font="MS Gothic"/>
                  <w14:uncheckedState w14:val="2610" w14:font="MS Gothic"/>
                </w14:checkbox>
              </w:sdtPr>
              <w:sdtContent>
                <w:r w:rsidR="000F5C11">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302B9919" w14:textId="77777777" w:rsidR="00086711" w:rsidRPr="00B00445" w:rsidRDefault="00000000" w:rsidP="00086711">
            <w:pPr>
              <w:spacing w:before="20" w:after="40"/>
              <w:rPr>
                <w:rFonts w:cs="Arial"/>
                <w:sz w:val="16"/>
                <w:szCs w:val="16"/>
              </w:rPr>
            </w:pPr>
            <w:sdt>
              <w:sdtPr>
                <w:rPr>
                  <w:rFonts w:cs="Arial"/>
                  <w:sz w:val="16"/>
                  <w:szCs w:val="16"/>
                </w:rPr>
                <w:id w:val="-362206354"/>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2C89E118" w14:textId="139D2036" w:rsidR="00086711" w:rsidRPr="00B00445" w:rsidRDefault="00000000" w:rsidP="00086711">
            <w:pPr>
              <w:spacing w:after="40"/>
              <w:rPr>
                <w:rFonts w:cs="Arial"/>
                <w:sz w:val="16"/>
                <w:szCs w:val="16"/>
              </w:rPr>
            </w:pPr>
            <w:sdt>
              <w:sdtPr>
                <w:rPr>
                  <w:rFonts w:eastAsia="MS Gothic" w:cs="Arial"/>
                  <w:sz w:val="16"/>
                  <w:szCs w:val="16"/>
                </w:rPr>
                <w:id w:val="1500543174"/>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408D1AE1" w14:textId="77777777" w:rsidR="00086711" w:rsidRPr="00B00445" w:rsidRDefault="00086711" w:rsidP="00086711">
            <w:pPr>
              <w:spacing w:after="40"/>
              <w:ind w:left="1134"/>
              <w:rPr>
                <w:rFonts w:cs="Arial"/>
                <w:sz w:val="16"/>
                <w:szCs w:val="16"/>
              </w:rPr>
            </w:pPr>
          </w:p>
        </w:tc>
      </w:tr>
      <w:tr w:rsidR="00086711" w:rsidRPr="003365D9" w14:paraId="35271C01" w14:textId="77777777" w:rsidTr="57EDFD61">
        <w:trPr>
          <w:trHeight w:val="293"/>
        </w:trPr>
        <w:tc>
          <w:tcPr>
            <w:tcW w:w="376" w:type="pct"/>
          </w:tcPr>
          <w:p w14:paraId="23924D55"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R.127</w:t>
            </w:r>
          </w:p>
        </w:tc>
        <w:tc>
          <w:tcPr>
            <w:tcW w:w="1605" w:type="pct"/>
          </w:tcPr>
          <w:p w14:paraId="3EAD696E"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Family day care educator qualifications</w:t>
            </w:r>
          </w:p>
        </w:tc>
        <w:tc>
          <w:tcPr>
            <w:tcW w:w="724" w:type="pct"/>
            <w:tcBorders>
              <w:right w:val="single" w:sz="4" w:space="0" w:color="D9D9D9" w:themeColor="background1" w:themeShade="D9"/>
            </w:tcBorders>
          </w:tcPr>
          <w:p w14:paraId="1DB287FD"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718DEABB" w14:textId="09CA86AD" w:rsidR="00086711" w:rsidRPr="00B00445" w:rsidRDefault="00000000" w:rsidP="00086711">
            <w:pPr>
              <w:spacing w:before="20" w:after="40"/>
              <w:rPr>
                <w:rFonts w:eastAsia="MS Gothic" w:cs="Arial"/>
                <w:sz w:val="16"/>
                <w:szCs w:val="16"/>
              </w:rPr>
            </w:pPr>
            <w:sdt>
              <w:sdtPr>
                <w:rPr>
                  <w:rFonts w:eastAsia="MS Gothic" w:cs="Arial"/>
                  <w:sz w:val="16"/>
                  <w:szCs w:val="16"/>
                </w:rPr>
                <w:id w:val="-1547361236"/>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6C73061C" w14:textId="77777777" w:rsidR="00086711" w:rsidRPr="00B00445" w:rsidRDefault="00000000" w:rsidP="00086711">
            <w:pPr>
              <w:spacing w:before="20" w:after="40"/>
              <w:rPr>
                <w:rFonts w:cs="Arial"/>
                <w:sz w:val="16"/>
                <w:szCs w:val="16"/>
              </w:rPr>
            </w:pPr>
            <w:sdt>
              <w:sdtPr>
                <w:rPr>
                  <w:rFonts w:cs="Arial"/>
                  <w:sz w:val="16"/>
                  <w:szCs w:val="16"/>
                </w:rPr>
                <w:id w:val="-280188467"/>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5BFC1D96" w14:textId="2AC453A5" w:rsidR="00086711" w:rsidRPr="00B00445" w:rsidRDefault="00000000" w:rsidP="00086711">
            <w:pPr>
              <w:spacing w:after="40"/>
              <w:rPr>
                <w:rFonts w:cs="Arial"/>
                <w:sz w:val="16"/>
                <w:szCs w:val="16"/>
              </w:rPr>
            </w:pPr>
            <w:sdt>
              <w:sdtPr>
                <w:rPr>
                  <w:rFonts w:eastAsia="MS Gothic" w:cs="Arial"/>
                  <w:sz w:val="16"/>
                  <w:szCs w:val="16"/>
                </w:rPr>
                <w:id w:val="1988436381"/>
                <w14:checkbox>
                  <w14:checked w14:val="1"/>
                  <w14:checkedState w14:val="2612" w14:font="MS Gothic"/>
                  <w14:uncheckedState w14:val="2610" w14:font="MS Gothic"/>
                </w14:checkbox>
              </w:sdtPr>
              <w:sdtContent>
                <w:r w:rsidR="000F5C11">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7207ED4A" w14:textId="77777777" w:rsidR="00086711" w:rsidRPr="00B00445" w:rsidRDefault="00086711" w:rsidP="00086711">
            <w:pPr>
              <w:spacing w:after="40"/>
              <w:ind w:left="1134"/>
              <w:rPr>
                <w:rFonts w:cs="Arial"/>
                <w:sz w:val="16"/>
                <w:szCs w:val="16"/>
              </w:rPr>
            </w:pPr>
          </w:p>
        </w:tc>
      </w:tr>
      <w:tr w:rsidR="00086711" w:rsidRPr="003365D9" w14:paraId="45AC81D8" w14:textId="77777777" w:rsidTr="57EDFD61">
        <w:trPr>
          <w:trHeight w:val="293"/>
        </w:trPr>
        <w:tc>
          <w:tcPr>
            <w:tcW w:w="376" w:type="pct"/>
          </w:tcPr>
          <w:p w14:paraId="386A3066"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R.128</w:t>
            </w:r>
          </w:p>
        </w:tc>
        <w:tc>
          <w:tcPr>
            <w:tcW w:w="1605" w:type="pct"/>
          </w:tcPr>
          <w:p w14:paraId="5CCF9152"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Family day care co-ordinator qualifications</w:t>
            </w:r>
          </w:p>
        </w:tc>
        <w:tc>
          <w:tcPr>
            <w:tcW w:w="724" w:type="pct"/>
            <w:tcBorders>
              <w:right w:val="single" w:sz="4" w:space="0" w:color="D9D9D9" w:themeColor="background1" w:themeShade="D9"/>
            </w:tcBorders>
          </w:tcPr>
          <w:p w14:paraId="2206CF95"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30C031DB" w14:textId="334BE0F0" w:rsidR="00086711" w:rsidRPr="00B00445" w:rsidRDefault="00000000" w:rsidP="00086711">
            <w:pPr>
              <w:spacing w:before="20" w:after="40"/>
              <w:rPr>
                <w:rFonts w:eastAsia="MS Gothic" w:cs="Arial"/>
                <w:sz w:val="16"/>
                <w:szCs w:val="16"/>
              </w:rPr>
            </w:pPr>
            <w:sdt>
              <w:sdtPr>
                <w:rPr>
                  <w:rFonts w:eastAsia="MS Gothic" w:cs="Arial"/>
                  <w:sz w:val="16"/>
                  <w:szCs w:val="16"/>
                </w:rPr>
                <w:id w:val="-1523771545"/>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58455CD3" w14:textId="77777777" w:rsidR="00086711" w:rsidRPr="00B00445" w:rsidRDefault="00000000" w:rsidP="00086711">
            <w:pPr>
              <w:spacing w:before="20" w:after="40"/>
              <w:rPr>
                <w:rFonts w:cs="Arial"/>
                <w:sz w:val="16"/>
                <w:szCs w:val="16"/>
              </w:rPr>
            </w:pPr>
            <w:sdt>
              <w:sdtPr>
                <w:rPr>
                  <w:rFonts w:cs="Arial"/>
                  <w:sz w:val="16"/>
                  <w:szCs w:val="16"/>
                </w:rPr>
                <w:id w:val="306366100"/>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5A7A6DD0" w14:textId="17B2682A" w:rsidR="00086711" w:rsidRPr="00B00445" w:rsidRDefault="00000000" w:rsidP="00086711">
            <w:pPr>
              <w:spacing w:after="40"/>
              <w:rPr>
                <w:rFonts w:cs="Arial"/>
                <w:sz w:val="16"/>
                <w:szCs w:val="16"/>
              </w:rPr>
            </w:pPr>
            <w:sdt>
              <w:sdtPr>
                <w:rPr>
                  <w:rFonts w:eastAsia="MS Gothic" w:cs="Arial"/>
                  <w:sz w:val="16"/>
                  <w:szCs w:val="16"/>
                </w:rPr>
                <w:id w:val="-1841146009"/>
                <w14:checkbox>
                  <w14:checked w14:val="1"/>
                  <w14:checkedState w14:val="2612" w14:font="MS Gothic"/>
                  <w14:uncheckedState w14:val="2610" w14:font="MS Gothic"/>
                </w14:checkbox>
              </w:sdtPr>
              <w:sdtContent>
                <w:r w:rsidR="000F5C11">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25D3B3FC" w14:textId="77777777" w:rsidR="00086711" w:rsidRPr="00B00445" w:rsidRDefault="00086711" w:rsidP="00086711">
            <w:pPr>
              <w:spacing w:after="40"/>
              <w:ind w:left="1134"/>
              <w:rPr>
                <w:rFonts w:cs="Arial"/>
                <w:sz w:val="16"/>
                <w:szCs w:val="16"/>
              </w:rPr>
            </w:pPr>
          </w:p>
        </w:tc>
      </w:tr>
      <w:tr w:rsidR="00086711" w:rsidRPr="003365D9" w14:paraId="3C66212E" w14:textId="77777777" w:rsidTr="57EDFD61">
        <w:trPr>
          <w:trHeight w:val="293"/>
        </w:trPr>
        <w:tc>
          <w:tcPr>
            <w:tcW w:w="376" w:type="pct"/>
          </w:tcPr>
          <w:p w14:paraId="05FE1743"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R.130</w:t>
            </w:r>
          </w:p>
        </w:tc>
        <w:tc>
          <w:tcPr>
            <w:tcW w:w="1605" w:type="pct"/>
          </w:tcPr>
          <w:p w14:paraId="7FCF0601"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Requirement for early childhood teacher – centre-based services – fewer than 25 approved places</w:t>
            </w:r>
          </w:p>
        </w:tc>
        <w:tc>
          <w:tcPr>
            <w:tcW w:w="724" w:type="pct"/>
            <w:tcBorders>
              <w:right w:val="single" w:sz="4" w:space="0" w:color="D9D9D9" w:themeColor="background1" w:themeShade="D9"/>
            </w:tcBorders>
          </w:tcPr>
          <w:p w14:paraId="44265C0F"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28D3CFE3" w14:textId="1CE6E66A" w:rsidR="00086711" w:rsidRPr="00B00445" w:rsidRDefault="00000000" w:rsidP="00086711">
            <w:pPr>
              <w:spacing w:before="20" w:after="40"/>
              <w:rPr>
                <w:rFonts w:eastAsia="MS Gothic" w:cs="Arial"/>
                <w:sz w:val="16"/>
                <w:szCs w:val="16"/>
              </w:rPr>
            </w:pPr>
            <w:sdt>
              <w:sdtPr>
                <w:rPr>
                  <w:rFonts w:eastAsia="MS Gothic" w:cs="Arial"/>
                  <w:sz w:val="16"/>
                  <w:szCs w:val="16"/>
                </w:rPr>
                <w:id w:val="938334738"/>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60DB10B4" w14:textId="77777777" w:rsidR="00086711" w:rsidRPr="00B00445" w:rsidRDefault="00000000" w:rsidP="00086711">
            <w:pPr>
              <w:spacing w:before="20" w:after="40"/>
              <w:rPr>
                <w:rFonts w:cs="Arial"/>
                <w:sz w:val="16"/>
                <w:szCs w:val="16"/>
              </w:rPr>
            </w:pPr>
            <w:sdt>
              <w:sdtPr>
                <w:rPr>
                  <w:rFonts w:cs="Arial"/>
                  <w:sz w:val="16"/>
                  <w:szCs w:val="16"/>
                </w:rPr>
                <w:id w:val="1633832393"/>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250F3CA9" w14:textId="2E7376E4" w:rsidR="00086711" w:rsidRPr="00B00445" w:rsidRDefault="00000000" w:rsidP="00086711">
            <w:pPr>
              <w:spacing w:after="40"/>
              <w:rPr>
                <w:rFonts w:cs="Arial"/>
                <w:sz w:val="16"/>
                <w:szCs w:val="16"/>
              </w:rPr>
            </w:pPr>
            <w:sdt>
              <w:sdtPr>
                <w:rPr>
                  <w:rFonts w:eastAsia="MS Gothic" w:cs="Arial"/>
                  <w:sz w:val="16"/>
                  <w:szCs w:val="16"/>
                </w:rPr>
                <w:id w:val="1640688594"/>
                <w14:checkbox>
                  <w14:checked w14:val="1"/>
                  <w14:checkedState w14:val="2612" w14:font="MS Gothic"/>
                  <w14:uncheckedState w14:val="2610" w14:font="MS Gothic"/>
                </w14:checkbox>
              </w:sdtPr>
              <w:sdtContent>
                <w:r w:rsidR="000F5C11">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5496E899" w14:textId="77777777" w:rsidR="00086711" w:rsidRPr="00B00445" w:rsidRDefault="00086711" w:rsidP="00086711">
            <w:pPr>
              <w:spacing w:after="40"/>
              <w:ind w:left="1134"/>
              <w:rPr>
                <w:rFonts w:cs="Arial"/>
                <w:sz w:val="16"/>
                <w:szCs w:val="16"/>
              </w:rPr>
            </w:pPr>
          </w:p>
        </w:tc>
      </w:tr>
      <w:tr w:rsidR="00086711" w:rsidRPr="003365D9" w14:paraId="4C94DC0A" w14:textId="77777777" w:rsidTr="57EDFD61">
        <w:trPr>
          <w:trHeight w:val="293"/>
        </w:trPr>
        <w:tc>
          <w:tcPr>
            <w:tcW w:w="376" w:type="pct"/>
          </w:tcPr>
          <w:p w14:paraId="3513B542"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R.131</w:t>
            </w:r>
          </w:p>
        </w:tc>
        <w:tc>
          <w:tcPr>
            <w:tcW w:w="1605" w:type="pct"/>
          </w:tcPr>
          <w:p w14:paraId="501D6CC2"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Requirement for early childhood teacher – centre-based services – 25 or more approved places but fewer than 25 children</w:t>
            </w:r>
          </w:p>
        </w:tc>
        <w:tc>
          <w:tcPr>
            <w:tcW w:w="724" w:type="pct"/>
            <w:tcBorders>
              <w:right w:val="single" w:sz="4" w:space="0" w:color="D9D9D9" w:themeColor="background1" w:themeShade="D9"/>
            </w:tcBorders>
          </w:tcPr>
          <w:p w14:paraId="13E228C5"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0357B3F6" w14:textId="50EB56E7" w:rsidR="00086711" w:rsidRPr="00B00445" w:rsidRDefault="00000000" w:rsidP="00086711">
            <w:pPr>
              <w:spacing w:before="20" w:after="40"/>
              <w:rPr>
                <w:rFonts w:eastAsia="MS Gothic" w:cs="Arial"/>
                <w:sz w:val="16"/>
                <w:szCs w:val="16"/>
              </w:rPr>
            </w:pPr>
            <w:sdt>
              <w:sdtPr>
                <w:rPr>
                  <w:rFonts w:eastAsia="MS Gothic" w:cs="Arial"/>
                  <w:sz w:val="16"/>
                  <w:szCs w:val="16"/>
                </w:rPr>
                <w:id w:val="1640072633"/>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569FA5C7" w14:textId="77777777" w:rsidR="00086711" w:rsidRPr="00B00445" w:rsidRDefault="00000000" w:rsidP="00086711">
            <w:pPr>
              <w:spacing w:before="20" w:after="40"/>
              <w:rPr>
                <w:rFonts w:cs="Arial"/>
                <w:sz w:val="16"/>
                <w:szCs w:val="16"/>
              </w:rPr>
            </w:pPr>
            <w:sdt>
              <w:sdtPr>
                <w:rPr>
                  <w:rFonts w:cs="Arial"/>
                  <w:sz w:val="16"/>
                  <w:szCs w:val="16"/>
                </w:rPr>
                <w:id w:val="1835259981"/>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293F7CD1" w14:textId="33990E53" w:rsidR="00086711" w:rsidRPr="00B00445" w:rsidRDefault="00000000" w:rsidP="00086711">
            <w:pPr>
              <w:spacing w:after="40"/>
              <w:rPr>
                <w:rFonts w:cs="Arial"/>
                <w:sz w:val="16"/>
                <w:szCs w:val="16"/>
              </w:rPr>
            </w:pPr>
            <w:sdt>
              <w:sdtPr>
                <w:rPr>
                  <w:rFonts w:eastAsia="MS Gothic" w:cs="Arial"/>
                  <w:sz w:val="16"/>
                  <w:szCs w:val="16"/>
                </w:rPr>
                <w:id w:val="1703199553"/>
                <w14:checkbox>
                  <w14:checked w14:val="1"/>
                  <w14:checkedState w14:val="2612" w14:font="MS Gothic"/>
                  <w14:uncheckedState w14:val="2610" w14:font="MS Gothic"/>
                </w14:checkbox>
              </w:sdtPr>
              <w:sdtContent>
                <w:r w:rsidR="000F5C11">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03A42E67" w14:textId="77777777" w:rsidR="00086711" w:rsidRPr="00B00445" w:rsidRDefault="00086711" w:rsidP="00086711">
            <w:pPr>
              <w:spacing w:after="40"/>
              <w:ind w:left="1134"/>
              <w:rPr>
                <w:rFonts w:cs="Arial"/>
                <w:sz w:val="16"/>
                <w:szCs w:val="16"/>
              </w:rPr>
            </w:pPr>
          </w:p>
        </w:tc>
      </w:tr>
      <w:tr w:rsidR="00086711" w:rsidRPr="003365D9" w14:paraId="012701F7" w14:textId="77777777" w:rsidTr="57EDFD61">
        <w:trPr>
          <w:trHeight w:val="293"/>
        </w:trPr>
        <w:tc>
          <w:tcPr>
            <w:tcW w:w="376" w:type="pct"/>
          </w:tcPr>
          <w:p w14:paraId="05CA556F"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R.132</w:t>
            </w:r>
          </w:p>
        </w:tc>
        <w:tc>
          <w:tcPr>
            <w:tcW w:w="1605" w:type="pct"/>
          </w:tcPr>
          <w:p w14:paraId="3E3C4915"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Requirement for early childhood teacher – centre-based services – 25-59 children</w:t>
            </w:r>
          </w:p>
        </w:tc>
        <w:tc>
          <w:tcPr>
            <w:tcW w:w="724" w:type="pct"/>
            <w:tcBorders>
              <w:right w:val="single" w:sz="4" w:space="0" w:color="D9D9D9" w:themeColor="background1" w:themeShade="D9"/>
            </w:tcBorders>
          </w:tcPr>
          <w:p w14:paraId="29CC8897"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4A2E4992" w14:textId="2DC7A6CE" w:rsidR="00086711" w:rsidRPr="00B00445" w:rsidRDefault="00000000" w:rsidP="00086711">
            <w:pPr>
              <w:spacing w:before="20" w:after="40"/>
              <w:rPr>
                <w:rFonts w:eastAsia="MS Gothic" w:cs="Arial"/>
                <w:sz w:val="16"/>
                <w:szCs w:val="16"/>
              </w:rPr>
            </w:pPr>
            <w:sdt>
              <w:sdtPr>
                <w:rPr>
                  <w:rFonts w:eastAsia="MS Gothic" w:cs="Arial"/>
                  <w:sz w:val="16"/>
                  <w:szCs w:val="16"/>
                </w:rPr>
                <w:id w:val="-993325785"/>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6CC94592" w14:textId="77777777" w:rsidR="00086711" w:rsidRPr="00B00445" w:rsidRDefault="00000000" w:rsidP="00086711">
            <w:pPr>
              <w:spacing w:before="20" w:after="40"/>
              <w:rPr>
                <w:rFonts w:cs="Arial"/>
                <w:sz w:val="16"/>
                <w:szCs w:val="16"/>
              </w:rPr>
            </w:pPr>
            <w:sdt>
              <w:sdtPr>
                <w:rPr>
                  <w:rFonts w:cs="Arial"/>
                  <w:sz w:val="16"/>
                  <w:szCs w:val="16"/>
                </w:rPr>
                <w:id w:val="-747341273"/>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03DDE715" w14:textId="26D49ACE" w:rsidR="00086711" w:rsidRPr="00B00445" w:rsidRDefault="00000000" w:rsidP="00086711">
            <w:pPr>
              <w:spacing w:after="40"/>
              <w:rPr>
                <w:rFonts w:cs="Arial"/>
                <w:sz w:val="16"/>
                <w:szCs w:val="16"/>
              </w:rPr>
            </w:pPr>
            <w:sdt>
              <w:sdtPr>
                <w:rPr>
                  <w:rFonts w:eastAsia="MS Gothic" w:cs="Arial"/>
                  <w:sz w:val="16"/>
                  <w:szCs w:val="16"/>
                </w:rPr>
                <w:id w:val="-2071106500"/>
                <w14:checkbox>
                  <w14:checked w14:val="1"/>
                  <w14:checkedState w14:val="2612" w14:font="MS Gothic"/>
                  <w14:uncheckedState w14:val="2610" w14:font="MS Gothic"/>
                </w14:checkbox>
              </w:sdtPr>
              <w:sdtContent>
                <w:r w:rsidR="000F5C11">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72F6CD18" w14:textId="77777777" w:rsidR="00086711" w:rsidRPr="00B00445" w:rsidRDefault="00086711" w:rsidP="00086711">
            <w:pPr>
              <w:spacing w:after="40"/>
              <w:ind w:left="1134"/>
              <w:rPr>
                <w:rFonts w:cs="Arial"/>
                <w:sz w:val="16"/>
                <w:szCs w:val="16"/>
              </w:rPr>
            </w:pPr>
          </w:p>
        </w:tc>
      </w:tr>
      <w:tr w:rsidR="00086711" w:rsidRPr="003365D9" w14:paraId="3AEBD0FC" w14:textId="77777777" w:rsidTr="57EDFD61">
        <w:trPr>
          <w:trHeight w:val="293"/>
        </w:trPr>
        <w:tc>
          <w:tcPr>
            <w:tcW w:w="376" w:type="pct"/>
          </w:tcPr>
          <w:p w14:paraId="5083181A"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R.133</w:t>
            </w:r>
          </w:p>
        </w:tc>
        <w:tc>
          <w:tcPr>
            <w:tcW w:w="1605" w:type="pct"/>
          </w:tcPr>
          <w:p w14:paraId="50408034"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Requirement for early childhood teacher – centre-based services – 60 to 80 children</w:t>
            </w:r>
          </w:p>
        </w:tc>
        <w:tc>
          <w:tcPr>
            <w:tcW w:w="724" w:type="pct"/>
            <w:tcBorders>
              <w:right w:val="single" w:sz="4" w:space="0" w:color="D9D9D9" w:themeColor="background1" w:themeShade="D9"/>
            </w:tcBorders>
          </w:tcPr>
          <w:p w14:paraId="55831944"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2103363C" w14:textId="4B09994B" w:rsidR="00086711" w:rsidRPr="00B00445" w:rsidRDefault="00000000" w:rsidP="00086711">
            <w:pPr>
              <w:spacing w:before="20" w:after="40"/>
              <w:rPr>
                <w:rFonts w:eastAsia="MS Gothic" w:cs="Arial"/>
                <w:sz w:val="16"/>
                <w:szCs w:val="16"/>
              </w:rPr>
            </w:pPr>
            <w:sdt>
              <w:sdtPr>
                <w:rPr>
                  <w:rFonts w:eastAsia="MS Gothic" w:cs="Arial"/>
                  <w:sz w:val="16"/>
                  <w:szCs w:val="16"/>
                </w:rPr>
                <w:id w:val="-1169783677"/>
                <w14:checkbox>
                  <w14:checked w14:val="1"/>
                  <w14:checkedState w14:val="2612" w14:font="MS Gothic"/>
                  <w14:uncheckedState w14:val="2610" w14:font="MS Gothic"/>
                </w14:checkbox>
              </w:sdtPr>
              <w:sdtContent>
                <w:r w:rsidR="000F5C11">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13446AD9" w14:textId="77777777" w:rsidR="00086711" w:rsidRPr="00B00445" w:rsidRDefault="00000000" w:rsidP="00086711">
            <w:pPr>
              <w:spacing w:before="20" w:after="40"/>
              <w:rPr>
                <w:rFonts w:cs="Arial"/>
                <w:sz w:val="16"/>
                <w:szCs w:val="16"/>
              </w:rPr>
            </w:pPr>
            <w:sdt>
              <w:sdtPr>
                <w:rPr>
                  <w:rFonts w:cs="Arial"/>
                  <w:sz w:val="16"/>
                  <w:szCs w:val="16"/>
                </w:rPr>
                <w:id w:val="-496958507"/>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725A296D" w14:textId="42C3D282" w:rsidR="00086711" w:rsidRPr="00B00445" w:rsidRDefault="00000000" w:rsidP="00086711">
            <w:pPr>
              <w:spacing w:after="40"/>
              <w:rPr>
                <w:rFonts w:cs="Arial"/>
                <w:sz w:val="16"/>
                <w:szCs w:val="16"/>
              </w:rPr>
            </w:pPr>
            <w:sdt>
              <w:sdtPr>
                <w:rPr>
                  <w:rFonts w:eastAsia="MS Gothic" w:cs="Arial"/>
                  <w:sz w:val="16"/>
                  <w:szCs w:val="16"/>
                </w:rPr>
                <w:id w:val="1258491685"/>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07F41C3C" w14:textId="77777777" w:rsidR="00086711" w:rsidRPr="00B00445" w:rsidRDefault="00086711" w:rsidP="00086711">
            <w:pPr>
              <w:spacing w:after="40"/>
              <w:ind w:left="1134"/>
              <w:rPr>
                <w:rFonts w:cs="Arial"/>
                <w:sz w:val="16"/>
                <w:szCs w:val="16"/>
              </w:rPr>
            </w:pPr>
          </w:p>
        </w:tc>
      </w:tr>
      <w:tr w:rsidR="00086711" w:rsidRPr="003365D9" w14:paraId="3B8726C2" w14:textId="77777777" w:rsidTr="57EDFD61">
        <w:trPr>
          <w:trHeight w:val="293"/>
        </w:trPr>
        <w:tc>
          <w:tcPr>
            <w:tcW w:w="376" w:type="pct"/>
          </w:tcPr>
          <w:p w14:paraId="03BD2D51"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R.134</w:t>
            </w:r>
          </w:p>
        </w:tc>
        <w:tc>
          <w:tcPr>
            <w:tcW w:w="1605" w:type="pct"/>
          </w:tcPr>
          <w:p w14:paraId="0B8020C5"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Requirement for early childhood teacher – centre-based services – more than 80 children</w:t>
            </w:r>
          </w:p>
        </w:tc>
        <w:tc>
          <w:tcPr>
            <w:tcW w:w="724" w:type="pct"/>
            <w:tcBorders>
              <w:right w:val="single" w:sz="4" w:space="0" w:color="D9D9D9" w:themeColor="background1" w:themeShade="D9"/>
            </w:tcBorders>
          </w:tcPr>
          <w:p w14:paraId="4D75DCB7"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2DF5701F" w14:textId="1B54BBFC" w:rsidR="00086711" w:rsidRPr="00B00445" w:rsidRDefault="00000000" w:rsidP="00086711">
            <w:pPr>
              <w:spacing w:before="20" w:after="40"/>
              <w:rPr>
                <w:rFonts w:eastAsia="MS Gothic" w:cs="Arial"/>
                <w:sz w:val="16"/>
                <w:szCs w:val="16"/>
              </w:rPr>
            </w:pPr>
            <w:sdt>
              <w:sdtPr>
                <w:rPr>
                  <w:rFonts w:eastAsia="MS Gothic" w:cs="Arial"/>
                  <w:sz w:val="16"/>
                  <w:szCs w:val="16"/>
                </w:rPr>
                <w:id w:val="-508759066"/>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3BDB20DD" w14:textId="77777777" w:rsidR="00086711" w:rsidRPr="00B00445" w:rsidRDefault="00000000" w:rsidP="00086711">
            <w:pPr>
              <w:spacing w:before="20" w:after="40"/>
              <w:rPr>
                <w:rFonts w:cs="Arial"/>
                <w:sz w:val="16"/>
                <w:szCs w:val="16"/>
              </w:rPr>
            </w:pPr>
            <w:sdt>
              <w:sdtPr>
                <w:rPr>
                  <w:rFonts w:cs="Arial"/>
                  <w:sz w:val="16"/>
                  <w:szCs w:val="16"/>
                </w:rPr>
                <w:id w:val="818538040"/>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6A485A27" w14:textId="2E902FF7" w:rsidR="00086711" w:rsidRPr="00B00445" w:rsidRDefault="00000000" w:rsidP="00086711">
            <w:pPr>
              <w:spacing w:after="40"/>
              <w:rPr>
                <w:rFonts w:cs="Arial"/>
                <w:sz w:val="16"/>
                <w:szCs w:val="16"/>
              </w:rPr>
            </w:pPr>
            <w:sdt>
              <w:sdtPr>
                <w:rPr>
                  <w:rFonts w:eastAsia="MS Gothic" w:cs="Arial"/>
                  <w:sz w:val="16"/>
                  <w:szCs w:val="16"/>
                </w:rPr>
                <w:id w:val="1638227629"/>
                <w14:checkbox>
                  <w14:checked w14:val="1"/>
                  <w14:checkedState w14:val="2612" w14:font="MS Gothic"/>
                  <w14:uncheckedState w14:val="2610" w14:font="MS Gothic"/>
                </w14:checkbox>
              </w:sdtPr>
              <w:sdtContent>
                <w:r w:rsidR="000F5C11">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74B76ABF" w14:textId="77777777" w:rsidR="00086711" w:rsidRPr="00B00445" w:rsidRDefault="00086711" w:rsidP="00086711">
            <w:pPr>
              <w:spacing w:after="40"/>
              <w:ind w:left="1134"/>
              <w:rPr>
                <w:rFonts w:cs="Arial"/>
                <w:sz w:val="16"/>
                <w:szCs w:val="16"/>
              </w:rPr>
            </w:pPr>
          </w:p>
        </w:tc>
      </w:tr>
      <w:tr w:rsidR="00086711" w:rsidRPr="003365D9" w14:paraId="251D237D" w14:textId="77777777" w:rsidTr="57EDFD61">
        <w:trPr>
          <w:trHeight w:val="293"/>
        </w:trPr>
        <w:tc>
          <w:tcPr>
            <w:tcW w:w="376" w:type="pct"/>
          </w:tcPr>
          <w:p w14:paraId="4AE6C69A"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R.135</w:t>
            </w:r>
          </w:p>
        </w:tc>
        <w:tc>
          <w:tcPr>
            <w:tcW w:w="1605" w:type="pct"/>
          </w:tcPr>
          <w:p w14:paraId="125DF1E4"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Early childhood teacher illness or absence</w:t>
            </w:r>
          </w:p>
        </w:tc>
        <w:tc>
          <w:tcPr>
            <w:tcW w:w="724" w:type="pct"/>
            <w:tcBorders>
              <w:right w:val="single" w:sz="4" w:space="0" w:color="D9D9D9" w:themeColor="background1" w:themeShade="D9"/>
            </w:tcBorders>
          </w:tcPr>
          <w:p w14:paraId="3915798A"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52D18BB7" w14:textId="7591473C" w:rsidR="00086711" w:rsidRPr="00B00445" w:rsidRDefault="00000000" w:rsidP="00086711">
            <w:pPr>
              <w:spacing w:before="20" w:after="40"/>
              <w:rPr>
                <w:rFonts w:eastAsia="MS Gothic" w:cs="Arial"/>
                <w:sz w:val="16"/>
                <w:szCs w:val="16"/>
              </w:rPr>
            </w:pPr>
            <w:sdt>
              <w:sdtPr>
                <w:rPr>
                  <w:rFonts w:eastAsia="MS Gothic" w:cs="Arial"/>
                  <w:sz w:val="16"/>
                  <w:szCs w:val="16"/>
                </w:rPr>
                <w:id w:val="560291215"/>
                <w14:checkbox>
                  <w14:checked w14:val="1"/>
                  <w14:checkedState w14:val="2612" w14:font="MS Gothic"/>
                  <w14:uncheckedState w14:val="2610" w14:font="MS Gothic"/>
                </w14:checkbox>
              </w:sdtPr>
              <w:sdtContent>
                <w:r w:rsidR="000F5C11">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4BE9BA28" w14:textId="77777777" w:rsidR="00086711" w:rsidRPr="00B00445" w:rsidRDefault="00000000" w:rsidP="00086711">
            <w:pPr>
              <w:spacing w:before="20" w:after="40"/>
              <w:rPr>
                <w:rFonts w:cs="Arial"/>
                <w:sz w:val="16"/>
                <w:szCs w:val="16"/>
              </w:rPr>
            </w:pPr>
            <w:sdt>
              <w:sdtPr>
                <w:rPr>
                  <w:rFonts w:cs="Arial"/>
                  <w:sz w:val="16"/>
                  <w:szCs w:val="16"/>
                </w:rPr>
                <w:id w:val="-1835522972"/>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6552FA57" w14:textId="60975FBB" w:rsidR="00086711" w:rsidRPr="00B00445" w:rsidRDefault="00000000" w:rsidP="00086711">
            <w:pPr>
              <w:spacing w:after="40"/>
              <w:rPr>
                <w:rFonts w:cs="Arial"/>
                <w:sz w:val="16"/>
                <w:szCs w:val="16"/>
              </w:rPr>
            </w:pPr>
            <w:sdt>
              <w:sdtPr>
                <w:rPr>
                  <w:rFonts w:eastAsia="MS Gothic" w:cs="Arial"/>
                  <w:sz w:val="16"/>
                  <w:szCs w:val="16"/>
                </w:rPr>
                <w:id w:val="1906727432"/>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3B5ACAA6" w14:textId="77777777" w:rsidR="00086711" w:rsidRPr="00B00445" w:rsidRDefault="00086711" w:rsidP="00086711">
            <w:pPr>
              <w:spacing w:after="40"/>
              <w:ind w:left="1134"/>
              <w:rPr>
                <w:rFonts w:cs="Arial"/>
                <w:sz w:val="16"/>
                <w:szCs w:val="16"/>
              </w:rPr>
            </w:pPr>
          </w:p>
        </w:tc>
      </w:tr>
      <w:tr w:rsidR="00086711" w:rsidRPr="003365D9" w14:paraId="0AC983CD" w14:textId="77777777" w:rsidTr="57EDFD61">
        <w:trPr>
          <w:trHeight w:val="293"/>
        </w:trPr>
        <w:tc>
          <w:tcPr>
            <w:tcW w:w="376" w:type="pct"/>
          </w:tcPr>
          <w:p w14:paraId="69E73C70" w14:textId="77777777" w:rsidR="00086711" w:rsidRPr="00B00445" w:rsidRDefault="00086711" w:rsidP="00086711">
            <w:pPr>
              <w:pStyle w:val="actsandregstabletext"/>
              <w:spacing w:before="0"/>
              <w:rPr>
                <w:rFonts w:cs="Arial"/>
                <w:sz w:val="16"/>
                <w:szCs w:val="16"/>
              </w:rPr>
            </w:pPr>
            <w:r w:rsidRPr="00B00445">
              <w:rPr>
                <w:rFonts w:cs="Arial"/>
                <w:sz w:val="16"/>
                <w:szCs w:val="16"/>
              </w:rPr>
              <w:t>R.136</w:t>
            </w:r>
          </w:p>
        </w:tc>
        <w:tc>
          <w:tcPr>
            <w:tcW w:w="1605" w:type="pct"/>
          </w:tcPr>
          <w:p w14:paraId="67068035"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First aid qualifications</w:t>
            </w:r>
          </w:p>
        </w:tc>
        <w:tc>
          <w:tcPr>
            <w:tcW w:w="724" w:type="pct"/>
            <w:tcBorders>
              <w:right w:val="single" w:sz="4" w:space="0" w:color="D9D9D9" w:themeColor="background1" w:themeShade="D9"/>
            </w:tcBorders>
          </w:tcPr>
          <w:p w14:paraId="7F716431"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031177FE" w14:textId="3DC9E74D" w:rsidR="00086711" w:rsidRPr="00B00445" w:rsidRDefault="00000000" w:rsidP="00086711">
            <w:pPr>
              <w:spacing w:before="20" w:after="40"/>
              <w:rPr>
                <w:rFonts w:eastAsia="MS Gothic" w:cs="Arial"/>
                <w:sz w:val="16"/>
                <w:szCs w:val="16"/>
              </w:rPr>
            </w:pPr>
            <w:sdt>
              <w:sdtPr>
                <w:rPr>
                  <w:rFonts w:eastAsia="MS Gothic" w:cs="Arial"/>
                  <w:sz w:val="16"/>
                  <w:szCs w:val="16"/>
                </w:rPr>
                <w:id w:val="843056440"/>
                <w14:checkbox>
                  <w14:checked w14:val="1"/>
                  <w14:checkedState w14:val="2612" w14:font="MS Gothic"/>
                  <w14:uncheckedState w14:val="2610" w14:font="MS Gothic"/>
                </w14:checkbox>
              </w:sdtPr>
              <w:sdtContent>
                <w:r w:rsidR="000F5C11">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50350AAA" w14:textId="77777777" w:rsidR="00086711" w:rsidRPr="00B00445" w:rsidRDefault="00000000" w:rsidP="00086711">
            <w:pPr>
              <w:spacing w:before="20" w:after="40"/>
              <w:rPr>
                <w:rFonts w:cs="Arial"/>
                <w:sz w:val="16"/>
                <w:szCs w:val="16"/>
              </w:rPr>
            </w:pPr>
            <w:sdt>
              <w:sdtPr>
                <w:rPr>
                  <w:rFonts w:cs="Arial"/>
                  <w:sz w:val="16"/>
                  <w:szCs w:val="16"/>
                </w:rPr>
                <w:id w:val="-2054919023"/>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5745CC2A" w14:textId="1DE6E8DD" w:rsidR="00086711" w:rsidRPr="00B00445" w:rsidRDefault="00000000" w:rsidP="00086711">
            <w:pPr>
              <w:spacing w:after="40"/>
              <w:rPr>
                <w:rFonts w:cs="Arial"/>
                <w:sz w:val="16"/>
                <w:szCs w:val="16"/>
              </w:rPr>
            </w:pPr>
            <w:sdt>
              <w:sdtPr>
                <w:rPr>
                  <w:rFonts w:eastAsia="MS Gothic" w:cs="Arial"/>
                  <w:sz w:val="16"/>
                  <w:szCs w:val="16"/>
                </w:rPr>
                <w:id w:val="1301649343"/>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2BB646DE" w14:textId="77777777" w:rsidR="00086711" w:rsidRPr="00B00445" w:rsidRDefault="00086711" w:rsidP="00086711">
            <w:pPr>
              <w:spacing w:after="40"/>
              <w:ind w:left="1134"/>
              <w:rPr>
                <w:rFonts w:cs="Arial"/>
                <w:sz w:val="16"/>
                <w:szCs w:val="16"/>
              </w:rPr>
            </w:pPr>
          </w:p>
        </w:tc>
      </w:tr>
      <w:tr w:rsidR="00086711" w:rsidRPr="003365D9" w14:paraId="35D9C2F3" w14:textId="77777777" w:rsidTr="57EDFD61">
        <w:trPr>
          <w:trHeight w:val="293"/>
        </w:trPr>
        <w:tc>
          <w:tcPr>
            <w:tcW w:w="376" w:type="pct"/>
          </w:tcPr>
          <w:p w14:paraId="6FD1F815" w14:textId="77777777" w:rsidR="00086711" w:rsidRPr="00B00445" w:rsidRDefault="00086711" w:rsidP="00086711">
            <w:pPr>
              <w:pStyle w:val="actsandregstabletext"/>
              <w:spacing w:before="0"/>
              <w:rPr>
                <w:rFonts w:cs="Arial"/>
                <w:sz w:val="16"/>
                <w:szCs w:val="16"/>
              </w:rPr>
            </w:pPr>
            <w:r w:rsidRPr="00B00445">
              <w:rPr>
                <w:rFonts w:cs="Arial"/>
                <w:sz w:val="16"/>
                <w:szCs w:val="16"/>
              </w:rPr>
              <w:t>R.143A</w:t>
            </w:r>
          </w:p>
        </w:tc>
        <w:tc>
          <w:tcPr>
            <w:tcW w:w="1605" w:type="pct"/>
          </w:tcPr>
          <w:p w14:paraId="652728B3"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Minimum requirements for a family day care educator</w:t>
            </w:r>
          </w:p>
        </w:tc>
        <w:tc>
          <w:tcPr>
            <w:tcW w:w="724" w:type="pct"/>
            <w:tcBorders>
              <w:right w:val="single" w:sz="4" w:space="0" w:color="D9D9D9" w:themeColor="background1" w:themeShade="D9"/>
            </w:tcBorders>
          </w:tcPr>
          <w:p w14:paraId="2A514A99"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56547DE3" w14:textId="2EA9F668" w:rsidR="00086711" w:rsidRPr="00B00445" w:rsidRDefault="00000000" w:rsidP="00086711">
            <w:pPr>
              <w:spacing w:before="20" w:after="40"/>
              <w:rPr>
                <w:rFonts w:eastAsia="MS Gothic" w:cs="Arial"/>
                <w:sz w:val="16"/>
                <w:szCs w:val="16"/>
              </w:rPr>
            </w:pPr>
            <w:sdt>
              <w:sdtPr>
                <w:rPr>
                  <w:rFonts w:eastAsia="MS Gothic" w:cs="Arial"/>
                  <w:sz w:val="16"/>
                  <w:szCs w:val="16"/>
                </w:rPr>
                <w:id w:val="-436909584"/>
                <w14:checkbox>
                  <w14:checked w14:val="0"/>
                  <w14:checkedState w14:val="2612" w14:font="MS Gothic"/>
                  <w14:uncheckedState w14:val="2610" w14:font="MS Gothic"/>
                </w14:checkbox>
              </w:sdtPr>
              <w:sdtContent>
                <w:r w:rsidR="000F5C11">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026E498E" w14:textId="77777777" w:rsidR="00086711" w:rsidRPr="00B00445" w:rsidRDefault="00000000" w:rsidP="00086711">
            <w:pPr>
              <w:spacing w:before="20" w:after="40"/>
              <w:rPr>
                <w:rFonts w:cs="Arial"/>
                <w:sz w:val="16"/>
                <w:szCs w:val="16"/>
              </w:rPr>
            </w:pPr>
            <w:sdt>
              <w:sdtPr>
                <w:rPr>
                  <w:rFonts w:cs="Arial"/>
                  <w:sz w:val="16"/>
                  <w:szCs w:val="16"/>
                </w:rPr>
                <w:id w:val="-1091544537"/>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3704E979" w14:textId="769F6D59" w:rsidR="00086711" w:rsidRPr="00B00445" w:rsidRDefault="00000000" w:rsidP="00086711">
            <w:pPr>
              <w:spacing w:after="40"/>
              <w:rPr>
                <w:rFonts w:cs="Arial"/>
                <w:sz w:val="16"/>
                <w:szCs w:val="16"/>
              </w:rPr>
            </w:pPr>
            <w:sdt>
              <w:sdtPr>
                <w:rPr>
                  <w:rFonts w:eastAsia="MS Gothic" w:cs="Arial"/>
                  <w:sz w:val="16"/>
                  <w:szCs w:val="16"/>
                </w:rPr>
                <w:id w:val="-615913282"/>
                <w14:checkbox>
                  <w14:checked w14:val="1"/>
                  <w14:checkedState w14:val="2612" w14:font="MS Gothic"/>
                  <w14:uncheckedState w14:val="2610" w14:font="MS Gothic"/>
                </w14:checkbox>
              </w:sdtPr>
              <w:sdtContent>
                <w:r w:rsidR="000F5C11">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527D8EBD" w14:textId="77777777" w:rsidR="00086711" w:rsidRPr="00B00445" w:rsidRDefault="00086711" w:rsidP="00086711">
            <w:pPr>
              <w:spacing w:after="40"/>
              <w:ind w:left="1134"/>
              <w:rPr>
                <w:rFonts w:cs="Arial"/>
                <w:sz w:val="16"/>
                <w:szCs w:val="16"/>
              </w:rPr>
            </w:pPr>
          </w:p>
        </w:tc>
      </w:tr>
      <w:tr w:rsidR="00086711" w:rsidRPr="003365D9" w14:paraId="00D466C3" w14:textId="77777777" w:rsidTr="57EDFD61">
        <w:trPr>
          <w:trHeight w:val="293"/>
        </w:trPr>
        <w:tc>
          <w:tcPr>
            <w:tcW w:w="376" w:type="pct"/>
          </w:tcPr>
          <w:p w14:paraId="7E18B964" w14:textId="77777777" w:rsidR="00086711" w:rsidRPr="00B00445" w:rsidRDefault="00086711" w:rsidP="00086711">
            <w:pPr>
              <w:pStyle w:val="actsandregstabletext"/>
              <w:spacing w:before="0"/>
              <w:rPr>
                <w:rFonts w:cs="Arial"/>
                <w:sz w:val="16"/>
                <w:szCs w:val="16"/>
              </w:rPr>
            </w:pPr>
            <w:r w:rsidRPr="00B00445">
              <w:rPr>
                <w:rFonts w:cs="Arial"/>
                <w:sz w:val="16"/>
                <w:szCs w:val="16"/>
              </w:rPr>
              <w:t>R.143B</w:t>
            </w:r>
          </w:p>
        </w:tc>
        <w:tc>
          <w:tcPr>
            <w:tcW w:w="1605" w:type="pct"/>
          </w:tcPr>
          <w:p w14:paraId="158D3EB9"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Ongoing management of family day care educators</w:t>
            </w:r>
          </w:p>
        </w:tc>
        <w:tc>
          <w:tcPr>
            <w:tcW w:w="724" w:type="pct"/>
            <w:tcBorders>
              <w:right w:val="single" w:sz="4" w:space="0" w:color="D9D9D9" w:themeColor="background1" w:themeShade="D9"/>
            </w:tcBorders>
          </w:tcPr>
          <w:p w14:paraId="66ABE964"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0ECBDB72" w14:textId="4A372245" w:rsidR="00086711" w:rsidRPr="00B00445" w:rsidRDefault="00000000" w:rsidP="00086711">
            <w:pPr>
              <w:spacing w:before="20" w:after="40"/>
              <w:rPr>
                <w:rFonts w:eastAsia="MS Gothic" w:cs="Arial"/>
                <w:sz w:val="16"/>
                <w:szCs w:val="16"/>
              </w:rPr>
            </w:pPr>
            <w:sdt>
              <w:sdtPr>
                <w:rPr>
                  <w:rFonts w:eastAsia="MS Gothic" w:cs="Arial"/>
                  <w:sz w:val="16"/>
                  <w:szCs w:val="16"/>
                </w:rPr>
                <w:id w:val="-1266070480"/>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3DAE617B" w14:textId="77777777" w:rsidR="00086711" w:rsidRPr="00B00445" w:rsidRDefault="00000000" w:rsidP="00086711">
            <w:pPr>
              <w:spacing w:before="20" w:after="40"/>
              <w:rPr>
                <w:rFonts w:cs="Arial"/>
                <w:sz w:val="16"/>
                <w:szCs w:val="16"/>
              </w:rPr>
            </w:pPr>
            <w:sdt>
              <w:sdtPr>
                <w:rPr>
                  <w:rFonts w:cs="Arial"/>
                  <w:sz w:val="16"/>
                  <w:szCs w:val="16"/>
                </w:rPr>
                <w:id w:val="847457791"/>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767700D5" w14:textId="52CFB7C8" w:rsidR="003365D9" w:rsidRPr="00B00445" w:rsidRDefault="00000000" w:rsidP="00086711">
            <w:pPr>
              <w:spacing w:after="40"/>
              <w:rPr>
                <w:rFonts w:eastAsia="MS Gothic" w:cs="Arial"/>
                <w:sz w:val="16"/>
                <w:szCs w:val="16"/>
              </w:rPr>
            </w:pPr>
            <w:sdt>
              <w:sdtPr>
                <w:rPr>
                  <w:rFonts w:eastAsia="MS Gothic" w:cs="Arial"/>
                  <w:sz w:val="16"/>
                  <w:szCs w:val="16"/>
                </w:rPr>
                <w:id w:val="-244656540"/>
                <w14:checkbox>
                  <w14:checked w14:val="1"/>
                  <w14:checkedState w14:val="2612" w14:font="MS Gothic"/>
                  <w14:uncheckedState w14:val="2610" w14:font="MS Gothic"/>
                </w14:checkbox>
              </w:sdtPr>
              <w:sdtContent>
                <w:r w:rsidR="000F5C11">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4E67D7F3" w14:textId="77777777" w:rsidR="00086711" w:rsidRPr="00B00445" w:rsidRDefault="00086711" w:rsidP="00086711">
            <w:pPr>
              <w:spacing w:after="40"/>
              <w:ind w:left="1134"/>
              <w:rPr>
                <w:rFonts w:cs="Arial"/>
                <w:sz w:val="16"/>
                <w:szCs w:val="16"/>
              </w:rPr>
            </w:pPr>
          </w:p>
        </w:tc>
      </w:tr>
      <w:tr w:rsidR="00086711" w:rsidRPr="003365D9" w14:paraId="3D57895E" w14:textId="77777777" w:rsidTr="57EDFD61">
        <w:trPr>
          <w:trHeight w:val="293"/>
        </w:trPr>
        <w:tc>
          <w:tcPr>
            <w:tcW w:w="376" w:type="pct"/>
          </w:tcPr>
          <w:p w14:paraId="6F770660" w14:textId="77777777" w:rsidR="00086711" w:rsidRPr="00B00445" w:rsidRDefault="00086711" w:rsidP="00086711">
            <w:pPr>
              <w:pStyle w:val="actsandregstabletext"/>
              <w:spacing w:before="0"/>
              <w:rPr>
                <w:rFonts w:cs="Arial"/>
                <w:sz w:val="16"/>
                <w:szCs w:val="16"/>
              </w:rPr>
            </w:pPr>
            <w:r w:rsidRPr="00B00445">
              <w:rPr>
                <w:rFonts w:cs="Arial"/>
                <w:sz w:val="16"/>
                <w:szCs w:val="16"/>
              </w:rPr>
              <w:t>R.144</w:t>
            </w:r>
          </w:p>
        </w:tc>
        <w:tc>
          <w:tcPr>
            <w:tcW w:w="1605" w:type="pct"/>
          </w:tcPr>
          <w:p w14:paraId="443C9247"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Family day care educator assistant</w:t>
            </w:r>
          </w:p>
        </w:tc>
        <w:tc>
          <w:tcPr>
            <w:tcW w:w="724" w:type="pct"/>
            <w:tcBorders>
              <w:right w:val="single" w:sz="4" w:space="0" w:color="D9D9D9" w:themeColor="background1" w:themeShade="D9"/>
            </w:tcBorders>
          </w:tcPr>
          <w:p w14:paraId="62C4877B"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3420DBDC" w14:textId="3B1921FC" w:rsidR="00086711" w:rsidRPr="00B00445" w:rsidRDefault="00000000" w:rsidP="00086711">
            <w:pPr>
              <w:spacing w:before="20" w:after="40"/>
              <w:rPr>
                <w:rFonts w:eastAsia="MS Gothic" w:cs="Arial"/>
                <w:sz w:val="16"/>
                <w:szCs w:val="16"/>
              </w:rPr>
            </w:pPr>
            <w:sdt>
              <w:sdtPr>
                <w:rPr>
                  <w:rFonts w:eastAsia="MS Gothic" w:cs="Arial"/>
                  <w:sz w:val="16"/>
                  <w:szCs w:val="16"/>
                </w:rPr>
                <w:id w:val="212238308"/>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6B9F4423" w14:textId="77777777" w:rsidR="00086711" w:rsidRPr="00B00445" w:rsidRDefault="00000000" w:rsidP="00086711">
            <w:pPr>
              <w:spacing w:before="20" w:after="40"/>
              <w:rPr>
                <w:rFonts w:cs="Arial"/>
                <w:sz w:val="16"/>
                <w:szCs w:val="16"/>
              </w:rPr>
            </w:pPr>
            <w:sdt>
              <w:sdtPr>
                <w:rPr>
                  <w:rFonts w:cs="Arial"/>
                  <w:sz w:val="16"/>
                  <w:szCs w:val="16"/>
                </w:rPr>
                <w:id w:val="-1462797779"/>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7996D149" w14:textId="3D4B0FF7" w:rsidR="00086711" w:rsidRPr="00B00445" w:rsidRDefault="00000000" w:rsidP="00086711">
            <w:pPr>
              <w:spacing w:after="40"/>
              <w:rPr>
                <w:rFonts w:cs="Arial"/>
                <w:sz w:val="16"/>
                <w:szCs w:val="16"/>
              </w:rPr>
            </w:pPr>
            <w:sdt>
              <w:sdtPr>
                <w:rPr>
                  <w:rFonts w:eastAsia="MS Gothic" w:cs="Arial"/>
                  <w:sz w:val="16"/>
                  <w:szCs w:val="16"/>
                </w:rPr>
                <w:id w:val="1751537438"/>
                <w14:checkbox>
                  <w14:checked w14:val="1"/>
                  <w14:checkedState w14:val="2612" w14:font="MS Gothic"/>
                  <w14:uncheckedState w14:val="2610" w14:font="MS Gothic"/>
                </w14:checkbox>
              </w:sdtPr>
              <w:sdtContent>
                <w:r w:rsidR="000F5C11">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29E7D15C" w14:textId="77777777" w:rsidR="00086711" w:rsidRPr="00B00445" w:rsidRDefault="00086711" w:rsidP="00086711">
            <w:pPr>
              <w:spacing w:after="40"/>
              <w:ind w:left="1134"/>
              <w:rPr>
                <w:rFonts w:cs="Arial"/>
                <w:sz w:val="16"/>
                <w:szCs w:val="16"/>
              </w:rPr>
            </w:pPr>
          </w:p>
        </w:tc>
      </w:tr>
      <w:tr w:rsidR="00086711" w:rsidRPr="003365D9" w14:paraId="4A874AB8" w14:textId="77777777" w:rsidTr="57EDFD61">
        <w:trPr>
          <w:trHeight w:val="293"/>
        </w:trPr>
        <w:tc>
          <w:tcPr>
            <w:tcW w:w="376" w:type="pct"/>
          </w:tcPr>
          <w:p w14:paraId="623DB7E8"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R.145</w:t>
            </w:r>
          </w:p>
        </w:tc>
        <w:tc>
          <w:tcPr>
            <w:tcW w:w="1605" w:type="pct"/>
          </w:tcPr>
          <w:p w14:paraId="74C53A89"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Staff record</w:t>
            </w:r>
          </w:p>
        </w:tc>
        <w:tc>
          <w:tcPr>
            <w:tcW w:w="724" w:type="pct"/>
            <w:tcBorders>
              <w:right w:val="single" w:sz="4" w:space="0" w:color="D9D9D9" w:themeColor="background1" w:themeShade="D9"/>
            </w:tcBorders>
          </w:tcPr>
          <w:p w14:paraId="4D639241"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1AC3EBBF" w14:textId="1BE7DB8B" w:rsidR="00086711" w:rsidRPr="00B00445" w:rsidRDefault="00000000" w:rsidP="00086711">
            <w:pPr>
              <w:spacing w:before="20" w:after="40"/>
              <w:rPr>
                <w:rFonts w:eastAsia="MS Gothic" w:cs="Arial"/>
                <w:sz w:val="16"/>
                <w:szCs w:val="16"/>
              </w:rPr>
            </w:pPr>
            <w:sdt>
              <w:sdtPr>
                <w:rPr>
                  <w:rFonts w:eastAsia="MS Gothic" w:cs="Arial"/>
                  <w:sz w:val="16"/>
                  <w:szCs w:val="16"/>
                </w:rPr>
                <w:id w:val="-646515075"/>
                <w14:checkbox>
                  <w14:checked w14:val="1"/>
                  <w14:checkedState w14:val="2612" w14:font="MS Gothic"/>
                  <w14:uncheckedState w14:val="2610" w14:font="MS Gothic"/>
                </w14:checkbox>
              </w:sdtPr>
              <w:sdtContent>
                <w:r w:rsidR="000F5C11">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6937BE00" w14:textId="77777777" w:rsidR="00086711" w:rsidRPr="00B00445" w:rsidRDefault="00000000" w:rsidP="00086711">
            <w:pPr>
              <w:spacing w:before="20" w:after="40"/>
              <w:rPr>
                <w:rFonts w:cs="Arial"/>
                <w:sz w:val="16"/>
                <w:szCs w:val="16"/>
              </w:rPr>
            </w:pPr>
            <w:sdt>
              <w:sdtPr>
                <w:rPr>
                  <w:rFonts w:cs="Arial"/>
                  <w:sz w:val="16"/>
                  <w:szCs w:val="16"/>
                </w:rPr>
                <w:id w:val="-1814162477"/>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0127ABA5" w14:textId="1A80E802" w:rsidR="00086711" w:rsidRPr="00B00445" w:rsidRDefault="00000000" w:rsidP="00086711">
            <w:pPr>
              <w:spacing w:after="40"/>
              <w:rPr>
                <w:rFonts w:cs="Arial"/>
                <w:sz w:val="16"/>
                <w:szCs w:val="16"/>
              </w:rPr>
            </w:pPr>
            <w:sdt>
              <w:sdtPr>
                <w:rPr>
                  <w:rFonts w:eastAsia="MS Gothic" w:cs="Arial"/>
                  <w:sz w:val="16"/>
                  <w:szCs w:val="16"/>
                </w:rPr>
                <w:id w:val="-642123818"/>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69F080BA" w14:textId="77777777" w:rsidR="00086711" w:rsidRPr="00B00445" w:rsidRDefault="00086711" w:rsidP="00086711">
            <w:pPr>
              <w:spacing w:after="40"/>
              <w:ind w:left="1134"/>
              <w:rPr>
                <w:rFonts w:cs="Arial"/>
                <w:sz w:val="16"/>
                <w:szCs w:val="16"/>
              </w:rPr>
            </w:pPr>
          </w:p>
        </w:tc>
      </w:tr>
      <w:tr w:rsidR="00086711" w:rsidRPr="003365D9" w14:paraId="01CB2AE4" w14:textId="77777777" w:rsidTr="57EDFD61">
        <w:trPr>
          <w:trHeight w:val="293"/>
        </w:trPr>
        <w:tc>
          <w:tcPr>
            <w:tcW w:w="376" w:type="pct"/>
          </w:tcPr>
          <w:p w14:paraId="434A5068"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R.146</w:t>
            </w:r>
          </w:p>
        </w:tc>
        <w:tc>
          <w:tcPr>
            <w:tcW w:w="1605" w:type="pct"/>
          </w:tcPr>
          <w:p w14:paraId="14FB7E46"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Nominated Supervisor</w:t>
            </w:r>
          </w:p>
        </w:tc>
        <w:tc>
          <w:tcPr>
            <w:tcW w:w="724" w:type="pct"/>
            <w:tcBorders>
              <w:right w:val="single" w:sz="4" w:space="0" w:color="D9D9D9" w:themeColor="background1" w:themeShade="D9"/>
            </w:tcBorders>
          </w:tcPr>
          <w:p w14:paraId="0F280AC4"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439A0872" w14:textId="6EAAB785" w:rsidR="00086711" w:rsidRPr="00B00445" w:rsidRDefault="00000000" w:rsidP="00086711">
            <w:pPr>
              <w:spacing w:before="20" w:after="40"/>
              <w:rPr>
                <w:rFonts w:eastAsia="MS Gothic" w:cs="Arial"/>
                <w:sz w:val="16"/>
                <w:szCs w:val="16"/>
              </w:rPr>
            </w:pPr>
            <w:sdt>
              <w:sdtPr>
                <w:rPr>
                  <w:rFonts w:eastAsia="MS Gothic" w:cs="Arial"/>
                  <w:sz w:val="16"/>
                  <w:szCs w:val="16"/>
                </w:rPr>
                <w:id w:val="-447543671"/>
                <w14:checkbox>
                  <w14:checked w14:val="1"/>
                  <w14:checkedState w14:val="2612" w14:font="MS Gothic"/>
                  <w14:uncheckedState w14:val="2610" w14:font="MS Gothic"/>
                </w14:checkbox>
              </w:sdtPr>
              <w:sdtContent>
                <w:r w:rsidR="000F5C11">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0742D994" w14:textId="77777777" w:rsidR="00086711" w:rsidRPr="00B00445" w:rsidRDefault="00000000" w:rsidP="00086711">
            <w:pPr>
              <w:spacing w:before="20" w:after="40"/>
              <w:rPr>
                <w:rFonts w:cs="Arial"/>
                <w:sz w:val="16"/>
                <w:szCs w:val="16"/>
              </w:rPr>
            </w:pPr>
            <w:sdt>
              <w:sdtPr>
                <w:rPr>
                  <w:rFonts w:cs="Arial"/>
                  <w:sz w:val="16"/>
                  <w:szCs w:val="16"/>
                </w:rPr>
                <w:id w:val="-51694728"/>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237A4E0F" w14:textId="2AA1C647" w:rsidR="00086711" w:rsidRPr="00B00445" w:rsidRDefault="00000000" w:rsidP="00086711">
            <w:pPr>
              <w:spacing w:after="40"/>
              <w:rPr>
                <w:rFonts w:cs="Arial"/>
                <w:sz w:val="16"/>
                <w:szCs w:val="16"/>
              </w:rPr>
            </w:pPr>
            <w:sdt>
              <w:sdtPr>
                <w:rPr>
                  <w:rFonts w:eastAsia="MS Gothic" w:cs="Arial"/>
                  <w:sz w:val="16"/>
                  <w:szCs w:val="16"/>
                </w:rPr>
                <w:id w:val="-634632952"/>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261153DE" w14:textId="77777777" w:rsidR="00086711" w:rsidRPr="00B00445" w:rsidRDefault="00086711" w:rsidP="00086711">
            <w:pPr>
              <w:spacing w:after="40"/>
              <w:ind w:left="1134"/>
              <w:rPr>
                <w:rFonts w:cs="Arial"/>
                <w:sz w:val="16"/>
                <w:szCs w:val="16"/>
              </w:rPr>
            </w:pPr>
          </w:p>
        </w:tc>
      </w:tr>
      <w:tr w:rsidR="00086711" w:rsidRPr="003365D9" w14:paraId="59B3EE3D" w14:textId="77777777" w:rsidTr="57EDFD61">
        <w:trPr>
          <w:trHeight w:val="293"/>
        </w:trPr>
        <w:tc>
          <w:tcPr>
            <w:tcW w:w="376" w:type="pct"/>
          </w:tcPr>
          <w:p w14:paraId="6A392BFE"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R.147</w:t>
            </w:r>
          </w:p>
        </w:tc>
        <w:tc>
          <w:tcPr>
            <w:tcW w:w="1605" w:type="pct"/>
          </w:tcPr>
          <w:p w14:paraId="2E598DD6"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Staff members</w:t>
            </w:r>
          </w:p>
        </w:tc>
        <w:tc>
          <w:tcPr>
            <w:tcW w:w="724" w:type="pct"/>
            <w:tcBorders>
              <w:right w:val="single" w:sz="4" w:space="0" w:color="D9D9D9" w:themeColor="background1" w:themeShade="D9"/>
            </w:tcBorders>
          </w:tcPr>
          <w:p w14:paraId="3CA31E10"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6AB8CA26" w14:textId="4B4B9635" w:rsidR="00086711" w:rsidRPr="00B00445" w:rsidRDefault="00000000" w:rsidP="00086711">
            <w:pPr>
              <w:spacing w:before="20" w:after="40"/>
              <w:rPr>
                <w:rFonts w:eastAsia="MS Gothic" w:cs="Arial"/>
                <w:sz w:val="16"/>
                <w:szCs w:val="16"/>
              </w:rPr>
            </w:pPr>
            <w:sdt>
              <w:sdtPr>
                <w:rPr>
                  <w:rFonts w:eastAsia="MS Gothic" w:cs="Arial"/>
                  <w:sz w:val="16"/>
                  <w:szCs w:val="16"/>
                </w:rPr>
                <w:id w:val="518897973"/>
                <w14:checkbox>
                  <w14:checked w14:val="1"/>
                  <w14:checkedState w14:val="2612" w14:font="MS Gothic"/>
                  <w14:uncheckedState w14:val="2610" w14:font="MS Gothic"/>
                </w14:checkbox>
              </w:sdtPr>
              <w:sdtContent>
                <w:r w:rsidR="000F5C11">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4E300EB0" w14:textId="77777777" w:rsidR="00086711" w:rsidRPr="00B00445" w:rsidRDefault="00000000" w:rsidP="00086711">
            <w:pPr>
              <w:spacing w:before="20" w:after="40"/>
              <w:rPr>
                <w:rFonts w:cs="Arial"/>
                <w:sz w:val="16"/>
                <w:szCs w:val="16"/>
              </w:rPr>
            </w:pPr>
            <w:sdt>
              <w:sdtPr>
                <w:rPr>
                  <w:rFonts w:cs="Arial"/>
                  <w:sz w:val="16"/>
                  <w:szCs w:val="16"/>
                </w:rPr>
                <w:id w:val="2143383821"/>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1E2B4A60" w14:textId="24B04B95" w:rsidR="00086711" w:rsidRPr="00B00445" w:rsidRDefault="00000000" w:rsidP="00086711">
            <w:pPr>
              <w:spacing w:after="40"/>
              <w:rPr>
                <w:rFonts w:cs="Arial"/>
                <w:sz w:val="16"/>
                <w:szCs w:val="16"/>
              </w:rPr>
            </w:pPr>
            <w:sdt>
              <w:sdtPr>
                <w:rPr>
                  <w:rFonts w:eastAsia="MS Gothic" w:cs="Arial"/>
                  <w:sz w:val="16"/>
                  <w:szCs w:val="16"/>
                </w:rPr>
                <w:id w:val="1719474455"/>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7DD118DE" w14:textId="77777777" w:rsidR="00086711" w:rsidRPr="00B00445" w:rsidRDefault="00086711" w:rsidP="00086711">
            <w:pPr>
              <w:spacing w:after="40"/>
              <w:ind w:left="1134"/>
              <w:rPr>
                <w:rFonts w:cs="Arial"/>
                <w:sz w:val="16"/>
                <w:szCs w:val="16"/>
              </w:rPr>
            </w:pPr>
          </w:p>
        </w:tc>
      </w:tr>
      <w:tr w:rsidR="00086711" w:rsidRPr="003365D9" w14:paraId="6ACA7948" w14:textId="77777777" w:rsidTr="57EDFD61">
        <w:trPr>
          <w:trHeight w:val="293"/>
        </w:trPr>
        <w:tc>
          <w:tcPr>
            <w:tcW w:w="376" w:type="pct"/>
          </w:tcPr>
          <w:p w14:paraId="66C78215"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R.148</w:t>
            </w:r>
          </w:p>
        </w:tc>
        <w:tc>
          <w:tcPr>
            <w:tcW w:w="1605" w:type="pct"/>
          </w:tcPr>
          <w:p w14:paraId="0ED65D5D"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Educational leader</w:t>
            </w:r>
          </w:p>
        </w:tc>
        <w:tc>
          <w:tcPr>
            <w:tcW w:w="724" w:type="pct"/>
            <w:tcBorders>
              <w:right w:val="single" w:sz="4" w:space="0" w:color="D9D9D9" w:themeColor="background1" w:themeShade="D9"/>
            </w:tcBorders>
          </w:tcPr>
          <w:p w14:paraId="50C86451"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451993E6" w14:textId="5DC89009" w:rsidR="00086711" w:rsidRPr="00B00445" w:rsidRDefault="00000000" w:rsidP="00086711">
            <w:pPr>
              <w:spacing w:before="20" w:after="40"/>
              <w:rPr>
                <w:rFonts w:eastAsia="MS Gothic" w:cs="Arial"/>
                <w:sz w:val="16"/>
                <w:szCs w:val="16"/>
              </w:rPr>
            </w:pPr>
            <w:sdt>
              <w:sdtPr>
                <w:rPr>
                  <w:rFonts w:eastAsia="MS Gothic" w:cs="Arial"/>
                  <w:sz w:val="16"/>
                  <w:szCs w:val="16"/>
                </w:rPr>
                <w:id w:val="812994699"/>
                <w14:checkbox>
                  <w14:checked w14:val="1"/>
                  <w14:checkedState w14:val="2612" w14:font="MS Gothic"/>
                  <w14:uncheckedState w14:val="2610" w14:font="MS Gothic"/>
                </w14:checkbox>
              </w:sdtPr>
              <w:sdtContent>
                <w:r w:rsidR="000F5C11">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014BB63A" w14:textId="77777777" w:rsidR="00086711" w:rsidRPr="00B00445" w:rsidRDefault="00000000" w:rsidP="00086711">
            <w:pPr>
              <w:spacing w:before="20" w:after="40"/>
              <w:rPr>
                <w:rFonts w:cs="Arial"/>
                <w:sz w:val="16"/>
                <w:szCs w:val="16"/>
              </w:rPr>
            </w:pPr>
            <w:sdt>
              <w:sdtPr>
                <w:rPr>
                  <w:rFonts w:cs="Arial"/>
                  <w:sz w:val="16"/>
                  <w:szCs w:val="16"/>
                </w:rPr>
                <w:id w:val="723415582"/>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26F42C12" w14:textId="509A701D" w:rsidR="00086711" w:rsidRPr="00B00445" w:rsidRDefault="00000000" w:rsidP="00086711">
            <w:pPr>
              <w:spacing w:after="40"/>
              <w:rPr>
                <w:rFonts w:cs="Arial"/>
                <w:sz w:val="16"/>
                <w:szCs w:val="16"/>
              </w:rPr>
            </w:pPr>
            <w:sdt>
              <w:sdtPr>
                <w:rPr>
                  <w:rFonts w:eastAsia="MS Gothic" w:cs="Arial"/>
                  <w:sz w:val="16"/>
                  <w:szCs w:val="16"/>
                </w:rPr>
                <w:id w:val="929708078"/>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004B7B6B" w14:textId="77777777" w:rsidR="00086711" w:rsidRPr="00B00445" w:rsidRDefault="00086711" w:rsidP="00086711">
            <w:pPr>
              <w:spacing w:after="40"/>
              <w:ind w:left="1134"/>
              <w:rPr>
                <w:rFonts w:cs="Arial"/>
                <w:sz w:val="16"/>
                <w:szCs w:val="16"/>
              </w:rPr>
            </w:pPr>
          </w:p>
        </w:tc>
      </w:tr>
      <w:tr w:rsidR="00086711" w:rsidRPr="003365D9" w14:paraId="5DE21BCF" w14:textId="77777777" w:rsidTr="57EDFD61">
        <w:trPr>
          <w:trHeight w:val="293"/>
        </w:trPr>
        <w:tc>
          <w:tcPr>
            <w:tcW w:w="376" w:type="pct"/>
          </w:tcPr>
          <w:p w14:paraId="749BAEF3"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R.149</w:t>
            </w:r>
          </w:p>
        </w:tc>
        <w:tc>
          <w:tcPr>
            <w:tcW w:w="1605" w:type="pct"/>
          </w:tcPr>
          <w:p w14:paraId="139388CE"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Volunteers and students</w:t>
            </w:r>
          </w:p>
        </w:tc>
        <w:tc>
          <w:tcPr>
            <w:tcW w:w="724" w:type="pct"/>
            <w:tcBorders>
              <w:right w:val="single" w:sz="4" w:space="0" w:color="D9D9D9" w:themeColor="background1" w:themeShade="D9"/>
            </w:tcBorders>
          </w:tcPr>
          <w:p w14:paraId="1DF4094D"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7A2B03D6" w14:textId="3299D80E" w:rsidR="00086711" w:rsidRPr="00B00445" w:rsidRDefault="00000000" w:rsidP="00086711">
            <w:pPr>
              <w:spacing w:before="20" w:after="40"/>
              <w:rPr>
                <w:rFonts w:eastAsia="MS Gothic" w:cs="Arial"/>
                <w:sz w:val="16"/>
                <w:szCs w:val="16"/>
              </w:rPr>
            </w:pPr>
            <w:sdt>
              <w:sdtPr>
                <w:rPr>
                  <w:rFonts w:eastAsia="MS Gothic" w:cs="Arial"/>
                  <w:sz w:val="16"/>
                  <w:szCs w:val="16"/>
                </w:rPr>
                <w:id w:val="-1197457941"/>
                <w14:checkbox>
                  <w14:checked w14:val="1"/>
                  <w14:checkedState w14:val="2612" w14:font="MS Gothic"/>
                  <w14:uncheckedState w14:val="2610" w14:font="MS Gothic"/>
                </w14:checkbox>
              </w:sdtPr>
              <w:sdtContent>
                <w:r w:rsidR="000F5C11">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5F3F0F78" w14:textId="77777777" w:rsidR="00086711" w:rsidRPr="00B00445" w:rsidRDefault="00000000" w:rsidP="00086711">
            <w:pPr>
              <w:spacing w:before="20" w:after="40"/>
              <w:rPr>
                <w:rFonts w:cs="Arial"/>
                <w:sz w:val="16"/>
                <w:szCs w:val="16"/>
              </w:rPr>
            </w:pPr>
            <w:sdt>
              <w:sdtPr>
                <w:rPr>
                  <w:rFonts w:cs="Arial"/>
                  <w:sz w:val="16"/>
                  <w:szCs w:val="16"/>
                </w:rPr>
                <w:id w:val="-1274395766"/>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72E3DFD1" w14:textId="416EC551" w:rsidR="00A81507" w:rsidRPr="00B00445" w:rsidRDefault="00000000" w:rsidP="00086711">
            <w:pPr>
              <w:spacing w:after="40"/>
              <w:rPr>
                <w:rFonts w:eastAsia="MS Gothic" w:cs="Arial"/>
                <w:sz w:val="16"/>
                <w:szCs w:val="16"/>
              </w:rPr>
            </w:pPr>
            <w:sdt>
              <w:sdtPr>
                <w:rPr>
                  <w:rFonts w:eastAsia="MS Gothic" w:cs="Arial"/>
                  <w:sz w:val="16"/>
                  <w:szCs w:val="16"/>
                </w:rPr>
                <w:id w:val="1338963430"/>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2B0E47B8" w14:textId="77777777" w:rsidR="00086711" w:rsidRPr="00B00445" w:rsidRDefault="00086711" w:rsidP="00086711">
            <w:pPr>
              <w:spacing w:after="40"/>
              <w:ind w:left="1134"/>
              <w:rPr>
                <w:rFonts w:cs="Arial"/>
                <w:sz w:val="16"/>
                <w:szCs w:val="16"/>
              </w:rPr>
            </w:pPr>
          </w:p>
        </w:tc>
      </w:tr>
      <w:tr w:rsidR="00086711" w:rsidRPr="003365D9" w14:paraId="28667872" w14:textId="77777777" w:rsidTr="57EDFD61">
        <w:trPr>
          <w:trHeight w:val="293"/>
        </w:trPr>
        <w:tc>
          <w:tcPr>
            <w:tcW w:w="376" w:type="pct"/>
          </w:tcPr>
          <w:p w14:paraId="4651B65B"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R.150</w:t>
            </w:r>
          </w:p>
        </w:tc>
        <w:tc>
          <w:tcPr>
            <w:tcW w:w="1605" w:type="pct"/>
          </w:tcPr>
          <w:p w14:paraId="47CD98F3"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Responsible person</w:t>
            </w:r>
          </w:p>
        </w:tc>
        <w:tc>
          <w:tcPr>
            <w:tcW w:w="724" w:type="pct"/>
            <w:tcBorders>
              <w:right w:val="single" w:sz="4" w:space="0" w:color="D9D9D9" w:themeColor="background1" w:themeShade="D9"/>
            </w:tcBorders>
          </w:tcPr>
          <w:p w14:paraId="35717E97"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116DCD64" w14:textId="1F56D190" w:rsidR="00086711" w:rsidRPr="00B00445" w:rsidRDefault="00000000" w:rsidP="00086711">
            <w:pPr>
              <w:spacing w:before="20" w:after="40"/>
              <w:rPr>
                <w:rFonts w:eastAsia="MS Gothic" w:cs="Arial"/>
                <w:sz w:val="16"/>
                <w:szCs w:val="16"/>
              </w:rPr>
            </w:pPr>
            <w:sdt>
              <w:sdtPr>
                <w:rPr>
                  <w:rFonts w:eastAsia="MS Gothic" w:cs="Arial"/>
                  <w:sz w:val="16"/>
                  <w:szCs w:val="16"/>
                </w:rPr>
                <w:id w:val="-1003050889"/>
                <w14:checkbox>
                  <w14:checked w14:val="1"/>
                  <w14:checkedState w14:val="2612" w14:font="MS Gothic"/>
                  <w14:uncheckedState w14:val="2610" w14:font="MS Gothic"/>
                </w14:checkbox>
              </w:sdtPr>
              <w:sdtContent>
                <w:r w:rsidR="000F5C11">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3C6D3A43" w14:textId="77777777" w:rsidR="00086711" w:rsidRPr="00B00445" w:rsidRDefault="00000000" w:rsidP="00086711">
            <w:pPr>
              <w:spacing w:before="20" w:after="40"/>
              <w:rPr>
                <w:rFonts w:cs="Arial"/>
                <w:sz w:val="16"/>
                <w:szCs w:val="16"/>
              </w:rPr>
            </w:pPr>
            <w:sdt>
              <w:sdtPr>
                <w:rPr>
                  <w:rFonts w:cs="Arial"/>
                  <w:sz w:val="16"/>
                  <w:szCs w:val="16"/>
                </w:rPr>
                <w:id w:val="1387611475"/>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7C06CCD1" w14:textId="4560FA60" w:rsidR="00086711" w:rsidRPr="00B00445" w:rsidRDefault="00000000" w:rsidP="00086711">
            <w:pPr>
              <w:spacing w:after="40"/>
              <w:rPr>
                <w:rFonts w:cs="Arial"/>
                <w:sz w:val="16"/>
                <w:szCs w:val="16"/>
              </w:rPr>
            </w:pPr>
            <w:sdt>
              <w:sdtPr>
                <w:rPr>
                  <w:rFonts w:eastAsia="MS Gothic" w:cs="Arial"/>
                  <w:sz w:val="16"/>
                  <w:szCs w:val="16"/>
                </w:rPr>
                <w:id w:val="-582143980"/>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2BEC6EE1" w14:textId="77777777" w:rsidR="00086711" w:rsidRPr="00B00445" w:rsidRDefault="00086711" w:rsidP="00086711">
            <w:pPr>
              <w:spacing w:after="40"/>
              <w:ind w:left="1134"/>
              <w:rPr>
                <w:rFonts w:cs="Arial"/>
                <w:sz w:val="16"/>
                <w:szCs w:val="16"/>
              </w:rPr>
            </w:pPr>
          </w:p>
        </w:tc>
      </w:tr>
      <w:tr w:rsidR="00086711" w:rsidRPr="003365D9" w14:paraId="18725D74" w14:textId="77777777" w:rsidTr="57EDFD61">
        <w:trPr>
          <w:trHeight w:val="293"/>
        </w:trPr>
        <w:tc>
          <w:tcPr>
            <w:tcW w:w="376" w:type="pct"/>
          </w:tcPr>
          <w:p w14:paraId="7E27648F"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R.151</w:t>
            </w:r>
          </w:p>
        </w:tc>
        <w:tc>
          <w:tcPr>
            <w:tcW w:w="1605" w:type="pct"/>
          </w:tcPr>
          <w:p w14:paraId="4849B62A"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Record of educators working directly with children</w:t>
            </w:r>
          </w:p>
        </w:tc>
        <w:tc>
          <w:tcPr>
            <w:tcW w:w="724" w:type="pct"/>
            <w:tcBorders>
              <w:right w:val="single" w:sz="4" w:space="0" w:color="D9D9D9" w:themeColor="background1" w:themeShade="D9"/>
            </w:tcBorders>
          </w:tcPr>
          <w:p w14:paraId="4EDE389B"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166EF6DF" w14:textId="346883F6" w:rsidR="00086711" w:rsidRPr="00B00445" w:rsidRDefault="00000000" w:rsidP="00086711">
            <w:pPr>
              <w:spacing w:before="20" w:after="40"/>
              <w:rPr>
                <w:rFonts w:eastAsia="MS Gothic" w:cs="Arial"/>
                <w:sz w:val="16"/>
                <w:szCs w:val="16"/>
              </w:rPr>
            </w:pPr>
            <w:sdt>
              <w:sdtPr>
                <w:rPr>
                  <w:rFonts w:eastAsia="MS Gothic" w:cs="Arial"/>
                  <w:sz w:val="16"/>
                  <w:szCs w:val="16"/>
                </w:rPr>
                <w:id w:val="-1020855495"/>
                <w14:checkbox>
                  <w14:checked w14:val="1"/>
                  <w14:checkedState w14:val="2612" w14:font="MS Gothic"/>
                  <w14:uncheckedState w14:val="2610" w14:font="MS Gothic"/>
                </w14:checkbox>
              </w:sdtPr>
              <w:sdtContent>
                <w:r w:rsidR="000F5C11">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3A0185DB" w14:textId="77777777" w:rsidR="00086711" w:rsidRPr="00B00445" w:rsidRDefault="00000000" w:rsidP="00086711">
            <w:pPr>
              <w:spacing w:before="20" w:after="40"/>
              <w:rPr>
                <w:rFonts w:cs="Arial"/>
                <w:sz w:val="16"/>
                <w:szCs w:val="16"/>
              </w:rPr>
            </w:pPr>
            <w:sdt>
              <w:sdtPr>
                <w:rPr>
                  <w:rFonts w:cs="Arial"/>
                  <w:sz w:val="16"/>
                  <w:szCs w:val="16"/>
                </w:rPr>
                <w:id w:val="708924052"/>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1805C7D0" w14:textId="6778E8EA" w:rsidR="00086711" w:rsidRPr="00B00445" w:rsidRDefault="00000000" w:rsidP="00086711">
            <w:pPr>
              <w:spacing w:after="40"/>
              <w:rPr>
                <w:rFonts w:cs="Arial"/>
                <w:sz w:val="16"/>
                <w:szCs w:val="16"/>
              </w:rPr>
            </w:pPr>
            <w:sdt>
              <w:sdtPr>
                <w:rPr>
                  <w:rFonts w:eastAsia="MS Gothic" w:cs="Arial"/>
                  <w:sz w:val="16"/>
                  <w:szCs w:val="16"/>
                </w:rPr>
                <w:id w:val="1468312365"/>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30CF36B4" w14:textId="77F79AAB" w:rsidR="00086711" w:rsidRPr="0047505F" w:rsidRDefault="00086711" w:rsidP="00086711">
            <w:pPr>
              <w:spacing w:after="40"/>
              <w:ind w:left="1134"/>
              <w:rPr>
                <w:rFonts w:cs="Arial"/>
                <w:sz w:val="18"/>
                <w:szCs w:val="18"/>
              </w:rPr>
            </w:pPr>
          </w:p>
        </w:tc>
      </w:tr>
      <w:tr w:rsidR="00086711" w:rsidRPr="003365D9" w14:paraId="5E87801E" w14:textId="77777777" w:rsidTr="57EDFD61">
        <w:trPr>
          <w:trHeight w:val="293"/>
        </w:trPr>
        <w:tc>
          <w:tcPr>
            <w:tcW w:w="376" w:type="pct"/>
          </w:tcPr>
          <w:p w14:paraId="7677D83F"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R.152</w:t>
            </w:r>
          </w:p>
        </w:tc>
        <w:tc>
          <w:tcPr>
            <w:tcW w:w="1605" w:type="pct"/>
          </w:tcPr>
          <w:p w14:paraId="6EAFD00F"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Record of access to early childhood teachers</w:t>
            </w:r>
          </w:p>
        </w:tc>
        <w:tc>
          <w:tcPr>
            <w:tcW w:w="724" w:type="pct"/>
            <w:tcBorders>
              <w:right w:val="single" w:sz="4" w:space="0" w:color="D9D9D9" w:themeColor="background1" w:themeShade="D9"/>
            </w:tcBorders>
          </w:tcPr>
          <w:p w14:paraId="69CDD44B"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34C07B63" w14:textId="42916730" w:rsidR="00086711" w:rsidRPr="00B00445" w:rsidRDefault="00000000" w:rsidP="00086711">
            <w:pPr>
              <w:spacing w:before="20" w:after="40"/>
              <w:rPr>
                <w:rFonts w:eastAsia="MS Gothic" w:cs="Arial"/>
                <w:sz w:val="16"/>
                <w:szCs w:val="16"/>
              </w:rPr>
            </w:pPr>
            <w:sdt>
              <w:sdtPr>
                <w:rPr>
                  <w:rFonts w:eastAsia="MS Gothic" w:cs="Arial"/>
                  <w:sz w:val="16"/>
                  <w:szCs w:val="16"/>
                </w:rPr>
                <w:id w:val="1354919587"/>
                <w14:checkbox>
                  <w14:checked w14:val="1"/>
                  <w14:checkedState w14:val="2612" w14:font="MS Gothic"/>
                  <w14:uncheckedState w14:val="2610" w14:font="MS Gothic"/>
                </w14:checkbox>
              </w:sdtPr>
              <w:sdtContent>
                <w:r w:rsidR="001662C1">
                  <w:rPr>
                    <w:rFonts w:ascii="MS Gothic" w:eastAsia="MS Gothic" w:hAnsi="MS Gothic" w:cs="Arial" w:hint="eastAsia"/>
                    <w:sz w:val="16"/>
                    <w:szCs w:val="16"/>
                  </w:rPr>
                  <w:t>☒</w:t>
                </w:r>
              </w:sdtContent>
            </w:sdt>
            <w:r w:rsidR="00086711" w:rsidRPr="00B00445">
              <w:rPr>
                <w:rFonts w:eastAsia="MS Gothic" w:cs="Arial"/>
                <w:sz w:val="16"/>
                <w:szCs w:val="16"/>
              </w:rPr>
              <w:t xml:space="preserve"> Comp</w:t>
            </w:r>
            <w:r w:rsidR="0036639D">
              <w:rPr>
                <w:rFonts w:eastAsia="MS Gothic" w:cs="Arial"/>
                <w:sz w:val="16"/>
                <w:szCs w:val="16"/>
              </w:rPr>
              <w:t>lia</w:t>
            </w:r>
            <w:r w:rsidR="00086711" w:rsidRPr="00B00445">
              <w:rPr>
                <w:rFonts w:eastAsia="MS Gothic" w:cs="Arial"/>
                <w:sz w:val="16"/>
                <w:szCs w:val="16"/>
              </w:rPr>
              <w:t>nt</w:t>
            </w:r>
          </w:p>
          <w:p w14:paraId="574A64DF" w14:textId="77777777" w:rsidR="00086711" w:rsidRPr="00B00445" w:rsidRDefault="00000000" w:rsidP="00086711">
            <w:pPr>
              <w:spacing w:before="20" w:after="40"/>
              <w:rPr>
                <w:rFonts w:cs="Arial"/>
                <w:sz w:val="16"/>
                <w:szCs w:val="16"/>
              </w:rPr>
            </w:pPr>
            <w:sdt>
              <w:sdtPr>
                <w:rPr>
                  <w:rFonts w:cs="Arial"/>
                  <w:sz w:val="16"/>
                  <w:szCs w:val="16"/>
                </w:rPr>
                <w:id w:val="-1087760570"/>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40646716" w14:textId="5C0CAC08" w:rsidR="00086711" w:rsidRPr="00B00445" w:rsidRDefault="00000000" w:rsidP="00086711">
            <w:pPr>
              <w:spacing w:after="40"/>
              <w:rPr>
                <w:rFonts w:cs="Arial"/>
                <w:sz w:val="16"/>
                <w:szCs w:val="16"/>
              </w:rPr>
            </w:pPr>
            <w:sdt>
              <w:sdtPr>
                <w:rPr>
                  <w:rFonts w:eastAsia="MS Gothic" w:cs="Arial"/>
                  <w:sz w:val="16"/>
                  <w:szCs w:val="16"/>
                </w:rPr>
                <w:id w:val="576173312"/>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66D39852" w14:textId="77777777" w:rsidR="00086711" w:rsidRPr="00B00445" w:rsidRDefault="00086711" w:rsidP="00086711">
            <w:pPr>
              <w:spacing w:after="40"/>
              <w:ind w:left="1134"/>
              <w:rPr>
                <w:rFonts w:cs="Arial"/>
                <w:sz w:val="16"/>
                <w:szCs w:val="16"/>
              </w:rPr>
            </w:pPr>
          </w:p>
        </w:tc>
      </w:tr>
      <w:tr w:rsidR="00086711" w:rsidRPr="003365D9" w14:paraId="44A3562A" w14:textId="77777777" w:rsidTr="57EDFD61">
        <w:trPr>
          <w:trHeight w:val="293"/>
        </w:trPr>
        <w:tc>
          <w:tcPr>
            <w:tcW w:w="376" w:type="pct"/>
          </w:tcPr>
          <w:p w14:paraId="0F4AE22F"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R.153</w:t>
            </w:r>
          </w:p>
        </w:tc>
        <w:tc>
          <w:tcPr>
            <w:tcW w:w="1605" w:type="pct"/>
          </w:tcPr>
          <w:p w14:paraId="46D3CC09"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Register of family day care educators, co-ordinators and assistants</w:t>
            </w:r>
          </w:p>
        </w:tc>
        <w:tc>
          <w:tcPr>
            <w:tcW w:w="724" w:type="pct"/>
            <w:tcBorders>
              <w:right w:val="single" w:sz="4" w:space="0" w:color="D9D9D9" w:themeColor="background1" w:themeShade="D9"/>
            </w:tcBorders>
          </w:tcPr>
          <w:p w14:paraId="4647607E"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1A387624" w14:textId="567BDD4E" w:rsidR="00086711" w:rsidRPr="00B00445" w:rsidRDefault="00000000" w:rsidP="00086711">
            <w:pPr>
              <w:spacing w:before="20" w:after="40"/>
              <w:rPr>
                <w:rFonts w:eastAsia="MS Gothic" w:cs="Arial"/>
                <w:sz w:val="16"/>
                <w:szCs w:val="16"/>
              </w:rPr>
            </w:pPr>
            <w:sdt>
              <w:sdtPr>
                <w:rPr>
                  <w:rFonts w:eastAsia="MS Gothic" w:cs="Arial"/>
                  <w:sz w:val="16"/>
                  <w:szCs w:val="16"/>
                </w:rPr>
                <w:id w:val="-146672728"/>
                <w14:checkbox>
                  <w14:checked w14:val="0"/>
                  <w14:checkedState w14:val="2612" w14:font="MS Gothic"/>
                  <w14:uncheckedState w14:val="2610" w14:font="MS Gothic"/>
                </w14:checkbox>
              </w:sdtPr>
              <w:sdtContent>
                <w:r w:rsidR="001662C1">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03190B77" w14:textId="435C264D" w:rsidR="00086711" w:rsidRPr="00B00445" w:rsidRDefault="00000000" w:rsidP="00086711">
            <w:pPr>
              <w:spacing w:before="20" w:after="40"/>
              <w:rPr>
                <w:rFonts w:cs="Arial"/>
                <w:sz w:val="16"/>
                <w:szCs w:val="16"/>
              </w:rPr>
            </w:pPr>
            <w:sdt>
              <w:sdtPr>
                <w:rPr>
                  <w:rFonts w:cs="Arial"/>
                  <w:sz w:val="16"/>
                  <w:szCs w:val="16"/>
                </w:rPr>
                <w:id w:val="-496119814"/>
                <w14:checkbox>
                  <w14:checked w14:val="0"/>
                  <w14:checkedState w14:val="2612" w14:font="MS Gothic"/>
                  <w14:uncheckedState w14:val="2610" w14:font="MS Gothic"/>
                </w14:checkbox>
              </w:sdtPr>
              <w:sdtContent>
                <w:r w:rsidR="001662C1">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2AED4C7E" w14:textId="54D484BF" w:rsidR="00086711" w:rsidRPr="00B00445" w:rsidRDefault="00000000" w:rsidP="00086711">
            <w:pPr>
              <w:spacing w:after="40"/>
              <w:rPr>
                <w:rFonts w:cs="Arial"/>
                <w:sz w:val="16"/>
                <w:szCs w:val="16"/>
              </w:rPr>
            </w:pPr>
            <w:sdt>
              <w:sdtPr>
                <w:rPr>
                  <w:rFonts w:eastAsia="MS Gothic" w:cs="Arial"/>
                  <w:sz w:val="16"/>
                  <w:szCs w:val="16"/>
                </w:rPr>
                <w:id w:val="430789134"/>
                <w14:checkbox>
                  <w14:checked w14:val="1"/>
                  <w14:checkedState w14:val="2612" w14:font="MS Gothic"/>
                  <w14:uncheckedState w14:val="2610" w14:font="MS Gothic"/>
                </w14:checkbox>
              </w:sdtPr>
              <w:sdtContent>
                <w:r w:rsidR="001662C1">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6C9C5630" w14:textId="77777777" w:rsidR="00086711" w:rsidRPr="00B00445" w:rsidRDefault="00086711" w:rsidP="00086711">
            <w:pPr>
              <w:spacing w:after="40"/>
              <w:ind w:left="1134"/>
              <w:rPr>
                <w:rFonts w:cs="Arial"/>
                <w:sz w:val="16"/>
                <w:szCs w:val="16"/>
              </w:rPr>
            </w:pPr>
          </w:p>
        </w:tc>
      </w:tr>
      <w:tr w:rsidR="00086711" w:rsidRPr="003365D9" w14:paraId="4E5B585C" w14:textId="77777777" w:rsidTr="57EDFD61">
        <w:trPr>
          <w:trHeight w:val="293"/>
        </w:trPr>
        <w:tc>
          <w:tcPr>
            <w:tcW w:w="376" w:type="pct"/>
          </w:tcPr>
          <w:p w14:paraId="492D644C"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R.154</w:t>
            </w:r>
          </w:p>
        </w:tc>
        <w:tc>
          <w:tcPr>
            <w:tcW w:w="1605" w:type="pct"/>
          </w:tcPr>
          <w:p w14:paraId="6D6D85AF"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Record of staff other than family day care educators, family day care co-ordinators and family day care educator assistants</w:t>
            </w:r>
          </w:p>
        </w:tc>
        <w:tc>
          <w:tcPr>
            <w:tcW w:w="724" w:type="pct"/>
            <w:tcBorders>
              <w:right w:val="single" w:sz="4" w:space="0" w:color="D9D9D9" w:themeColor="background1" w:themeShade="D9"/>
            </w:tcBorders>
          </w:tcPr>
          <w:p w14:paraId="1DAE6EC1"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4DD01039" w14:textId="1F5265CA" w:rsidR="00086711" w:rsidRPr="00B00445" w:rsidRDefault="00000000" w:rsidP="00086711">
            <w:pPr>
              <w:spacing w:before="20" w:after="40"/>
              <w:rPr>
                <w:rFonts w:eastAsia="MS Gothic" w:cs="Arial"/>
                <w:sz w:val="16"/>
                <w:szCs w:val="16"/>
              </w:rPr>
            </w:pPr>
            <w:sdt>
              <w:sdtPr>
                <w:rPr>
                  <w:rFonts w:eastAsia="MS Gothic" w:cs="Arial"/>
                  <w:sz w:val="16"/>
                  <w:szCs w:val="16"/>
                </w:rPr>
                <w:id w:val="-1157844784"/>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420B421C" w14:textId="77777777" w:rsidR="00086711" w:rsidRPr="00B00445" w:rsidRDefault="00000000" w:rsidP="00086711">
            <w:pPr>
              <w:spacing w:before="20" w:after="40"/>
              <w:rPr>
                <w:rFonts w:cs="Arial"/>
                <w:sz w:val="16"/>
                <w:szCs w:val="16"/>
              </w:rPr>
            </w:pPr>
            <w:sdt>
              <w:sdtPr>
                <w:rPr>
                  <w:rFonts w:cs="Arial"/>
                  <w:sz w:val="16"/>
                  <w:szCs w:val="16"/>
                </w:rPr>
                <w:id w:val="-1905444460"/>
                <w14:checkbox>
                  <w14:checked w14:val="0"/>
                  <w14:checkedState w14:val="2612" w14:font="MS Gothic"/>
                  <w14:uncheckedState w14:val="2610" w14:font="MS Gothic"/>
                </w14:checkbox>
              </w:sdt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52F19AE2" w14:textId="1D7A7B19" w:rsidR="00086711" w:rsidRPr="00B00445" w:rsidRDefault="00000000" w:rsidP="00086711">
            <w:pPr>
              <w:spacing w:after="40"/>
              <w:rPr>
                <w:rFonts w:cs="Arial"/>
                <w:sz w:val="16"/>
                <w:szCs w:val="16"/>
              </w:rPr>
            </w:pPr>
            <w:sdt>
              <w:sdtPr>
                <w:rPr>
                  <w:rFonts w:eastAsia="MS Gothic" w:cs="Arial"/>
                  <w:sz w:val="16"/>
                  <w:szCs w:val="16"/>
                </w:rPr>
                <w:id w:val="928318677"/>
                <w14:checkbox>
                  <w14:checked w14:val="1"/>
                  <w14:checkedState w14:val="2612" w14:font="MS Gothic"/>
                  <w14:uncheckedState w14:val="2610" w14:font="MS Gothic"/>
                </w14:checkbox>
              </w:sdtPr>
              <w:sdtContent>
                <w:r w:rsidR="001662C1">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19CFA78C" w14:textId="77777777" w:rsidR="00086711" w:rsidRPr="00B00445" w:rsidRDefault="00086711" w:rsidP="00086711">
            <w:pPr>
              <w:spacing w:after="40"/>
              <w:ind w:left="1134"/>
              <w:rPr>
                <w:rFonts w:cs="Arial"/>
                <w:sz w:val="16"/>
                <w:szCs w:val="16"/>
              </w:rPr>
            </w:pPr>
          </w:p>
        </w:tc>
      </w:tr>
    </w:tbl>
    <w:p w14:paraId="5785F1E7" w14:textId="49E9C247" w:rsidR="00086711" w:rsidRPr="003365D9" w:rsidRDefault="00086711" w:rsidP="00714CA2">
      <w:pPr>
        <w:rPr>
          <w:szCs w:val="20"/>
        </w:rPr>
      </w:pPr>
    </w:p>
    <w:p w14:paraId="27CF0678" w14:textId="5194942F" w:rsidR="00086711" w:rsidRDefault="00086711" w:rsidP="00714CA2">
      <w:pPr>
        <w:rPr>
          <w:szCs w:val="20"/>
        </w:rPr>
      </w:pPr>
    </w:p>
    <w:p w14:paraId="4C05AE28" w14:textId="10F721A1" w:rsidR="00B00445" w:rsidRDefault="00B00445" w:rsidP="00714CA2">
      <w:pPr>
        <w:rPr>
          <w:szCs w:val="20"/>
        </w:rPr>
      </w:pPr>
    </w:p>
    <w:p w14:paraId="73D1E2F2" w14:textId="77777777" w:rsidR="00B00445" w:rsidRPr="003365D9" w:rsidRDefault="00B00445" w:rsidP="00714CA2">
      <w:pPr>
        <w:rPr>
          <w:szCs w:val="20"/>
        </w:rPr>
      </w:pPr>
    </w:p>
    <w:p w14:paraId="1A7B7B6C" w14:textId="0E3AA9EA" w:rsidR="00086711" w:rsidRPr="003365D9" w:rsidRDefault="00086711"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086711" w:rsidRPr="003365D9" w14:paraId="3DC15E22" w14:textId="77777777" w:rsidTr="76DF4D00">
        <w:trPr>
          <w:trHeight w:val="614"/>
        </w:trPr>
        <w:tc>
          <w:tcPr>
            <w:tcW w:w="5000" w:type="pct"/>
            <w:gridSpan w:val="6"/>
            <w:tcBorders>
              <w:bottom w:val="single" w:sz="4" w:space="0" w:color="A6A6A6" w:themeColor="background1" w:themeShade="A6"/>
            </w:tcBorders>
            <w:shd w:val="clear" w:color="auto" w:fill="92D050"/>
            <w:vAlign w:val="center"/>
          </w:tcPr>
          <w:p w14:paraId="5ED21D78" w14:textId="550E407F" w:rsidR="00086711" w:rsidRPr="00A81507" w:rsidRDefault="0097646E" w:rsidP="00097A50">
            <w:pPr>
              <w:pStyle w:val="Heading1"/>
              <w:spacing w:before="0"/>
              <w:rPr>
                <w:rFonts w:ascii="Arial" w:hAnsi="Arial" w:cs="Arial"/>
                <w:b/>
                <w:bCs/>
                <w:color w:val="3C4E62" w:themeColor="text1"/>
                <w:sz w:val="28"/>
                <w:szCs w:val="28"/>
              </w:rPr>
            </w:pPr>
            <w:bookmarkStart w:id="23" w:name="_Toc161230271"/>
            <w:r w:rsidRPr="00A81507">
              <w:rPr>
                <w:rFonts w:ascii="Arial" w:hAnsi="Arial" w:cs="Arial"/>
                <w:b/>
                <w:bCs/>
                <w:color w:val="FFFFFF" w:themeColor="background1"/>
                <w:sz w:val="28"/>
                <w:szCs w:val="28"/>
              </w:rPr>
              <w:t>Quality Area 4 – Staffing arrangement</w:t>
            </w:r>
            <w:bookmarkEnd w:id="23"/>
            <w:r w:rsidRPr="00A81507">
              <w:rPr>
                <w:rFonts w:ascii="Arial" w:hAnsi="Arial" w:cs="Arial"/>
                <w:b/>
                <w:bCs/>
                <w:color w:val="FFFFFF" w:themeColor="background1"/>
                <w:sz w:val="28"/>
                <w:szCs w:val="28"/>
              </w:rPr>
              <w:t xml:space="preserve">    </w:t>
            </w:r>
          </w:p>
        </w:tc>
      </w:tr>
      <w:tr w:rsidR="00086711" w:rsidRPr="003365D9" w14:paraId="7C16FD76" w14:textId="77777777" w:rsidTr="76DF4D00">
        <w:trPr>
          <w:trHeight w:val="398"/>
        </w:trPr>
        <w:tc>
          <w:tcPr>
            <w:tcW w:w="5000" w:type="pct"/>
            <w:gridSpan w:val="6"/>
            <w:tcBorders>
              <w:bottom w:val="single" w:sz="4" w:space="0" w:color="D9D9D9" w:themeColor="background1" w:themeShade="D9"/>
            </w:tcBorders>
            <w:shd w:val="clear" w:color="auto" w:fill="CDEBEC" w:themeFill="accent6" w:themeFillTint="33"/>
            <w:vAlign w:val="center"/>
          </w:tcPr>
          <w:p w14:paraId="3E451A84" w14:textId="13ACC5DF" w:rsidR="00086711" w:rsidRPr="003365D9" w:rsidRDefault="0097646E" w:rsidP="00086711">
            <w:pPr>
              <w:pStyle w:val="Heading1"/>
              <w:spacing w:before="0"/>
              <w:rPr>
                <w:rFonts w:ascii="Arial" w:hAnsi="Arial" w:cs="Arial"/>
                <w:color w:val="FFFFFF" w:themeColor="background1"/>
                <w:sz w:val="20"/>
                <w:szCs w:val="20"/>
              </w:rPr>
            </w:pPr>
            <w:bookmarkStart w:id="24" w:name="_Toc161230272"/>
            <w:r w:rsidRPr="003365D9">
              <w:rPr>
                <w:rFonts w:ascii="Arial" w:hAnsi="Arial" w:cs="Arial"/>
                <w:b/>
                <w:bCs/>
                <w:color w:val="3C4E62" w:themeColor="text1"/>
                <w:sz w:val="20"/>
                <w:szCs w:val="20"/>
              </w:rPr>
              <w:t xml:space="preserve">Standard 4.1: </w:t>
            </w:r>
            <w:r w:rsidRPr="003365D9">
              <w:rPr>
                <w:rFonts w:ascii="Arial" w:hAnsi="Arial" w:cs="Arial"/>
                <w:color w:val="3C4E62" w:themeColor="text1"/>
                <w:sz w:val="20"/>
                <w:szCs w:val="20"/>
              </w:rPr>
              <w:t>Staffing arrangements enhance children’s learning and development.</w:t>
            </w:r>
            <w:bookmarkEnd w:id="24"/>
          </w:p>
        </w:tc>
      </w:tr>
      <w:tr w:rsidR="00086711" w:rsidRPr="003365D9" w14:paraId="5078390A" w14:textId="77777777" w:rsidTr="76DF4D00">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9068AF6" w14:textId="77777777" w:rsidR="00086711" w:rsidRPr="003365D9" w:rsidRDefault="00086711" w:rsidP="00086711">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B0DB2D8" w14:textId="77777777" w:rsidR="00086711" w:rsidRPr="003365D9" w:rsidRDefault="00086711" w:rsidP="00086711">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792DA24" w14:textId="77777777" w:rsidR="00086711" w:rsidRPr="003365D9" w:rsidRDefault="00086711" w:rsidP="00086711">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7C77077" w14:textId="77777777" w:rsidR="00086711" w:rsidRPr="003365D9" w:rsidRDefault="00086711" w:rsidP="00086711">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93279D1" w14:textId="77777777" w:rsidR="00086711" w:rsidRPr="003365D9" w:rsidRDefault="00086711" w:rsidP="00086711">
            <w:pPr>
              <w:jc w:val="center"/>
              <w:rPr>
                <w:rFonts w:cstheme="minorHAnsi"/>
                <w:b/>
                <w:bCs/>
                <w:color w:val="3C4E62" w:themeColor="text1"/>
                <w:szCs w:val="20"/>
              </w:rPr>
            </w:pPr>
            <w:r w:rsidRPr="003365D9">
              <w:rPr>
                <w:rFonts w:cstheme="minorHAnsi"/>
                <w:b/>
                <w:bCs/>
                <w:color w:val="3C4E62" w:themeColor="text1"/>
                <w:szCs w:val="20"/>
              </w:rPr>
              <w:t>Not Met</w:t>
            </w:r>
          </w:p>
        </w:tc>
      </w:tr>
      <w:tr w:rsidR="0097646E" w:rsidRPr="003365D9" w14:paraId="4BBE3492" w14:textId="77777777" w:rsidTr="76DF4D00">
        <w:trPr>
          <w:trHeight w:val="341"/>
        </w:trPr>
        <w:tc>
          <w:tcPr>
            <w:tcW w:w="744" w:type="pct"/>
            <w:vMerge w:val="restart"/>
            <w:tcBorders>
              <w:top w:val="single" w:sz="4" w:space="0" w:color="D9D9D9" w:themeColor="background1" w:themeShade="D9"/>
            </w:tcBorders>
          </w:tcPr>
          <w:p w14:paraId="2F3126FA" w14:textId="373A2EE7" w:rsidR="0097646E" w:rsidRPr="003365D9" w:rsidRDefault="0097646E" w:rsidP="0097646E">
            <w:pPr>
              <w:rPr>
                <w:rFonts w:cstheme="minorHAnsi"/>
                <w:bCs/>
                <w:szCs w:val="20"/>
              </w:rPr>
            </w:pPr>
            <w:r w:rsidRPr="003365D9">
              <w:rPr>
                <w:szCs w:val="20"/>
              </w:rPr>
              <w:t>Organisation of educators</w:t>
            </w:r>
          </w:p>
        </w:tc>
        <w:tc>
          <w:tcPr>
            <w:tcW w:w="337" w:type="pct"/>
            <w:vMerge w:val="restart"/>
            <w:tcBorders>
              <w:top w:val="single" w:sz="4" w:space="0" w:color="D9D9D9" w:themeColor="background1" w:themeShade="D9"/>
            </w:tcBorders>
          </w:tcPr>
          <w:p w14:paraId="0BB0FF58" w14:textId="27ADF48F" w:rsidR="0097646E" w:rsidRPr="003365D9" w:rsidRDefault="0097646E" w:rsidP="0097646E">
            <w:pPr>
              <w:rPr>
                <w:rFonts w:cstheme="minorHAnsi"/>
                <w:bCs/>
                <w:szCs w:val="20"/>
              </w:rPr>
            </w:pPr>
            <w:r w:rsidRPr="003365D9">
              <w:rPr>
                <w:szCs w:val="20"/>
              </w:rPr>
              <w:t>4.1.1</w:t>
            </w:r>
          </w:p>
        </w:tc>
        <w:tc>
          <w:tcPr>
            <w:tcW w:w="947" w:type="pct"/>
            <w:vMerge w:val="restart"/>
            <w:tcBorders>
              <w:top w:val="single" w:sz="4" w:space="0" w:color="D9D9D9" w:themeColor="background1" w:themeShade="D9"/>
            </w:tcBorders>
          </w:tcPr>
          <w:p w14:paraId="20408120" w14:textId="2A9CFBB1" w:rsidR="0097646E" w:rsidRPr="003365D9" w:rsidRDefault="0097646E" w:rsidP="0097646E">
            <w:pPr>
              <w:rPr>
                <w:rFonts w:cstheme="minorHAnsi"/>
                <w:szCs w:val="20"/>
              </w:rPr>
            </w:pPr>
            <w:r w:rsidRPr="003365D9">
              <w:rPr>
                <w:szCs w:val="20"/>
              </w:rPr>
              <w:t>The organisation of educators across the service supports children's learning and development.</w:t>
            </w:r>
          </w:p>
        </w:tc>
        <w:tc>
          <w:tcPr>
            <w:tcW w:w="2297" w:type="pct"/>
            <w:tcBorders>
              <w:top w:val="single" w:sz="4" w:space="0" w:color="D9D9D9" w:themeColor="background1" w:themeShade="D9"/>
            </w:tcBorders>
          </w:tcPr>
          <w:p w14:paraId="47D56ED8" w14:textId="77777777" w:rsidR="008A6642" w:rsidRDefault="008A6642" w:rsidP="008A6642">
            <w:pPr>
              <w:rPr>
                <w:rFonts w:eastAsia="Arial" w:cs="Arial"/>
                <w:szCs w:val="20"/>
              </w:rPr>
            </w:pPr>
            <w:r w:rsidRPr="008A6642">
              <w:rPr>
                <w:rFonts w:eastAsia="Arial" w:cs="Arial"/>
                <w:szCs w:val="20"/>
              </w:rPr>
              <w:t>We strategically deploy educators throughout the day to maximise support for children’s learning and development. This ensures optimal educator-to-child ratios are maintained, even during administrative tasks or program planning.</w:t>
            </w:r>
          </w:p>
          <w:p w14:paraId="7A322DE0" w14:textId="77777777" w:rsidR="008A6642" w:rsidRPr="008A6642" w:rsidRDefault="008A6642" w:rsidP="008A6642">
            <w:pPr>
              <w:rPr>
                <w:rFonts w:eastAsia="Arial" w:cs="Arial"/>
                <w:szCs w:val="20"/>
              </w:rPr>
            </w:pPr>
          </w:p>
          <w:p w14:paraId="620A2A1C" w14:textId="77777777" w:rsidR="008A6642" w:rsidRPr="008A6642" w:rsidRDefault="008A6642" w:rsidP="008A6642">
            <w:pPr>
              <w:rPr>
                <w:rFonts w:eastAsia="Arial" w:cs="Arial"/>
                <w:szCs w:val="20"/>
              </w:rPr>
            </w:pPr>
            <w:r w:rsidRPr="008A6642">
              <w:rPr>
                <w:rFonts w:eastAsia="Arial" w:cs="Arial"/>
                <w:szCs w:val="20"/>
              </w:rPr>
              <w:t>Detailed rosters are prepared at least two weeks in advance, ensuring all educators are informed of their schedules and that staffing levels are sufficient to cover all bookings.</w:t>
            </w:r>
          </w:p>
          <w:p w14:paraId="3AFE659D" w14:textId="77777777" w:rsidR="008A6642" w:rsidRPr="008A6642" w:rsidRDefault="008A6642" w:rsidP="008A6642">
            <w:pPr>
              <w:rPr>
                <w:rFonts w:eastAsia="Arial" w:cs="Arial"/>
                <w:szCs w:val="20"/>
              </w:rPr>
            </w:pPr>
            <w:r w:rsidRPr="008A6642">
              <w:rPr>
                <w:rFonts w:eastAsia="Arial" w:cs="Arial"/>
                <w:szCs w:val="20"/>
              </w:rPr>
              <w:t>We utilise Elmo, an online platform, to streamline scheduling and communication. Educators use Elmo to:</w:t>
            </w:r>
          </w:p>
          <w:p w14:paraId="4C8D1206" w14:textId="77777777" w:rsidR="008A6642" w:rsidRPr="008A6642" w:rsidRDefault="008A6642" w:rsidP="008A6642">
            <w:pPr>
              <w:numPr>
                <w:ilvl w:val="0"/>
                <w:numId w:val="20"/>
              </w:numPr>
              <w:rPr>
                <w:rFonts w:eastAsia="Arial" w:cs="Arial"/>
                <w:szCs w:val="20"/>
              </w:rPr>
            </w:pPr>
            <w:r w:rsidRPr="008A6642">
              <w:rPr>
                <w:rFonts w:eastAsia="Arial" w:cs="Arial"/>
                <w:szCs w:val="20"/>
              </w:rPr>
              <w:t>Sign in and out of their shifts.</w:t>
            </w:r>
          </w:p>
          <w:p w14:paraId="65A67E44" w14:textId="0FC7EA1A" w:rsidR="0097646E" w:rsidRPr="008A6642" w:rsidRDefault="008A6642" w:rsidP="00092109">
            <w:pPr>
              <w:numPr>
                <w:ilvl w:val="0"/>
                <w:numId w:val="20"/>
              </w:numPr>
              <w:rPr>
                <w:rFonts w:eastAsia="Arial" w:cs="Arial"/>
                <w:szCs w:val="20"/>
              </w:rPr>
            </w:pPr>
            <w:r w:rsidRPr="008A6642">
              <w:rPr>
                <w:rFonts w:eastAsia="Arial" w:cs="Arial"/>
                <w:szCs w:val="20"/>
              </w:rPr>
              <w:t>Request time off, including pre-booked vacations, ensuring continuity of care for children and families with permanent staff available</w:t>
            </w:r>
          </w:p>
        </w:tc>
        <w:sdt>
          <w:sdtPr>
            <w:rPr>
              <w:rFonts w:cstheme="minorHAnsi"/>
              <w:bCs/>
              <w:szCs w:val="20"/>
            </w:rPr>
            <w:id w:val="1309364966"/>
            <w14:checkbox>
              <w14:checked w14:val="1"/>
              <w14:checkedState w14:val="2612" w14:font="MS Gothic"/>
              <w14:uncheckedState w14:val="2610" w14:font="MS Gothic"/>
            </w14:checkbox>
          </w:sdtPr>
          <w:sdtContent>
            <w:tc>
              <w:tcPr>
                <w:tcW w:w="338" w:type="pct"/>
                <w:vMerge w:val="restart"/>
                <w:tcBorders>
                  <w:top w:val="single" w:sz="4" w:space="0" w:color="D9D9D9" w:themeColor="background1" w:themeShade="D9"/>
                </w:tcBorders>
              </w:tcPr>
              <w:p w14:paraId="3F46E825" w14:textId="0601ACD2" w:rsidR="0097646E" w:rsidRPr="003365D9" w:rsidRDefault="00526F5F" w:rsidP="0097646E">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695987039"/>
            <w14:checkbox>
              <w14:checked w14:val="0"/>
              <w14:checkedState w14:val="2612" w14:font="MS Gothic"/>
              <w14:uncheckedState w14:val="2610" w14:font="MS Gothic"/>
            </w14:checkbox>
          </w:sdtPr>
          <w:sdtContent>
            <w:tc>
              <w:tcPr>
                <w:tcW w:w="337" w:type="pct"/>
                <w:vMerge w:val="restart"/>
                <w:tcBorders>
                  <w:top w:val="single" w:sz="4" w:space="0" w:color="D9D9D9" w:themeColor="background1" w:themeShade="D9"/>
                </w:tcBorders>
              </w:tcPr>
              <w:p w14:paraId="1E44AD6F" w14:textId="77777777" w:rsidR="0097646E" w:rsidRPr="003365D9" w:rsidRDefault="0097646E" w:rsidP="0097646E">
                <w:pPr>
                  <w:jc w:val="center"/>
                  <w:rPr>
                    <w:rFonts w:cstheme="minorHAnsi"/>
                    <w:bCs/>
                    <w:szCs w:val="20"/>
                  </w:rPr>
                </w:pPr>
                <w:r w:rsidRPr="003365D9">
                  <w:rPr>
                    <w:rFonts w:ascii="MS Gothic" w:eastAsia="MS Gothic" w:hAnsi="MS Gothic" w:cstheme="minorHAnsi" w:hint="eastAsia"/>
                    <w:bCs/>
                    <w:szCs w:val="20"/>
                  </w:rPr>
                  <w:t>☐</w:t>
                </w:r>
              </w:p>
            </w:tc>
          </w:sdtContent>
        </w:sdt>
      </w:tr>
      <w:tr w:rsidR="00086711" w:rsidRPr="003365D9" w14:paraId="10352A2D" w14:textId="77777777" w:rsidTr="76DF4D00">
        <w:trPr>
          <w:trHeight w:val="266"/>
        </w:trPr>
        <w:tc>
          <w:tcPr>
            <w:tcW w:w="744" w:type="pct"/>
            <w:vMerge/>
          </w:tcPr>
          <w:p w14:paraId="5AF3962F" w14:textId="77777777" w:rsidR="00086711" w:rsidRPr="003365D9" w:rsidRDefault="00086711" w:rsidP="00086711">
            <w:pPr>
              <w:rPr>
                <w:rFonts w:cstheme="minorHAnsi"/>
                <w:szCs w:val="20"/>
              </w:rPr>
            </w:pPr>
          </w:p>
        </w:tc>
        <w:tc>
          <w:tcPr>
            <w:tcW w:w="337" w:type="pct"/>
            <w:vMerge/>
          </w:tcPr>
          <w:p w14:paraId="4DD57E69" w14:textId="77777777" w:rsidR="00086711" w:rsidRPr="003365D9" w:rsidRDefault="00086711" w:rsidP="00086711">
            <w:pPr>
              <w:rPr>
                <w:rFonts w:cstheme="minorHAnsi"/>
                <w:bCs/>
                <w:szCs w:val="20"/>
              </w:rPr>
            </w:pPr>
          </w:p>
        </w:tc>
        <w:tc>
          <w:tcPr>
            <w:tcW w:w="947" w:type="pct"/>
            <w:vMerge/>
          </w:tcPr>
          <w:p w14:paraId="125F6D38" w14:textId="77777777" w:rsidR="00086711" w:rsidRPr="003365D9" w:rsidRDefault="00086711" w:rsidP="00086711">
            <w:pPr>
              <w:rPr>
                <w:rFonts w:cstheme="minorHAnsi"/>
                <w:szCs w:val="20"/>
              </w:rPr>
            </w:pPr>
          </w:p>
        </w:tc>
        <w:tc>
          <w:tcPr>
            <w:tcW w:w="2297" w:type="pct"/>
          </w:tcPr>
          <w:p w14:paraId="0021FB6E" w14:textId="77777777" w:rsidR="008A6642" w:rsidRDefault="008A6642" w:rsidP="008A6642">
            <w:pPr>
              <w:rPr>
                <w:rFonts w:eastAsia="Arial" w:cs="Arial"/>
                <w:szCs w:val="20"/>
              </w:rPr>
            </w:pPr>
            <w:r w:rsidRPr="008A6642">
              <w:rPr>
                <w:rFonts w:eastAsia="Arial" w:cs="Arial"/>
                <w:szCs w:val="20"/>
              </w:rPr>
              <w:t>We are committed to providing clear and consistent communication regarding our dedicated educators.</w:t>
            </w:r>
          </w:p>
          <w:p w14:paraId="73B33EA5" w14:textId="77777777" w:rsidR="008A6642" w:rsidRPr="008A6642" w:rsidRDefault="008A6642" w:rsidP="008A6642">
            <w:pPr>
              <w:rPr>
                <w:rFonts w:eastAsia="Arial" w:cs="Arial"/>
                <w:szCs w:val="20"/>
              </w:rPr>
            </w:pPr>
          </w:p>
          <w:p w14:paraId="32B758F8" w14:textId="77777777" w:rsidR="008A6642" w:rsidRPr="008A6642" w:rsidRDefault="008A6642" w:rsidP="008A6642">
            <w:pPr>
              <w:rPr>
                <w:rFonts w:eastAsia="Arial" w:cs="Arial"/>
                <w:szCs w:val="20"/>
              </w:rPr>
            </w:pPr>
            <w:r w:rsidRPr="008A6642">
              <w:rPr>
                <w:rFonts w:eastAsia="Arial" w:cs="Arial"/>
                <w:szCs w:val="20"/>
              </w:rPr>
              <w:t>Families and children are informed about which educators are working in each room through daily communication channels. Photos of educators are displayed outside their designated rooms for easy identification.</w:t>
            </w:r>
          </w:p>
          <w:p w14:paraId="3EDCE9CD" w14:textId="77777777" w:rsidR="008A6642" w:rsidRPr="008A6642" w:rsidRDefault="008A6642" w:rsidP="008A6642">
            <w:pPr>
              <w:rPr>
                <w:rFonts w:eastAsia="Arial" w:cs="Arial"/>
                <w:szCs w:val="20"/>
              </w:rPr>
            </w:pPr>
            <w:r w:rsidRPr="008A6642">
              <w:rPr>
                <w:rFonts w:eastAsia="Arial" w:cs="Arial"/>
                <w:szCs w:val="20"/>
              </w:rPr>
              <w:t>Comprehensive staff rosters are readily available for families and visitors near the entrance. Additionally, we use the Xplor platform to communicate the arrival of new educators, temporary staff absences, and details of their replacements.</w:t>
            </w:r>
          </w:p>
          <w:p w14:paraId="2320122B" w14:textId="77777777" w:rsidR="00EF06FD" w:rsidRPr="00EF06FD" w:rsidRDefault="00EF06FD" w:rsidP="00EF06FD">
            <w:pPr>
              <w:rPr>
                <w:rFonts w:eastAsia="Arial" w:cs="Arial"/>
                <w:szCs w:val="20"/>
              </w:rPr>
            </w:pPr>
          </w:p>
          <w:p w14:paraId="762B07F5" w14:textId="77777777" w:rsidR="00EF06FD" w:rsidRDefault="00EF06FD" w:rsidP="00EF06FD">
            <w:pPr>
              <w:rPr>
                <w:rFonts w:eastAsia="Arial" w:cs="Arial"/>
                <w:szCs w:val="20"/>
              </w:rPr>
            </w:pPr>
            <w:r w:rsidRPr="00EF06FD">
              <w:rPr>
                <w:rFonts w:eastAsia="Arial" w:cs="Arial"/>
                <w:szCs w:val="20"/>
              </w:rPr>
              <w:t>In addition to Xplor, we send personalised emails to families to proactively inform them of any upcoming staffing changes.</w:t>
            </w:r>
          </w:p>
          <w:p w14:paraId="7D81641F" w14:textId="77777777" w:rsidR="00EF06FD" w:rsidRPr="00EF06FD" w:rsidRDefault="00EF06FD" w:rsidP="00EF06FD">
            <w:pPr>
              <w:rPr>
                <w:rFonts w:eastAsia="Arial" w:cs="Arial"/>
                <w:szCs w:val="20"/>
              </w:rPr>
            </w:pPr>
          </w:p>
          <w:p w14:paraId="6BDD2907" w14:textId="77777777" w:rsidR="00EF06FD" w:rsidRPr="00EF06FD" w:rsidRDefault="00EF06FD" w:rsidP="00EF06FD">
            <w:pPr>
              <w:rPr>
                <w:rFonts w:eastAsia="Arial" w:cs="Arial"/>
                <w:szCs w:val="20"/>
              </w:rPr>
            </w:pPr>
            <w:r w:rsidRPr="00EF06FD">
              <w:rPr>
                <w:rFonts w:eastAsia="Arial" w:cs="Arial"/>
                <w:szCs w:val="20"/>
              </w:rPr>
              <w:t>Photos and identification documents of our responsible person are displayed near the entrance for clear recognition.</w:t>
            </w:r>
          </w:p>
          <w:p w14:paraId="71EDC679" w14:textId="018C1A87" w:rsidR="00E97C25" w:rsidRPr="00EF06FD" w:rsidRDefault="00EF06FD" w:rsidP="00E97C25">
            <w:pPr>
              <w:rPr>
                <w:rFonts w:eastAsia="Arial" w:cs="Arial"/>
                <w:szCs w:val="20"/>
              </w:rPr>
            </w:pPr>
            <w:r w:rsidRPr="00EF06FD">
              <w:rPr>
                <w:rFonts w:eastAsia="Arial" w:cs="Arial"/>
                <w:szCs w:val="20"/>
              </w:rPr>
              <w:t>This multi-faceted approach ensures families are always informed about the educators caring for their children, fostering trust and open communication.</w:t>
            </w:r>
          </w:p>
        </w:tc>
        <w:tc>
          <w:tcPr>
            <w:tcW w:w="338" w:type="pct"/>
            <w:vMerge/>
          </w:tcPr>
          <w:p w14:paraId="49E3F496" w14:textId="77777777" w:rsidR="00086711" w:rsidRPr="003365D9" w:rsidRDefault="00086711" w:rsidP="00086711">
            <w:pPr>
              <w:jc w:val="center"/>
              <w:rPr>
                <w:rFonts w:cstheme="minorHAnsi"/>
                <w:bCs/>
                <w:szCs w:val="20"/>
              </w:rPr>
            </w:pPr>
          </w:p>
        </w:tc>
        <w:tc>
          <w:tcPr>
            <w:tcW w:w="337" w:type="pct"/>
            <w:vMerge/>
          </w:tcPr>
          <w:p w14:paraId="492AF63C" w14:textId="77777777" w:rsidR="00086711" w:rsidRPr="003365D9" w:rsidRDefault="00086711" w:rsidP="00086711">
            <w:pPr>
              <w:jc w:val="center"/>
              <w:rPr>
                <w:rFonts w:cstheme="minorHAnsi"/>
                <w:bCs/>
                <w:szCs w:val="20"/>
              </w:rPr>
            </w:pPr>
          </w:p>
        </w:tc>
      </w:tr>
      <w:tr w:rsidR="00086711" w:rsidRPr="003365D9" w14:paraId="29FC878B" w14:textId="77777777" w:rsidTr="76DF4D00">
        <w:trPr>
          <w:trHeight w:val="345"/>
        </w:trPr>
        <w:tc>
          <w:tcPr>
            <w:tcW w:w="744" w:type="pct"/>
            <w:vMerge/>
          </w:tcPr>
          <w:p w14:paraId="629FB3AC" w14:textId="77777777" w:rsidR="00086711" w:rsidRPr="003365D9" w:rsidRDefault="00086711" w:rsidP="00086711">
            <w:pPr>
              <w:rPr>
                <w:rFonts w:cstheme="minorHAnsi"/>
                <w:szCs w:val="20"/>
              </w:rPr>
            </w:pPr>
          </w:p>
        </w:tc>
        <w:tc>
          <w:tcPr>
            <w:tcW w:w="337" w:type="pct"/>
            <w:vMerge/>
          </w:tcPr>
          <w:p w14:paraId="23BCB796" w14:textId="77777777" w:rsidR="00086711" w:rsidRPr="003365D9" w:rsidRDefault="00086711" w:rsidP="00086711">
            <w:pPr>
              <w:rPr>
                <w:rFonts w:cstheme="minorHAnsi"/>
                <w:bCs/>
                <w:szCs w:val="20"/>
              </w:rPr>
            </w:pPr>
          </w:p>
        </w:tc>
        <w:tc>
          <w:tcPr>
            <w:tcW w:w="947" w:type="pct"/>
            <w:vMerge/>
          </w:tcPr>
          <w:p w14:paraId="19DBB0C3" w14:textId="77777777" w:rsidR="00086711" w:rsidRPr="003365D9" w:rsidRDefault="00086711" w:rsidP="00086711">
            <w:pPr>
              <w:rPr>
                <w:rFonts w:cstheme="minorHAnsi"/>
                <w:szCs w:val="20"/>
              </w:rPr>
            </w:pPr>
          </w:p>
        </w:tc>
        <w:tc>
          <w:tcPr>
            <w:tcW w:w="2297" w:type="pct"/>
          </w:tcPr>
          <w:p w14:paraId="1C18F651" w14:textId="37F46F3C" w:rsidR="00E97C25" w:rsidRPr="003365D9" w:rsidRDefault="00427198" w:rsidP="57EDFD61">
            <w:pPr>
              <w:rPr>
                <w:color w:val="0070C0"/>
              </w:rPr>
            </w:pPr>
            <w:r w:rsidRPr="00427198">
              <w:rPr>
                <w:rFonts w:eastAsia="Arial" w:cs="Arial"/>
              </w:rPr>
              <w:t>We ensure consistent staffing and program delivery by providing additional educators when our dedicated staff are engaged in planning, family meetings, collaboration with specialists, or networking. To cover absences, we prioritise filling positions with our qualified casual staff pool. If unavailable, only then do we utilise a trusted agency. Our coordinator, scheduled as a non-contact educator, is available for external meetings without disrupting program flow. We further invest in our educators’ professional development through paid inductions and dedicated time off the floor for ongoing learning activities. This comprehensive approach ensures consistent quality care and learning for the children in our program.</w:t>
            </w:r>
          </w:p>
        </w:tc>
        <w:tc>
          <w:tcPr>
            <w:tcW w:w="338" w:type="pct"/>
            <w:vMerge/>
          </w:tcPr>
          <w:p w14:paraId="04AE543A" w14:textId="77777777" w:rsidR="00086711" w:rsidRPr="003365D9" w:rsidRDefault="00086711" w:rsidP="00086711">
            <w:pPr>
              <w:jc w:val="center"/>
              <w:rPr>
                <w:rFonts w:cstheme="minorHAnsi"/>
                <w:bCs/>
                <w:szCs w:val="20"/>
              </w:rPr>
            </w:pPr>
          </w:p>
        </w:tc>
        <w:tc>
          <w:tcPr>
            <w:tcW w:w="337" w:type="pct"/>
            <w:vMerge/>
          </w:tcPr>
          <w:p w14:paraId="2EE1DD88" w14:textId="77777777" w:rsidR="00086711" w:rsidRPr="003365D9" w:rsidRDefault="00086711" w:rsidP="00086711">
            <w:pPr>
              <w:jc w:val="center"/>
              <w:rPr>
                <w:rFonts w:cstheme="minorHAnsi"/>
                <w:bCs/>
                <w:szCs w:val="20"/>
              </w:rPr>
            </w:pPr>
          </w:p>
        </w:tc>
      </w:tr>
      <w:tr w:rsidR="00086711" w:rsidRPr="003365D9" w14:paraId="43EE9A15" w14:textId="77777777" w:rsidTr="76DF4D00">
        <w:trPr>
          <w:trHeight w:val="270"/>
        </w:trPr>
        <w:tc>
          <w:tcPr>
            <w:tcW w:w="744" w:type="pct"/>
            <w:vMerge/>
          </w:tcPr>
          <w:p w14:paraId="57E8B0DE" w14:textId="77777777" w:rsidR="00086711" w:rsidRPr="003365D9" w:rsidRDefault="00086711" w:rsidP="00086711">
            <w:pPr>
              <w:rPr>
                <w:rFonts w:cstheme="minorHAnsi"/>
                <w:szCs w:val="20"/>
              </w:rPr>
            </w:pPr>
          </w:p>
        </w:tc>
        <w:tc>
          <w:tcPr>
            <w:tcW w:w="337" w:type="pct"/>
            <w:vMerge/>
          </w:tcPr>
          <w:p w14:paraId="14D61888" w14:textId="77777777" w:rsidR="00086711" w:rsidRPr="003365D9" w:rsidRDefault="00086711" w:rsidP="00086711">
            <w:pPr>
              <w:rPr>
                <w:rFonts w:cstheme="minorHAnsi"/>
                <w:bCs/>
                <w:szCs w:val="20"/>
              </w:rPr>
            </w:pPr>
          </w:p>
        </w:tc>
        <w:tc>
          <w:tcPr>
            <w:tcW w:w="947" w:type="pct"/>
            <w:vMerge/>
          </w:tcPr>
          <w:p w14:paraId="7477D1C0" w14:textId="77777777" w:rsidR="00086711" w:rsidRPr="003365D9" w:rsidRDefault="00086711" w:rsidP="00086711">
            <w:pPr>
              <w:rPr>
                <w:rFonts w:cstheme="minorHAnsi"/>
                <w:szCs w:val="20"/>
              </w:rPr>
            </w:pPr>
          </w:p>
        </w:tc>
        <w:tc>
          <w:tcPr>
            <w:tcW w:w="2297" w:type="pct"/>
          </w:tcPr>
          <w:p w14:paraId="734E14DD" w14:textId="77777777" w:rsidR="0075241C" w:rsidRDefault="0075241C" w:rsidP="0075241C">
            <w:pPr>
              <w:rPr>
                <w:rFonts w:eastAsia="Arial" w:cs="Arial"/>
                <w:szCs w:val="20"/>
              </w:rPr>
            </w:pPr>
            <w:r w:rsidRPr="0075241C">
              <w:rPr>
                <w:rFonts w:eastAsia="Arial" w:cs="Arial"/>
                <w:szCs w:val="20"/>
              </w:rPr>
              <w:t>To foster collaboration and ensure all educators can effectively support children, we prioritise thorough orientation for relief and support staff. This process equips them with the necessary skills and knowledge in inclusive practices before commencing their roles.</w:t>
            </w:r>
          </w:p>
          <w:p w14:paraId="6C2D3016" w14:textId="77777777" w:rsidR="0075241C" w:rsidRPr="0075241C" w:rsidRDefault="0075241C" w:rsidP="0075241C">
            <w:pPr>
              <w:rPr>
                <w:rFonts w:eastAsia="Arial" w:cs="Arial"/>
                <w:szCs w:val="20"/>
              </w:rPr>
            </w:pPr>
          </w:p>
          <w:p w14:paraId="15834D96" w14:textId="77777777" w:rsidR="0075241C" w:rsidRDefault="0075241C" w:rsidP="0075241C">
            <w:pPr>
              <w:rPr>
                <w:rFonts w:eastAsia="Arial" w:cs="Arial"/>
                <w:szCs w:val="20"/>
              </w:rPr>
            </w:pPr>
            <w:r w:rsidRPr="0075241C">
              <w:rPr>
                <w:rFonts w:eastAsia="Arial" w:cs="Arial"/>
                <w:szCs w:val="20"/>
              </w:rPr>
              <w:t>We implement a robust two-tiered induction program for new educators. The company delivers an initial induction and onboarding process, conducted during paid time, which introduces staff to Keiki Early Learning as a whole.</w:t>
            </w:r>
          </w:p>
          <w:p w14:paraId="7435FE4F" w14:textId="77777777" w:rsidR="0075241C" w:rsidRPr="0075241C" w:rsidRDefault="0075241C" w:rsidP="0075241C">
            <w:pPr>
              <w:rPr>
                <w:rFonts w:eastAsia="Arial" w:cs="Arial"/>
                <w:szCs w:val="20"/>
              </w:rPr>
            </w:pPr>
          </w:p>
          <w:p w14:paraId="69442B29" w14:textId="77777777" w:rsidR="0075241C" w:rsidRPr="0075241C" w:rsidRDefault="0075241C" w:rsidP="0075241C">
            <w:pPr>
              <w:rPr>
                <w:rFonts w:eastAsia="Arial" w:cs="Arial"/>
                <w:szCs w:val="20"/>
              </w:rPr>
            </w:pPr>
            <w:r w:rsidRPr="0075241C">
              <w:rPr>
                <w:rFonts w:eastAsia="Arial" w:cs="Arial"/>
                <w:szCs w:val="20"/>
              </w:rPr>
              <w:t>Each service location then conducts a comprehensive, service-specific induction tailored to its environment. This includes introductions to staff and children, a tour of the physical space, and training on emergency procedures.</w:t>
            </w:r>
          </w:p>
          <w:p w14:paraId="33B6A35E" w14:textId="7576A19D" w:rsidR="00086711" w:rsidRPr="003C6233" w:rsidRDefault="0075241C" w:rsidP="00E97C25">
            <w:pPr>
              <w:rPr>
                <w:rFonts w:eastAsia="Arial" w:cs="Arial"/>
                <w:szCs w:val="20"/>
              </w:rPr>
            </w:pPr>
            <w:r w:rsidRPr="0075241C">
              <w:rPr>
                <w:rFonts w:eastAsia="Arial" w:cs="Arial"/>
                <w:szCs w:val="20"/>
              </w:rPr>
              <w:t>This thorough approach ensures that new relief and support staff feel prepared and confident to contribute effectively to our inclusive learning environment</w:t>
            </w:r>
          </w:p>
        </w:tc>
        <w:tc>
          <w:tcPr>
            <w:tcW w:w="338" w:type="pct"/>
            <w:vMerge/>
          </w:tcPr>
          <w:p w14:paraId="00A6274B" w14:textId="77777777" w:rsidR="00086711" w:rsidRPr="003365D9" w:rsidRDefault="00086711" w:rsidP="00086711">
            <w:pPr>
              <w:jc w:val="center"/>
              <w:rPr>
                <w:rFonts w:cstheme="minorHAnsi"/>
                <w:bCs/>
                <w:szCs w:val="20"/>
              </w:rPr>
            </w:pPr>
          </w:p>
        </w:tc>
        <w:tc>
          <w:tcPr>
            <w:tcW w:w="337" w:type="pct"/>
            <w:vMerge/>
          </w:tcPr>
          <w:p w14:paraId="013E0912" w14:textId="77777777" w:rsidR="00086711" w:rsidRPr="003365D9" w:rsidRDefault="00086711" w:rsidP="00086711">
            <w:pPr>
              <w:jc w:val="center"/>
              <w:rPr>
                <w:rFonts w:cstheme="minorHAnsi"/>
                <w:bCs/>
                <w:szCs w:val="20"/>
              </w:rPr>
            </w:pPr>
          </w:p>
        </w:tc>
      </w:tr>
      <w:tr w:rsidR="00086711" w:rsidRPr="003365D9" w14:paraId="7082B8C7" w14:textId="77777777" w:rsidTr="76DF4D00">
        <w:trPr>
          <w:trHeight w:val="20"/>
        </w:trPr>
        <w:tc>
          <w:tcPr>
            <w:tcW w:w="744" w:type="pct"/>
            <w:vMerge/>
          </w:tcPr>
          <w:p w14:paraId="3399F2DA" w14:textId="77777777" w:rsidR="00086711" w:rsidRPr="003365D9" w:rsidRDefault="00086711" w:rsidP="00086711">
            <w:pPr>
              <w:rPr>
                <w:rFonts w:cstheme="minorHAnsi"/>
                <w:szCs w:val="20"/>
              </w:rPr>
            </w:pPr>
          </w:p>
        </w:tc>
        <w:tc>
          <w:tcPr>
            <w:tcW w:w="337" w:type="pct"/>
            <w:vMerge/>
          </w:tcPr>
          <w:p w14:paraId="340670E9" w14:textId="77777777" w:rsidR="00086711" w:rsidRPr="003365D9" w:rsidRDefault="00086711" w:rsidP="00086711">
            <w:pPr>
              <w:rPr>
                <w:rFonts w:cstheme="minorHAnsi"/>
                <w:bCs/>
                <w:szCs w:val="20"/>
              </w:rPr>
            </w:pPr>
          </w:p>
        </w:tc>
        <w:tc>
          <w:tcPr>
            <w:tcW w:w="947" w:type="pct"/>
            <w:vMerge/>
          </w:tcPr>
          <w:p w14:paraId="76265AB5" w14:textId="77777777" w:rsidR="00086711" w:rsidRPr="003365D9" w:rsidRDefault="00086711" w:rsidP="00086711">
            <w:pPr>
              <w:rPr>
                <w:rFonts w:cstheme="minorHAnsi"/>
                <w:szCs w:val="20"/>
              </w:rPr>
            </w:pPr>
          </w:p>
        </w:tc>
        <w:tc>
          <w:tcPr>
            <w:tcW w:w="2297" w:type="pct"/>
          </w:tcPr>
          <w:p w14:paraId="3872B735" w14:textId="06FF49E4" w:rsidR="00086711" w:rsidRPr="003365D9" w:rsidRDefault="003C6233" w:rsidP="57EDFD61">
            <w:pPr>
              <w:rPr>
                <w:color w:val="FF0000"/>
              </w:rPr>
            </w:pPr>
            <w:r w:rsidRPr="003C6233">
              <w:rPr>
                <w:rFonts w:eastAsia="Arial" w:cs="Arial"/>
              </w:rPr>
              <w:t>We prioritise the well-being and familiarity of our children and families by providing a well-developed roster two weeks in advance. This allows everyone to plan and adjust accordingly. To ensure consistency, the roster designates the same educators for opening and closing shifts, creating a predictable and comfortable environment for children and families upon arrival and departure. Additionally, we maintain a reliable pool of casual educators and prioritise their inclusion in the roster whenever possible. This approach fosters familiarity and strengthens the connection between children, families, and all members of the childcare team.</w:t>
            </w:r>
          </w:p>
        </w:tc>
        <w:tc>
          <w:tcPr>
            <w:tcW w:w="338" w:type="pct"/>
            <w:vMerge/>
          </w:tcPr>
          <w:p w14:paraId="23EB43FF" w14:textId="77777777" w:rsidR="00086711" w:rsidRPr="003365D9" w:rsidRDefault="00086711" w:rsidP="00086711">
            <w:pPr>
              <w:jc w:val="center"/>
              <w:rPr>
                <w:rFonts w:cstheme="minorHAnsi"/>
                <w:bCs/>
                <w:szCs w:val="20"/>
              </w:rPr>
            </w:pPr>
          </w:p>
        </w:tc>
        <w:tc>
          <w:tcPr>
            <w:tcW w:w="337" w:type="pct"/>
            <w:vMerge/>
          </w:tcPr>
          <w:p w14:paraId="139C5C04" w14:textId="77777777" w:rsidR="00086711" w:rsidRPr="003365D9" w:rsidRDefault="00086711" w:rsidP="00086711">
            <w:pPr>
              <w:jc w:val="center"/>
              <w:rPr>
                <w:rFonts w:cstheme="minorHAnsi"/>
                <w:bCs/>
                <w:szCs w:val="20"/>
              </w:rPr>
            </w:pPr>
          </w:p>
        </w:tc>
      </w:tr>
      <w:tr w:rsidR="00086711" w:rsidRPr="003365D9" w14:paraId="7139D13A" w14:textId="77777777" w:rsidTr="76DF4D00">
        <w:trPr>
          <w:trHeight w:val="254"/>
        </w:trPr>
        <w:tc>
          <w:tcPr>
            <w:tcW w:w="744" w:type="pct"/>
            <w:vMerge w:val="restart"/>
          </w:tcPr>
          <w:p w14:paraId="61F79464" w14:textId="22C1EBAB" w:rsidR="00086711" w:rsidRPr="003365D9" w:rsidRDefault="0097646E" w:rsidP="00086711">
            <w:pPr>
              <w:rPr>
                <w:rFonts w:cstheme="minorHAnsi"/>
                <w:bCs/>
                <w:szCs w:val="20"/>
              </w:rPr>
            </w:pPr>
            <w:r w:rsidRPr="003365D9">
              <w:rPr>
                <w:szCs w:val="20"/>
              </w:rPr>
              <w:t>Continuity of staff</w:t>
            </w:r>
          </w:p>
        </w:tc>
        <w:tc>
          <w:tcPr>
            <w:tcW w:w="337" w:type="pct"/>
            <w:vMerge w:val="restart"/>
          </w:tcPr>
          <w:p w14:paraId="7204A1F5" w14:textId="5037A1BB" w:rsidR="00086711" w:rsidRPr="003365D9" w:rsidRDefault="0097646E" w:rsidP="00086711">
            <w:pPr>
              <w:rPr>
                <w:rFonts w:cstheme="minorHAnsi"/>
                <w:bCs/>
                <w:szCs w:val="20"/>
              </w:rPr>
            </w:pPr>
            <w:r w:rsidRPr="003365D9">
              <w:rPr>
                <w:szCs w:val="20"/>
              </w:rPr>
              <w:t>4</w:t>
            </w:r>
            <w:r w:rsidR="00086711" w:rsidRPr="003365D9">
              <w:rPr>
                <w:szCs w:val="20"/>
              </w:rPr>
              <w:t>.1.2</w:t>
            </w:r>
          </w:p>
        </w:tc>
        <w:tc>
          <w:tcPr>
            <w:tcW w:w="947" w:type="pct"/>
            <w:vMerge w:val="restart"/>
          </w:tcPr>
          <w:p w14:paraId="36C627D8" w14:textId="71AFBBF2" w:rsidR="00086711" w:rsidRPr="003365D9" w:rsidRDefault="0097646E" w:rsidP="00086711">
            <w:pPr>
              <w:rPr>
                <w:rFonts w:cstheme="minorHAnsi"/>
                <w:bCs/>
                <w:szCs w:val="20"/>
              </w:rPr>
            </w:pPr>
            <w:r w:rsidRPr="003365D9">
              <w:rPr>
                <w:szCs w:val="20"/>
              </w:rPr>
              <w:t>Every effort is made for children to experience continuity of educators at the service.</w:t>
            </w:r>
          </w:p>
        </w:tc>
        <w:tc>
          <w:tcPr>
            <w:tcW w:w="2297" w:type="pct"/>
          </w:tcPr>
          <w:p w14:paraId="3000667F" w14:textId="77777777" w:rsidR="0075241C" w:rsidRDefault="0075241C" w:rsidP="0075241C">
            <w:pPr>
              <w:rPr>
                <w:rFonts w:eastAsia="Arial" w:cs="Arial"/>
                <w:szCs w:val="20"/>
              </w:rPr>
            </w:pPr>
            <w:r w:rsidRPr="0075241C">
              <w:rPr>
                <w:rFonts w:eastAsia="Arial" w:cs="Arial"/>
                <w:szCs w:val="20"/>
              </w:rPr>
              <w:t>We understand the importance of staff continuity for both children and families. To support this, we have implemented a meticulous recruitment process designed to identify candidates who align with our service and its unique philosophy.</w:t>
            </w:r>
          </w:p>
          <w:p w14:paraId="394BA8F1" w14:textId="77777777" w:rsidR="0075241C" w:rsidRPr="0075241C" w:rsidRDefault="0075241C" w:rsidP="0075241C">
            <w:pPr>
              <w:rPr>
                <w:rFonts w:eastAsia="Arial" w:cs="Arial"/>
                <w:szCs w:val="20"/>
              </w:rPr>
            </w:pPr>
          </w:p>
          <w:p w14:paraId="1A68DD52" w14:textId="77777777" w:rsidR="0075241C" w:rsidRDefault="0075241C" w:rsidP="0075241C">
            <w:pPr>
              <w:rPr>
                <w:rFonts w:eastAsia="Arial" w:cs="Arial"/>
                <w:szCs w:val="20"/>
              </w:rPr>
            </w:pPr>
            <w:r w:rsidRPr="0075241C">
              <w:rPr>
                <w:rFonts w:eastAsia="Arial" w:cs="Arial"/>
                <w:szCs w:val="20"/>
              </w:rPr>
              <w:t>Each applicant undergoes a thorough evaluation to ensure they have the necessary skills, experience, and a genuine passion for early childhood education. Our HR team conducts in-depth interviews with targeted questions to gain a comprehensive understanding of each candidate.</w:t>
            </w:r>
          </w:p>
          <w:p w14:paraId="70A8095E" w14:textId="77777777" w:rsidR="0075241C" w:rsidRPr="0075241C" w:rsidRDefault="0075241C" w:rsidP="0075241C">
            <w:pPr>
              <w:rPr>
                <w:rFonts w:eastAsia="Arial" w:cs="Arial"/>
                <w:szCs w:val="20"/>
              </w:rPr>
            </w:pPr>
          </w:p>
          <w:p w14:paraId="43FF5BB2" w14:textId="77777777" w:rsidR="0075241C" w:rsidRPr="0075241C" w:rsidRDefault="0075241C" w:rsidP="0075241C">
            <w:pPr>
              <w:rPr>
                <w:rFonts w:eastAsia="Arial" w:cs="Arial"/>
                <w:szCs w:val="20"/>
              </w:rPr>
            </w:pPr>
            <w:r w:rsidRPr="0075241C">
              <w:rPr>
                <w:rFonts w:eastAsia="Arial" w:cs="Arial"/>
                <w:szCs w:val="20"/>
              </w:rPr>
              <w:t>A rigorous reference checking process further ensures that selected educators share our values and will contribute positively to a stable, familiar environment for children and families. This multi-layered approach allows us to build a dedicated team that fosters long-term, positive relationships with the children in our care.</w:t>
            </w:r>
          </w:p>
          <w:p w14:paraId="6AF35C69" w14:textId="2A3AE217" w:rsidR="00086711" w:rsidRPr="003365D9" w:rsidRDefault="00086711" w:rsidP="70EBA957">
            <w:pPr>
              <w:rPr>
                <w:color w:val="FF0000"/>
                <w:szCs w:val="20"/>
              </w:rPr>
            </w:pPr>
          </w:p>
        </w:tc>
        <w:sdt>
          <w:sdtPr>
            <w:rPr>
              <w:rFonts w:cstheme="minorHAnsi"/>
              <w:bCs/>
              <w:szCs w:val="20"/>
            </w:rPr>
            <w:id w:val="1498847992"/>
            <w14:checkbox>
              <w14:checked w14:val="1"/>
              <w14:checkedState w14:val="2612" w14:font="MS Gothic"/>
              <w14:uncheckedState w14:val="2610" w14:font="MS Gothic"/>
            </w14:checkbox>
          </w:sdtPr>
          <w:sdtContent>
            <w:tc>
              <w:tcPr>
                <w:tcW w:w="338" w:type="pct"/>
                <w:vMerge w:val="restart"/>
              </w:tcPr>
              <w:p w14:paraId="152D2B46" w14:textId="50E0D07E" w:rsidR="00086711" w:rsidRPr="003365D9" w:rsidRDefault="00526F5F" w:rsidP="00086711">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989897664"/>
            <w14:checkbox>
              <w14:checked w14:val="0"/>
              <w14:checkedState w14:val="2612" w14:font="MS Gothic"/>
              <w14:uncheckedState w14:val="2610" w14:font="MS Gothic"/>
            </w14:checkbox>
          </w:sdtPr>
          <w:sdtContent>
            <w:tc>
              <w:tcPr>
                <w:tcW w:w="337" w:type="pct"/>
                <w:vMerge w:val="restart"/>
              </w:tcPr>
              <w:p w14:paraId="00E1CB1D" w14:textId="77777777" w:rsidR="00086711" w:rsidRPr="003365D9" w:rsidRDefault="00086711" w:rsidP="00086711">
                <w:pPr>
                  <w:jc w:val="center"/>
                  <w:rPr>
                    <w:rFonts w:cstheme="minorHAnsi"/>
                    <w:bCs/>
                    <w:szCs w:val="20"/>
                  </w:rPr>
                </w:pPr>
                <w:r w:rsidRPr="003365D9">
                  <w:rPr>
                    <w:rFonts w:ascii="MS Gothic" w:eastAsia="MS Gothic" w:hAnsi="MS Gothic" w:cstheme="minorHAnsi" w:hint="eastAsia"/>
                    <w:bCs/>
                    <w:szCs w:val="20"/>
                  </w:rPr>
                  <w:t>☐</w:t>
                </w:r>
              </w:p>
            </w:tc>
          </w:sdtContent>
        </w:sdt>
      </w:tr>
      <w:tr w:rsidR="00086711" w:rsidRPr="003365D9" w14:paraId="21D354C5" w14:textId="77777777" w:rsidTr="76DF4D00">
        <w:trPr>
          <w:trHeight w:val="254"/>
        </w:trPr>
        <w:tc>
          <w:tcPr>
            <w:tcW w:w="744" w:type="pct"/>
            <w:vMerge/>
          </w:tcPr>
          <w:p w14:paraId="521C9907" w14:textId="77777777" w:rsidR="00086711" w:rsidRPr="003365D9" w:rsidRDefault="00086711" w:rsidP="00086711">
            <w:pPr>
              <w:rPr>
                <w:rFonts w:cstheme="minorHAnsi"/>
                <w:szCs w:val="20"/>
              </w:rPr>
            </w:pPr>
          </w:p>
        </w:tc>
        <w:tc>
          <w:tcPr>
            <w:tcW w:w="337" w:type="pct"/>
            <w:vMerge/>
          </w:tcPr>
          <w:p w14:paraId="2E2789C5" w14:textId="77777777" w:rsidR="00086711" w:rsidRPr="003365D9" w:rsidRDefault="00086711" w:rsidP="00086711">
            <w:pPr>
              <w:rPr>
                <w:rFonts w:cstheme="minorHAnsi"/>
                <w:bCs/>
                <w:szCs w:val="20"/>
              </w:rPr>
            </w:pPr>
          </w:p>
        </w:tc>
        <w:tc>
          <w:tcPr>
            <w:tcW w:w="947" w:type="pct"/>
            <w:vMerge/>
          </w:tcPr>
          <w:p w14:paraId="3DDD1771" w14:textId="77777777" w:rsidR="00086711" w:rsidRPr="003365D9" w:rsidRDefault="00086711" w:rsidP="00086711">
            <w:pPr>
              <w:rPr>
                <w:rFonts w:cstheme="minorHAnsi"/>
                <w:szCs w:val="20"/>
              </w:rPr>
            </w:pPr>
          </w:p>
        </w:tc>
        <w:tc>
          <w:tcPr>
            <w:tcW w:w="2297" w:type="pct"/>
          </w:tcPr>
          <w:p w14:paraId="2D48AF52" w14:textId="77777777" w:rsidR="008D7DB4" w:rsidRDefault="008D7DB4" w:rsidP="008D7DB4">
            <w:pPr>
              <w:rPr>
                <w:rFonts w:eastAsia="Arial" w:cs="Arial"/>
                <w:szCs w:val="20"/>
              </w:rPr>
            </w:pPr>
            <w:r w:rsidRPr="008D7DB4">
              <w:rPr>
                <w:rFonts w:eastAsia="Arial" w:cs="Arial"/>
                <w:szCs w:val="20"/>
              </w:rPr>
              <w:t>We express our appreciation for our dedicated educators who invest in their professional growth and contribute to the well-being of children and families.</w:t>
            </w:r>
          </w:p>
          <w:p w14:paraId="75B7FFAC" w14:textId="77777777" w:rsidR="008D7DB4" w:rsidRPr="008D7DB4" w:rsidRDefault="008D7DB4" w:rsidP="008D7DB4">
            <w:pPr>
              <w:rPr>
                <w:rFonts w:eastAsia="Arial" w:cs="Arial"/>
                <w:szCs w:val="20"/>
              </w:rPr>
            </w:pPr>
          </w:p>
          <w:p w14:paraId="587AA10C" w14:textId="77777777" w:rsidR="008D7DB4" w:rsidRDefault="008D7DB4" w:rsidP="008D7DB4">
            <w:pPr>
              <w:rPr>
                <w:rFonts w:eastAsia="Arial" w:cs="Arial"/>
                <w:szCs w:val="20"/>
              </w:rPr>
            </w:pPr>
            <w:r w:rsidRPr="008D7DB4">
              <w:rPr>
                <w:rFonts w:eastAsia="Arial" w:cs="Arial"/>
                <w:szCs w:val="20"/>
              </w:rPr>
              <w:t>We recognise educators who complete their Certificate III or Diplomas through social media recognition on platforms such as Facebook and Instagram.</w:t>
            </w:r>
          </w:p>
          <w:p w14:paraId="3C41FA61" w14:textId="77777777" w:rsidR="008D7DB4" w:rsidRPr="008D7DB4" w:rsidRDefault="008D7DB4" w:rsidP="008D7DB4">
            <w:pPr>
              <w:rPr>
                <w:rFonts w:eastAsia="Arial" w:cs="Arial"/>
                <w:szCs w:val="20"/>
              </w:rPr>
            </w:pPr>
          </w:p>
          <w:p w14:paraId="73813567" w14:textId="77777777" w:rsidR="008D7DB4" w:rsidRPr="008D7DB4" w:rsidRDefault="008D7DB4" w:rsidP="008D7DB4">
            <w:pPr>
              <w:rPr>
                <w:rFonts w:eastAsia="Arial" w:cs="Arial"/>
                <w:szCs w:val="20"/>
              </w:rPr>
            </w:pPr>
            <w:r w:rsidRPr="008D7DB4">
              <w:rPr>
                <w:rFonts w:eastAsia="Arial" w:cs="Arial"/>
                <w:szCs w:val="20"/>
              </w:rPr>
              <w:t>We acknowledge and appreciate our long-term educators with special recognition for their loyalty and commitment.</w:t>
            </w:r>
          </w:p>
          <w:p w14:paraId="65D931D3" w14:textId="1269A8D6" w:rsidR="00086711" w:rsidRPr="008D7DB4" w:rsidRDefault="008D7DB4" w:rsidP="00E97C25">
            <w:pPr>
              <w:rPr>
                <w:rFonts w:eastAsia="Arial" w:cs="Arial"/>
                <w:szCs w:val="20"/>
              </w:rPr>
            </w:pPr>
            <w:r w:rsidRPr="008D7DB4">
              <w:rPr>
                <w:rFonts w:eastAsia="Arial" w:cs="Arial"/>
                <w:szCs w:val="20"/>
              </w:rPr>
              <w:t>We foster a positive and connected team environment by hosting regular staff gatherings. These events celebrate achievements, provide opportunities for fun and interaction, and serve to express our gratitude to all staff members.</w:t>
            </w:r>
          </w:p>
        </w:tc>
        <w:tc>
          <w:tcPr>
            <w:tcW w:w="338" w:type="pct"/>
            <w:vMerge/>
          </w:tcPr>
          <w:p w14:paraId="58595B72" w14:textId="77777777" w:rsidR="00086711" w:rsidRPr="003365D9" w:rsidRDefault="00086711" w:rsidP="00086711">
            <w:pPr>
              <w:jc w:val="center"/>
              <w:rPr>
                <w:rFonts w:cstheme="minorHAnsi"/>
                <w:bCs/>
                <w:szCs w:val="20"/>
              </w:rPr>
            </w:pPr>
          </w:p>
        </w:tc>
        <w:tc>
          <w:tcPr>
            <w:tcW w:w="337" w:type="pct"/>
            <w:vMerge/>
          </w:tcPr>
          <w:p w14:paraId="7715FE8D" w14:textId="77777777" w:rsidR="00086711" w:rsidRPr="003365D9" w:rsidRDefault="00086711" w:rsidP="00086711">
            <w:pPr>
              <w:jc w:val="center"/>
              <w:rPr>
                <w:rFonts w:cstheme="minorHAnsi"/>
                <w:bCs/>
                <w:szCs w:val="20"/>
              </w:rPr>
            </w:pPr>
          </w:p>
        </w:tc>
      </w:tr>
      <w:tr w:rsidR="00086711" w:rsidRPr="003365D9" w14:paraId="1BD688F5" w14:textId="77777777" w:rsidTr="76DF4D00">
        <w:trPr>
          <w:trHeight w:val="254"/>
        </w:trPr>
        <w:tc>
          <w:tcPr>
            <w:tcW w:w="744" w:type="pct"/>
            <w:vMerge/>
          </w:tcPr>
          <w:p w14:paraId="4367D29F" w14:textId="77777777" w:rsidR="00086711" w:rsidRPr="003365D9" w:rsidRDefault="00086711" w:rsidP="00086711">
            <w:pPr>
              <w:rPr>
                <w:rFonts w:cstheme="minorHAnsi"/>
                <w:szCs w:val="20"/>
              </w:rPr>
            </w:pPr>
          </w:p>
        </w:tc>
        <w:tc>
          <w:tcPr>
            <w:tcW w:w="337" w:type="pct"/>
            <w:vMerge/>
          </w:tcPr>
          <w:p w14:paraId="0107FB6D" w14:textId="77777777" w:rsidR="00086711" w:rsidRPr="003365D9" w:rsidRDefault="00086711" w:rsidP="00086711">
            <w:pPr>
              <w:rPr>
                <w:rFonts w:cstheme="minorHAnsi"/>
                <w:bCs/>
                <w:szCs w:val="20"/>
              </w:rPr>
            </w:pPr>
          </w:p>
        </w:tc>
        <w:tc>
          <w:tcPr>
            <w:tcW w:w="947" w:type="pct"/>
            <w:vMerge/>
          </w:tcPr>
          <w:p w14:paraId="2A453A06" w14:textId="77777777" w:rsidR="00086711" w:rsidRPr="003365D9" w:rsidRDefault="00086711" w:rsidP="00086711">
            <w:pPr>
              <w:rPr>
                <w:rFonts w:cstheme="minorHAnsi"/>
                <w:szCs w:val="20"/>
              </w:rPr>
            </w:pPr>
          </w:p>
        </w:tc>
        <w:tc>
          <w:tcPr>
            <w:tcW w:w="2297" w:type="pct"/>
          </w:tcPr>
          <w:p w14:paraId="793709D8" w14:textId="77777777" w:rsidR="008D7DB4" w:rsidRDefault="008D7DB4" w:rsidP="008D7DB4">
            <w:pPr>
              <w:rPr>
                <w:rFonts w:eastAsia="Arial" w:cs="Arial"/>
              </w:rPr>
            </w:pPr>
            <w:r w:rsidRPr="008D7DB4">
              <w:rPr>
                <w:rFonts w:eastAsia="Arial" w:cs="Arial"/>
              </w:rPr>
              <w:t>We prioritise staff retention and continuous improvement through several practices:</w:t>
            </w:r>
          </w:p>
          <w:p w14:paraId="02850915" w14:textId="77777777" w:rsidR="008D7DB4" w:rsidRPr="008D7DB4" w:rsidRDefault="008D7DB4" w:rsidP="008D7DB4">
            <w:pPr>
              <w:rPr>
                <w:rFonts w:eastAsia="Arial" w:cs="Arial"/>
              </w:rPr>
            </w:pPr>
          </w:p>
          <w:p w14:paraId="4F81974F" w14:textId="77777777" w:rsidR="008D7DB4" w:rsidRDefault="008D7DB4" w:rsidP="008D7DB4">
            <w:pPr>
              <w:rPr>
                <w:rFonts w:eastAsia="Arial" w:cs="Arial"/>
              </w:rPr>
            </w:pPr>
            <w:r w:rsidRPr="008D7DB4">
              <w:rPr>
                <w:rFonts w:eastAsia="Arial" w:cs="Arial"/>
              </w:rPr>
              <w:t>To understand and address factors affecting staff retention, we analyse exit survey data collected from departing educators. This feedback informs our future recruitment and development strategies.</w:t>
            </w:r>
          </w:p>
          <w:p w14:paraId="3DB5D197" w14:textId="77777777" w:rsidR="008D7DB4" w:rsidRPr="008D7DB4" w:rsidRDefault="008D7DB4" w:rsidP="008D7DB4">
            <w:pPr>
              <w:rPr>
                <w:rFonts w:eastAsia="Arial" w:cs="Arial"/>
              </w:rPr>
            </w:pPr>
          </w:p>
          <w:p w14:paraId="3CCFBF37" w14:textId="69CE2E71" w:rsidR="00E97C25" w:rsidRPr="008D7DB4" w:rsidRDefault="008D7DB4" w:rsidP="00E97C25">
            <w:pPr>
              <w:rPr>
                <w:rFonts w:eastAsia="Arial" w:cs="Arial"/>
              </w:rPr>
            </w:pPr>
            <w:r w:rsidRPr="008D7DB4">
              <w:rPr>
                <w:rFonts w:eastAsia="Arial" w:cs="Arial"/>
              </w:rPr>
              <w:t>We prioritise promoting existing Keiki educators by offering them first access to internal job openings across all our OSHC, 3's Plus programs, and Long Day Cares. This strong emphasis on internal opportunities enhances staff loyalty and supports career development within our organisation.</w:t>
            </w:r>
          </w:p>
        </w:tc>
        <w:tc>
          <w:tcPr>
            <w:tcW w:w="338" w:type="pct"/>
            <w:vMerge/>
          </w:tcPr>
          <w:p w14:paraId="08E76774" w14:textId="77777777" w:rsidR="00086711" w:rsidRPr="003365D9" w:rsidRDefault="00086711" w:rsidP="00086711">
            <w:pPr>
              <w:jc w:val="center"/>
              <w:rPr>
                <w:rFonts w:cstheme="minorHAnsi"/>
                <w:bCs/>
                <w:szCs w:val="20"/>
              </w:rPr>
            </w:pPr>
          </w:p>
        </w:tc>
        <w:tc>
          <w:tcPr>
            <w:tcW w:w="337" w:type="pct"/>
            <w:vMerge/>
          </w:tcPr>
          <w:p w14:paraId="30788D6E" w14:textId="77777777" w:rsidR="00086711" w:rsidRPr="003365D9" w:rsidRDefault="00086711" w:rsidP="00086711">
            <w:pPr>
              <w:jc w:val="center"/>
              <w:rPr>
                <w:rFonts w:cstheme="minorHAnsi"/>
                <w:bCs/>
                <w:szCs w:val="20"/>
              </w:rPr>
            </w:pPr>
          </w:p>
        </w:tc>
      </w:tr>
      <w:tr w:rsidR="00086711" w:rsidRPr="003365D9" w14:paraId="35547739" w14:textId="77777777" w:rsidTr="76DF4D00">
        <w:trPr>
          <w:trHeight w:val="254"/>
        </w:trPr>
        <w:tc>
          <w:tcPr>
            <w:tcW w:w="744" w:type="pct"/>
            <w:vMerge/>
          </w:tcPr>
          <w:p w14:paraId="1050EA3C" w14:textId="77777777" w:rsidR="00086711" w:rsidRPr="003365D9" w:rsidRDefault="00086711" w:rsidP="00086711">
            <w:pPr>
              <w:rPr>
                <w:rFonts w:cstheme="minorHAnsi"/>
                <w:szCs w:val="20"/>
              </w:rPr>
            </w:pPr>
          </w:p>
        </w:tc>
        <w:tc>
          <w:tcPr>
            <w:tcW w:w="337" w:type="pct"/>
            <w:vMerge/>
          </w:tcPr>
          <w:p w14:paraId="0B36C15D" w14:textId="77777777" w:rsidR="00086711" w:rsidRPr="003365D9" w:rsidRDefault="00086711" w:rsidP="00086711">
            <w:pPr>
              <w:rPr>
                <w:rFonts w:cstheme="minorHAnsi"/>
                <w:bCs/>
                <w:szCs w:val="20"/>
              </w:rPr>
            </w:pPr>
          </w:p>
        </w:tc>
        <w:tc>
          <w:tcPr>
            <w:tcW w:w="947" w:type="pct"/>
            <w:vMerge/>
          </w:tcPr>
          <w:p w14:paraId="4EA4BDCA" w14:textId="77777777" w:rsidR="00086711" w:rsidRPr="003365D9" w:rsidRDefault="00086711" w:rsidP="00086711">
            <w:pPr>
              <w:rPr>
                <w:rFonts w:cstheme="minorHAnsi"/>
                <w:szCs w:val="20"/>
              </w:rPr>
            </w:pPr>
          </w:p>
        </w:tc>
        <w:tc>
          <w:tcPr>
            <w:tcW w:w="2297" w:type="pct"/>
          </w:tcPr>
          <w:p w14:paraId="5E3BE955" w14:textId="77777777" w:rsidR="00117CAD" w:rsidRPr="00117CAD" w:rsidRDefault="00117CAD" w:rsidP="00117CAD">
            <w:pPr>
              <w:rPr>
                <w:rFonts w:eastAsia="Arial" w:cs="Arial"/>
                <w:szCs w:val="20"/>
              </w:rPr>
            </w:pPr>
            <w:r w:rsidRPr="00117CAD">
              <w:rPr>
                <w:rFonts w:eastAsia="Arial" w:cs="Arial"/>
                <w:szCs w:val="20"/>
              </w:rPr>
              <w:t>We offer educators the opportunity to work across different services throughout the year, fostering skill development, professional growth, and a sense of community within the Keiki organisation.</w:t>
            </w:r>
          </w:p>
          <w:p w14:paraId="13D2CECC" w14:textId="77777777" w:rsidR="00117CAD" w:rsidRDefault="00117CAD" w:rsidP="00117CAD">
            <w:pPr>
              <w:rPr>
                <w:rFonts w:eastAsia="Arial" w:cs="Arial"/>
                <w:szCs w:val="20"/>
              </w:rPr>
            </w:pPr>
            <w:r w:rsidRPr="00117CAD">
              <w:rPr>
                <w:rFonts w:eastAsia="Arial" w:cs="Arial"/>
                <w:szCs w:val="20"/>
              </w:rPr>
              <w:t xml:space="preserve">We prioritise continuous staff development to ensure excellence and continuity in our programs. </w:t>
            </w:r>
          </w:p>
          <w:p w14:paraId="4E8A2EEF" w14:textId="77777777" w:rsidR="00117CAD" w:rsidRDefault="00117CAD" w:rsidP="00117CAD">
            <w:pPr>
              <w:rPr>
                <w:rFonts w:eastAsia="Arial" w:cs="Arial"/>
                <w:szCs w:val="20"/>
              </w:rPr>
            </w:pPr>
          </w:p>
          <w:p w14:paraId="3B733CEB" w14:textId="19543537" w:rsidR="00117CAD" w:rsidRPr="00117CAD" w:rsidRDefault="00117CAD" w:rsidP="00117CAD">
            <w:pPr>
              <w:rPr>
                <w:rFonts w:eastAsia="Arial" w:cs="Arial"/>
                <w:szCs w:val="20"/>
              </w:rPr>
            </w:pPr>
            <w:r w:rsidRPr="00117CAD">
              <w:rPr>
                <w:rFonts w:eastAsia="Arial" w:cs="Arial"/>
                <w:szCs w:val="20"/>
              </w:rPr>
              <w:t>This includes:</w:t>
            </w:r>
          </w:p>
          <w:p w14:paraId="4EF4D172" w14:textId="77777777" w:rsidR="00117CAD" w:rsidRPr="00117CAD" w:rsidRDefault="00117CAD" w:rsidP="00117CAD">
            <w:pPr>
              <w:numPr>
                <w:ilvl w:val="0"/>
                <w:numId w:val="14"/>
              </w:numPr>
              <w:rPr>
                <w:rFonts w:eastAsia="Arial" w:cs="Arial"/>
                <w:szCs w:val="20"/>
              </w:rPr>
            </w:pPr>
            <w:r w:rsidRPr="00117CAD">
              <w:rPr>
                <w:rFonts w:eastAsia="Arial" w:cs="Arial"/>
                <w:szCs w:val="20"/>
              </w:rPr>
              <w:t>Conducting regular appraisals with educators to discuss their strengths, identify areas for improvement, and set clear and personalised goals.</w:t>
            </w:r>
          </w:p>
          <w:p w14:paraId="2113E698" w14:textId="2A260796" w:rsidR="00117CAD" w:rsidRDefault="00117CAD" w:rsidP="00117CAD">
            <w:pPr>
              <w:numPr>
                <w:ilvl w:val="0"/>
                <w:numId w:val="14"/>
              </w:numPr>
              <w:rPr>
                <w:rFonts w:eastAsia="Arial" w:cs="Arial"/>
                <w:szCs w:val="20"/>
              </w:rPr>
            </w:pPr>
            <w:r w:rsidRPr="00117CAD">
              <w:rPr>
                <w:rFonts w:eastAsia="Arial" w:cs="Arial"/>
                <w:szCs w:val="20"/>
              </w:rPr>
              <w:t>Offering educators paid time off the floor to participate in professional development activities such as online webinars, face-to-face workshops, and university courses facilitated by Early Childhood Australia (ECA).</w:t>
            </w:r>
          </w:p>
          <w:p w14:paraId="15881E6E" w14:textId="77777777" w:rsidR="00117CAD" w:rsidRDefault="00117CAD" w:rsidP="00117CAD">
            <w:pPr>
              <w:ind w:left="720"/>
              <w:rPr>
                <w:rFonts w:eastAsia="Arial" w:cs="Arial"/>
                <w:szCs w:val="20"/>
              </w:rPr>
            </w:pPr>
          </w:p>
          <w:p w14:paraId="13822971" w14:textId="77777777" w:rsidR="00117CAD" w:rsidRPr="00117CAD" w:rsidRDefault="00117CAD" w:rsidP="00117CAD">
            <w:pPr>
              <w:rPr>
                <w:rFonts w:eastAsia="Arial" w:cs="Arial"/>
                <w:szCs w:val="20"/>
              </w:rPr>
            </w:pPr>
            <w:r w:rsidRPr="00117CAD">
              <w:rPr>
                <w:rFonts w:eastAsia="Arial" w:cs="Arial"/>
                <w:szCs w:val="20"/>
              </w:rPr>
              <w:t>These opportunities broaden their knowledge and equip them with the skills needed to achieve their goals.</w:t>
            </w:r>
          </w:p>
          <w:p w14:paraId="2111C048" w14:textId="648EE90D" w:rsidR="00851F90" w:rsidRPr="00117CAD" w:rsidRDefault="00117CAD" w:rsidP="00851F90">
            <w:pPr>
              <w:rPr>
                <w:rFonts w:eastAsia="Arial" w:cs="Arial"/>
                <w:szCs w:val="20"/>
              </w:rPr>
            </w:pPr>
            <w:r w:rsidRPr="00117CAD">
              <w:rPr>
                <w:rFonts w:eastAsia="Arial" w:cs="Arial"/>
                <w:szCs w:val="20"/>
              </w:rPr>
              <w:t>We provide pathways for career advancement within our service, enabling educators to grow professionally and contribute at increasingly higher levels.</w:t>
            </w:r>
          </w:p>
        </w:tc>
        <w:tc>
          <w:tcPr>
            <w:tcW w:w="338" w:type="pct"/>
            <w:vMerge/>
          </w:tcPr>
          <w:p w14:paraId="410A5216" w14:textId="77777777" w:rsidR="00086711" w:rsidRPr="003365D9" w:rsidRDefault="00086711" w:rsidP="00086711">
            <w:pPr>
              <w:jc w:val="center"/>
              <w:rPr>
                <w:rFonts w:cstheme="minorHAnsi"/>
                <w:bCs/>
                <w:szCs w:val="20"/>
              </w:rPr>
            </w:pPr>
          </w:p>
        </w:tc>
        <w:tc>
          <w:tcPr>
            <w:tcW w:w="337" w:type="pct"/>
            <w:vMerge/>
          </w:tcPr>
          <w:p w14:paraId="43FBFE38" w14:textId="77777777" w:rsidR="00086711" w:rsidRPr="003365D9" w:rsidRDefault="00086711" w:rsidP="00086711">
            <w:pPr>
              <w:jc w:val="center"/>
              <w:rPr>
                <w:rFonts w:cstheme="minorHAnsi"/>
                <w:bCs/>
                <w:szCs w:val="20"/>
              </w:rPr>
            </w:pPr>
          </w:p>
        </w:tc>
      </w:tr>
      <w:tr w:rsidR="00086711" w:rsidRPr="003365D9" w14:paraId="3391AA91" w14:textId="77777777" w:rsidTr="76DF4D00">
        <w:trPr>
          <w:trHeight w:val="1050"/>
        </w:trPr>
        <w:tc>
          <w:tcPr>
            <w:tcW w:w="744" w:type="pct"/>
            <w:vMerge/>
          </w:tcPr>
          <w:p w14:paraId="046E8720" w14:textId="77777777" w:rsidR="00086711" w:rsidRPr="003365D9" w:rsidRDefault="00086711" w:rsidP="00086711">
            <w:pPr>
              <w:rPr>
                <w:rFonts w:cstheme="minorHAnsi"/>
                <w:szCs w:val="20"/>
              </w:rPr>
            </w:pPr>
          </w:p>
        </w:tc>
        <w:tc>
          <w:tcPr>
            <w:tcW w:w="337" w:type="pct"/>
            <w:vMerge/>
          </w:tcPr>
          <w:p w14:paraId="1F4279B2" w14:textId="77777777" w:rsidR="00086711" w:rsidRPr="003365D9" w:rsidRDefault="00086711" w:rsidP="00086711">
            <w:pPr>
              <w:rPr>
                <w:rFonts w:cstheme="minorHAnsi"/>
                <w:bCs/>
                <w:szCs w:val="20"/>
              </w:rPr>
            </w:pPr>
          </w:p>
        </w:tc>
        <w:tc>
          <w:tcPr>
            <w:tcW w:w="947" w:type="pct"/>
            <w:vMerge/>
          </w:tcPr>
          <w:p w14:paraId="54435570" w14:textId="77777777" w:rsidR="00086711" w:rsidRPr="003365D9" w:rsidRDefault="00086711" w:rsidP="00086711">
            <w:pPr>
              <w:rPr>
                <w:rFonts w:cstheme="minorHAnsi"/>
                <w:szCs w:val="20"/>
              </w:rPr>
            </w:pPr>
          </w:p>
        </w:tc>
        <w:tc>
          <w:tcPr>
            <w:tcW w:w="2297" w:type="pct"/>
          </w:tcPr>
          <w:p w14:paraId="27CD829F" w14:textId="77777777" w:rsidR="00523035" w:rsidRDefault="00523035" w:rsidP="70EBA957">
            <w:pPr>
              <w:rPr>
                <w:rFonts w:eastAsia="Arial" w:cs="Arial"/>
                <w:szCs w:val="20"/>
              </w:rPr>
            </w:pPr>
            <w:r w:rsidRPr="00523035">
              <w:rPr>
                <w:rFonts w:eastAsia="Arial" w:cs="Arial"/>
                <w:szCs w:val="20"/>
              </w:rPr>
              <w:t xml:space="preserve">We carefully plan room placements and rosters to optimise the learning environment for both children and educators. This thoughtful approach takes into account each educator's experience, qualifications, tenure at our service, and, most importantly, their unique skillset, abilities, and preferences. </w:t>
            </w:r>
          </w:p>
          <w:p w14:paraId="3631973C" w14:textId="02418D11" w:rsidR="00086711" w:rsidRPr="003365D9" w:rsidRDefault="00523035" w:rsidP="70EBA957">
            <w:pPr>
              <w:rPr>
                <w:rFonts w:eastAsia="Arial" w:cs="Arial"/>
                <w:color w:val="FF0000"/>
                <w:szCs w:val="20"/>
              </w:rPr>
            </w:pPr>
            <w:r w:rsidRPr="00523035">
              <w:rPr>
                <w:rFonts w:eastAsia="Arial" w:cs="Arial"/>
                <w:szCs w:val="20"/>
              </w:rPr>
              <w:t>We believe that aligning educators with appropriate age groups strengthens the learning experience. We also foster open communication during staff appraisals to create personalised plans for potential room changes. This collaborative approach ensures educator fulfilment and a supportive work environment, ultimately benefiting the children entrusted to our care.</w:t>
            </w:r>
          </w:p>
        </w:tc>
        <w:tc>
          <w:tcPr>
            <w:tcW w:w="338" w:type="pct"/>
            <w:vMerge/>
          </w:tcPr>
          <w:p w14:paraId="2783A1B4" w14:textId="77777777" w:rsidR="00086711" w:rsidRPr="003365D9" w:rsidRDefault="00086711" w:rsidP="00086711">
            <w:pPr>
              <w:jc w:val="center"/>
              <w:rPr>
                <w:rFonts w:cstheme="minorHAnsi"/>
                <w:bCs/>
                <w:szCs w:val="20"/>
              </w:rPr>
            </w:pPr>
          </w:p>
        </w:tc>
        <w:tc>
          <w:tcPr>
            <w:tcW w:w="337" w:type="pct"/>
            <w:vMerge/>
          </w:tcPr>
          <w:p w14:paraId="7FDF461C" w14:textId="77777777" w:rsidR="00086711" w:rsidRPr="003365D9" w:rsidRDefault="00086711" w:rsidP="00086711">
            <w:pPr>
              <w:jc w:val="center"/>
              <w:rPr>
                <w:rFonts w:cstheme="minorHAnsi"/>
                <w:bCs/>
                <w:szCs w:val="20"/>
              </w:rPr>
            </w:pPr>
          </w:p>
        </w:tc>
      </w:tr>
    </w:tbl>
    <w:p w14:paraId="7B953B03" w14:textId="54292886" w:rsidR="00086711" w:rsidRPr="003365D9" w:rsidRDefault="00086711" w:rsidP="00714CA2">
      <w:pPr>
        <w:rPr>
          <w:szCs w:val="20"/>
        </w:rPr>
      </w:pPr>
    </w:p>
    <w:p w14:paraId="4A047E50" w14:textId="1D7C7538" w:rsidR="0097646E" w:rsidRPr="003365D9" w:rsidRDefault="0097646E" w:rsidP="00714CA2">
      <w:pPr>
        <w:rPr>
          <w:szCs w:val="20"/>
        </w:rPr>
      </w:pPr>
    </w:p>
    <w:p w14:paraId="30B92E41" w14:textId="77777777" w:rsidR="00A81507" w:rsidRPr="003365D9" w:rsidRDefault="00A81507"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97646E" w:rsidRPr="003365D9" w14:paraId="6CAA602B" w14:textId="77777777" w:rsidTr="76DF4D00">
        <w:trPr>
          <w:trHeight w:val="398"/>
        </w:trPr>
        <w:tc>
          <w:tcPr>
            <w:tcW w:w="5000" w:type="pct"/>
            <w:gridSpan w:val="6"/>
            <w:tcBorders>
              <w:bottom w:val="single" w:sz="4" w:space="0" w:color="D9D9D9" w:themeColor="background1" w:themeShade="D9"/>
            </w:tcBorders>
            <w:shd w:val="clear" w:color="auto" w:fill="CDEBEC" w:themeFill="accent6" w:themeFillTint="33"/>
            <w:vAlign w:val="center"/>
          </w:tcPr>
          <w:p w14:paraId="60064C4F" w14:textId="5EB6DD15" w:rsidR="0097646E" w:rsidRPr="003365D9" w:rsidRDefault="0097646E" w:rsidP="001D7E97">
            <w:pPr>
              <w:pStyle w:val="Heading1"/>
              <w:spacing w:before="0"/>
              <w:rPr>
                <w:rFonts w:ascii="Arial" w:hAnsi="Arial" w:cs="Arial"/>
                <w:color w:val="FFFFFF" w:themeColor="background1"/>
                <w:sz w:val="20"/>
                <w:szCs w:val="20"/>
              </w:rPr>
            </w:pPr>
            <w:bookmarkStart w:id="25" w:name="_Toc161230273"/>
            <w:r w:rsidRPr="003365D9">
              <w:rPr>
                <w:rFonts w:ascii="Arial" w:hAnsi="Arial" w:cs="Arial"/>
                <w:b/>
                <w:bCs/>
                <w:color w:val="3C4E62" w:themeColor="text1"/>
                <w:sz w:val="20"/>
                <w:szCs w:val="20"/>
              </w:rPr>
              <w:t xml:space="preserve">Standard 4.2: </w:t>
            </w:r>
            <w:r w:rsidRPr="003365D9">
              <w:rPr>
                <w:rFonts w:ascii="Arial" w:hAnsi="Arial" w:cs="Arial"/>
                <w:color w:val="3C4E62" w:themeColor="text1"/>
                <w:sz w:val="20"/>
                <w:szCs w:val="20"/>
              </w:rPr>
              <w:t>Management, educators and staff are collaborative, respectful and ethical.</w:t>
            </w:r>
            <w:bookmarkEnd w:id="25"/>
          </w:p>
        </w:tc>
      </w:tr>
      <w:tr w:rsidR="0097646E" w:rsidRPr="003365D9" w14:paraId="59962A22" w14:textId="77777777" w:rsidTr="76DF4D00">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F3839EB" w14:textId="77777777" w:rsidR="0097646E" w:rsidRPr="003365D9" w:rsidRDefault="0097646E" w:rsidP="001D7E9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B12E695" w14:textId="77777777" w:rsidR="0097646E" w:rsidRPr="003365D9" w:rsidRDefault="0097646E" w:rsidP="001D7E9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F249F6B" w14:textId="77777777" w:rsidR="0097646E" w:rsidRPr="003365D9" w:rsidRDefault="0097646E" w:rsidP="001D7E97">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B04BC09" w14:textId="77777777" w:rsidR="0097646E" w:rsidRPr="003365D9" w:rsidRDefault="0097646E" w:rsidP="001D7E9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FAEA254" w14:textId="77777777" w:rsidR="0097646E" w:rsidRPr="003365D9" w:rsidRDefault="0097646E" w:rsidP="001D7E97">
            <w:pPr>
              <w:jc w:val="center"/>
              <w:rPr>
                <w:rFonts w:cstheme="minorHAnsi"/>
                <w:b/>
                <w:bCs/>
                <w:color w:val="3C4E62" w:themeColor="text1"/>
                <w:szCs w:val="20"/>
              </w:rPr>
            </w:pPr>
            <w:r w:rsidRPr="003365D9">
              <w:rPr>
                <w:rFonts w:cstheme="minorHAnsi"/>
                <w:b/>
                <w:bCs/>
                <w:color w:val="3C4E62" w:themeColor="text1"/>
                <w:szCs w:val="20"/>
              </w:rPr>
              <w:t>Not Met</w:t>
            </w:r>
          </w:p>
        </w:tc>
      </w:tr>
      <w:tr w:rsidR="0097646E" w:rsidRPr="003365D9" w14:paraId="4A75369A" w14:textId="77777777" w:rsidTr="76DF4D00">
        <w:trPr>
          <w:trHeight w:val="341"/>
        </w:trPr>
        <w:tc>
          <w:tcPr>
            <w:tcW w:w="744" w:type="pct"/>
            <w:vMerge w:val="restart"/>
            <w:tcBorders>
              <w:top w:val="single" w:sz="4" w:space="0" w:color="D9D9D9" w:themeColor="background1" w:themeShade="D9"/>
            </w:tcBorders>
          </w:tcPr>
          <w:p w14:paraId="70DB4E57" w14:textId="15B525BB" w:rsidR="0097646E" w:rsidRPr="003365D9" w:rsidRDefault="0097646E" w:rsidP="0097646E">
            <w:pPr>
              <w:rPr>
                <w:rFonts w:cstheme="minorHAnsi"/>
                <w:bCs/>
                <w:szCs w:val="20"/>
              </w:rPr>
            </w:pPr>
            <w:r w:rsidRPr="003365D9">
              <w:rPr>
                <w:szCs w:val="20"/>
              </w:rPr>
              <w:t>Professional collaboration</w:t>
            </w:r>
          </w:p>
        </w:tc>
        <w:tc>
          <w:tcPr>
            <w:tcW w:w="337" w:type="pct"/>
            <w:vMerge w:val="restart"/>
            <w:tcBorders>
              <w:top w:val="single" w:sz="4" w:space="0" w:color="D9D9D9" w:themeColor="background1" w:themeShade="D9"/>
            </w:tcBorders>
          </w:tcPr>
          <w:p w14:paraId="28594057" w14:textId="6969D2F9" w:rsidR="0097646E" w:rsidRPr="003365D9" w:rsidRDefault="0097646E" w:rsidP="0097646E">
            <w:pPr>
              <w:rPr>
                <w:rFonts w:cstheme="minorHAnsi"/>
                <w:bCs/>
                <w:szCs w:val="20"/>
              </w:rPr>
            </w:pPr>
            <w:r w:rsidRPr="003365D9">
              <w:rPr>
                <w:bCs/>
                <w:szCs w:val="20"/>
              </w:rPr>
              <w:t>4.2.1</w:t>
            </w:r>
          </w:p>
        </w:tc>
        <w:tc>
          <w:tcPr>
            <w:tcW w:w="947" w:type="pct"/>
            <w:vMerge w:val="restart"/>
            <w:tcBorders>
              <w:top w:val="single" w:sz="4" w:space="0" w:color="D9D9D9" w:themeColor="background1" w:themeShade="D9"/>
            </w:tcBorders>
          </w:tcPr>
          <w:p w14:paraId="03061044" w14:textId="069DF4DF" w:rsidR="0097646E" w:rsidRPr="003365D9" w:rsidRDefault="0097646E" w:rsidP="0097646E">
            <w:pPr>
              <w:rPr>
                <w:rFonts w:cstheme="minorHAnsi"/>
                <w:szCs w:val="20"/>
              </w:rPr>
            </w:pPr>
            <w:r w:rsidRPr="003365D9">
              <w:rPr>
                <w:szCs w:val="20"/>
              </w:rPr>
              <w:t>Management, educators and staff work with mutual respect and collaboratively, and challenge and learn from each other, recognising each other’s strengths and skills.</w:t>
            </w:r>
          </w:p>
        </w:tc>
        <w:tc>
          <w:tcPr>
            <w:tcW w:w="2297" w:type="pct"/>
            <w:tcBorders>
              <w:top w:val="single" w:sz="4" w:space="0" w:color="D9D9D9" w:themeColor="background1" w:themeShade="D9"/>
            </w:tcBorders>
          </w:tcPr>
          <w:p w14:paraId="3EDA2BE3" w14:textId="267399B3" w:rsidR="0075241C" w:rsidRDefault="00E41B35" w:rsidP="70EBA957">
            <w:pPr>
              <w:rPr>
                <w:rFonts w:eastAsia="Arial" w:cs="Arial"/>
                <w:szCs w:val="20"/>
              </w:rPr>
            </w:pPr>
            <w:r w:rsidRPr="00E41B35">
              <w:rPr>
                <w:rFonts w:eastAsia="Arial" w:cs="Arial"/>
                <w:szCs w:val="20"/>
              </w:rPr>
              <w:t xml:space="preserve">Our philosophy embraces the unique strengths, talents, and interests of our educators. We create opportunities for them to flourish in areas they are passionate about. </w:t>
            </w:r>
          </w:p>
          <w:p w14:paraId="6E0D02CD" w14:textId="77777777" w:rsidR="0075241C" w:rsidRDefault="0075241C" w:rsidP="70EBA957">
            <w:pPr>
              <w:rPr>
                <w:rFonts w:eastAsia="Arial" w:cs="Arial"/>
                <w:szCs w:val="20"/>
              </w:rPr>
            </w:pPr>
          </w:p>
          <w:p w14:paraId="1AAABF32" w14:textId="52D26F84" w:rsidR="0097646E" w:rsidRPr="003365D9" w:rsidRDefault="00E41B35" w:rsidP="70EBA957">
            <w:pPr>
              <w:rPr>
                <w:szCs w:val="20"/>
              </w:rPr>
            </w:pPr>
            <w:r w:rsidRPr="00E41B35">
              <w:rPr>
                <w:rFonts w:eastAsia="Arial" w:cs="Arial"/>
                <w:szCs w:val="20"/>
              </w:rPr>
              <w:t>We believe that every educator brings something valuable, and we foster a supportive team environment where everyone feels empowered to contribute their skills. Programming tasks are completed collaboratively, encouraging knowledge sharing and mutual support. Additionally, educators have the opportunity to work across different services, facilitating the cross-pollination of ideas and fostering a continuously learning community. This multifaceted approach cultivates a sense of belonging and ensures every educator feels valued and contributes to the collective success of our team.</w:t>
            </w:r>
          </w:p>
        </w:tc>
        <w:sdt>
          <w:sdtPr>
            <w:rPr>
              <w:rFonts w:cstheme="minorHAnsi"/>
              <w:bCs/>
              <w:szCs w:val="20"/>
            </w:rPr>
            <w:id w:val="251014207"/>
            <w14:checkbox>
              <w14:checked w14:val="1"/>
              <w14:checkedState w14:val="2612" w14:font="MS Gothic"/>
              <w14:uncheckedState w14:val="2610" w14:font="MS Gothic"/>
            </w14:checkbox>
          </w:sdtPr>
          <w:sdtContent>
            <w:tc>
              <w:tcPr>
                <w:tcW w:w="338" w:type="pct"/>
                <w:vMerge w:val="restart"/>
                <w:tcBorders>
                  <w:top w:val="single" w:sz="4" w:space="0" w:color="D9D9D9" w:themeColor="background1" w:themeShade="D9"/>
                </w:tcBorders>
              </w:tcPr>
              <w:p w14:paraId="2375A760" w14:textId="58943445" w:rsidR="0097646E" w:rsidRPr="003365D9" w:rsidRDefault="00526F5F" w:rsidP="0097646E">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823120853"/>
            <w14:checkbox>
              <w14:checked w14:val="0"/>
              <w14:checkedState w14:val="2612" w14:font="MS Gothic"/>
              <w14:uncheckedState w14:val="2610" w14:font="MS Gothic"/>
            </w14:checkbox>
          </w:sdtPr>
          <w:sdtContent>
            <w:tc>
              <w:tcPr>
                <w:tcW w:w="337" w:type="pct"/>
                <w:vMerge w:val="restart"/>
                <w:tcBorders>
                  <w:top w:val="single" w:sz="4" w:space="0" w:color="D9D9D9" w:themeColor="background1" w:themeShade="D9"/>
                </w:tcBorders>
              </w:tcPr>
              <w:p w14:paraId="73A2DFEB" w14:textId="77777777" w:rsidR="0097646E" w:rsidRPr="003365D9" w:rsidRDefault="0097646E" w:rsidP="0097646E">
                <w:pPr>
                  <w:jc w:val="center"/>
                  <w:rPr>
                    <w:rFonts w:cstheme="minorHAnsi"/>
                    <w:bCs/>
                    <w:szCs w:val="20"/>
                  </w:rPr>
                </w:pPr>
                <w:r w:rsidRPr="003365D9">
                  <w:rPr>
                    <w:rFonts w:ascii="MS Gothic" w:eastAsia="MS Gothic" w:hAnsi="MS Gothic" w:cstheme="minorHAnsi" w:hint="eastAsia"/>
                    <w:bCs/>
                    <w:szCs w:val="20"/>
                  </w:rPr>
                  <w:t>☐</w:t>
                </w:r>
              </w:p>
            </w:tc>
          </w:sdtContent>
        </w:sdt>
      </w:tr>
      <w:tr w:rsidR="0097646E" w:rsidRPr="003365D9" w14:paraId="630C0BD9" w14:textId="77777777" w:rsidTr="76DF4D00">
        <w:trPr>
          <w:trHeight w:val="266"/>
        </w:trPr>
        <w:tc>
          <w:tcPr>
            <w:tcW w:w="744" w:type="pct"/>
            <w:vMerge/>
          </w:tcPr>
          <w:p w14:paraId="0DBC9215" w14:textId="77777777" w:rsidR="0097646E" w:rsidRPr="003365D9" w:rsidRDefault="0097646E" w:rsidP="001D7E97">
            <w:pPr>
              <w:rPr>
                <w:rFonts w:cstheme="minorHAnsi"/>
                <w:szCs w:val="20"/>
              </w:rPr>
            </w:pPr>
          </w:p>
        </w:tc>
        <w:tc>
          <w:tcPr>
            <w:tcW w:w="337" w:type="pct"/>
            <w:vMerge/>
          </w:tcPr>
          <w:p w14:paraId="163CE4D5" w14:textId="77777777" w:rsidR="0097646E" w:rsidRPr="003365D9" w:rsidRDefault="0097646E" w:rsidP="001D7E97">
            <w:pPr>
              <w:rPr>
                <w:rFonts w:cstheme="minorHAnsi"/>
                <w:bCs/>
                <w:szCs w:val="20"/>
              </w:rPr>
            </w:pPr>
          </w:p>
        </w:tc>
        <w:tc>
          <w:tcPr>
            <w:tcW w:w="947" w:type="pct"/>
            <w:vMerge/>
          </w:tcPr>
          <w:p w14:paraId="39237182" w14:textId="77777777" w:rsidR="0097646E" w:rsidRPr="003365D9" w:rsidRDefault="0097646E" w:rsidP="001D7E97">
            <w:pPr>
              <w:rPr>
                <w:rFonts w:cstheme="minorHAnsi"/>
                <w:szCs w:val="20"/>
              </w:rPr>
            </w:pPr>
          </w:p>
        </w:tc>
        <w:tc>
          <w:tcPr>
            <w:tcW w:w="2297" w:type="pct"/>
          </w:tcPr>
          <w:p w14:paraId="1FC64F90" w14:textId="638B66E2" w:rsidR="0097646E" w:rsidRPr="003365D9" w:rsidRDefault="00A05CFA" w:rsidP="5E8F2191">
            <w:pPr>
              <w:rPr>
                <w:rFonts w:cstheme="minorBidi"/>
                <w:color w:val="0070C0"/>
              </w:rPr>
            </w:pPr>
            <w:r w:rsidRPr="00A05CFA">
              <w:rPr>
                <w:rFonts w:cstheme="minorBidi"/>
              </w:rPr>
              <w:t>We foster a collaborative and supportive environment where educators actively recognise and build upon each other’s diverse strengths, skills, and knowledge. We encourage mentorship and provide dedicated time for educators to connect and share ideas through breakaway meetings before staff gatherings, room leader meetings, and opportunities to work across different rooms. This approach allows educators to continuously develop their skills, mentor colleagues, and ultimately enhance the quality of our childcare program.</w:t>
            </w:r>
          </w:p>
        </w:tc>
        <w:tc>
          <w:tcPr>
            <w:tcW w:w="338" w:type="pct"/>
            <w:vMerge/>
          </w:tcPr>
          <w:p w14:paraId="15E6F7CB" w14:textId="77777777" w:rsidR="0097646E" w:rsidRPr="003365D9" w:rsidRDefault="0097646E" w:rsidP="001D7E97">
            <w:pPr>
              <w:jc w:val="center"/>
              <w:rPr>
                <w:rFonts w:cstheme="minorHAnsi"/>
                <w:bCs/>
                <w:szCs w:val="20"/>
              </w:rPr>
            </w:pPr>
          </w:p>
        </w:tc>
        <w:tc>
          <w:tcPr>
            <w:tcW w:w="337" w:type="pct"/>
            <w:vMerge/>
          </w:tcPr>
          <w:p w14:paraId="58BCEE3A" w14:textId="77777777" w:rsidR="0097646E" w:rsidRPr="003365D9" w:rsidRDefault="0097646E" w:rsidP="001D7E97">
            <w:pPr>
              <w:jc w:val="center"/>
              <w:rPr>
                <w:rFonts w:cstheme="minorHAnsi"/>
                <w:bCs/>
                <w:szCs w:val="20"/>
              </w:rPr>
            </w:pPr>
          </w:p>
        </w:tc>
      </w:tr>
      <w:tr w:rsidR="0097646E" w:rsidRPr="003365D9" w14:paraId="42A4DD4C" w14:textId="77777777" w:rsidTr="76DF4D00">
        <w:trPr>
          <w:trHeight w:val="345"/>
        </w:trPr>
        <w:tc>
          <w:tcPr>
            <w:tcW w:w="744" w:type="pct"/>
            <w:vMerge/>
          </w:tcPr>
          <w:p w14:paraId="602F696F" w14:textId="77777777" w:rsidR="0097646E" w:rsidRPr="003365D9" w:rsidRDefault="0097646E" w:rsidP="001D7E97">
            <w:pPr>
              <w:rPr>
                <w:rFonts w:cstheme="minorHAnsi"/>
                <w:szCs w:val="20"/>
              </w:rPr>
            </w:pPr>
          </w:p>
        </w:tc>
        <w:tc>
          <w:tcPr>
            <w:tcW w:w="337" w:type="pct"/>
            <w:vMerge/>
          </w:tcPr>
          <w:p w14:paraId="15ECACDB" w14:textId="77777777" w:rsidR="0097646E" w:rsidRPr="003365D9" w:rsidRDefault="0097646E" w:rsidP="001D7E97">
            <w:pPr>
              <w:rPr>
                <w:rFonts w:cstheme="minorHAnsi"/>
                <w:bCs/>
                <w:szCs w:val="20"/>
              </w:rPr>
            </w:pPr>
          </w:p>
        </w:tc>
        <w:tc>
          <w:tcPr>
            <w:tcW w:w="947" w:type="pct"/>
            <w:vMerge/>
          </w:tcPr>
          <w:p w14:paraId="33B005C2" w14:textId="77777777" w:rsidR="0097646E" w:rsidRPr="003365D9" w:rsidRDefault="0097646E" w:rsidP="001D7E97">
            <w:pPr>
              <w:rPr>
                <w:rFonts w:cstheme="minorHAnsi"/>
                <w:szCs w:val="20"/>
              </w:rPr>
            </w:pPr>
          </w:p>
        </w:tc>
        <w:tc>
          <w:tcPr>
            <w:tcW w:w="2297" w:type="pct"/>
          </w:tcPr>
          <w:p w14:paraId="4CA422DD" w14:textId="77777777" w:rsidR="001D6BF5" w:rsidRDefault="001D6BF5" w:rsidP="001D6BF5">
            <w:pPr>
              <w:rPr>
                <w:rFonts w:eastAsia="Arial" w:cs="Arial"/>
                <w:szCs w:val="20"/>
              </w:rPr>
            </w:pPr>
            <w:r w:rsidRPr="001D6BF5">
              <w:rPr>
                <w:rFonts w:eastAsia="Arial" w:cs="Arial"/>
                <w:szCs w:val="20"/>
              </w:rPr>
              <w:t>Beyond individual training, we foster a collaborative learning environment through regular team meetings and other initiatives. This "cycle of inquiry" involves recognising individual strengths, encouraging growth through gentle challenges, providing support, and facilitating peer learning.</w:t>
            </w:r>
          </w:p>
          <w:p w14:paraId="672E4207" w14:textId="77777777" w:rsidR="001D6BF5" w:rsidRPr="001D6BF5" w:rsidRDefault="001D6BF5" w:rsidP="001D6BF5">
            <w:pPr>
              <w:rPr>
                <w:rFonts w:eastAsia="Arial" w:cs="Arial"/>
                <w:szCs w:val="20"/>
              </w:rPr>
            </w:pPr>
          </w:p>
          <w:p w14:paraId="4FDA62FB" w14:textId="77777777" w:rsidR="001D6BF5" w:rsidRPr="001D6BF5" w:rsidRDefault="001D6BF5" w:rsidP="001D6BF5">
            <w:pPr>
              <w:rPr>
                <w:rFonts w:eastAsia="Arial" w:cs="Arial"/>
                <w:szCs w:val="20"/>
              </w:rPr>
            </w:pPr>
            <w:r w:rsidRPr="001D6BF5">
              <w:rPr>
                <w:rFonts w:eastAsia="Arial" w:cs="Arial"/>
                <w:szCs w:val="20"/>
              </w:rPr>
              <w:t>Interactive team meetings, incorporating games and activities, promote open communication and collaboration. Educators work through simulated challenges together, enhancing critical thinking and problem-solving skills. Highly interactive professional development sessions actively encourage participation and discussion, supporting knowledge sharing and the refinement of established practices.</w:t>
            </w:r>
          </w:p>
          <w:p w14:paraId="02D99FCC" w14:textId="136D59BB" w:rsidR="0097646E" w:rsidRPr="001D6BF5" w:rsidRDefault="001D6BF5" w:rsidP="70EBA957">
            <w:pPr>
              <w:rPr>
                <w:rFonts w:eastAsia="Arial" w:cs="Arial"/>
                <w:szCs w:val="20"/>
              </w:rPr>
            </w:pPr>
            <w:r w:rsidRPr="001D6BF5">
              <w:rPr>
                <w:rFonts w:eastAsia="Arial" w:cs="Arial"/>
                <w:szCs w:val="20"/>
              </w:rPr>
              <w:t>This emphasis on continuous learning and collaboration equips our educators to provide exceptional care and education for the children in our service.</w:t>
            </w:r>
          </w:p>
        </w:tc>
        <w:tc>
          <w:tcPr>
            <w:tcW w:w="338" w:type="pct"/>
            <w:vMerge/>
          </w:tcPr>
          <w:p w14:paraId="71D4110D" w14:textId="77777777" w:rsidR="0097646E" w:rsidRPr="003365D9" w:rsidRDefault="0097646E" w:rsidP="001D7E97">
            <w:pPr>
              <w:jc w:val="center"/>
              <w:rPr>
                <w:rFonts w:cstheme="minorHAnsi"/>
                <w:bCs/>
                <w:szCs w:val="20"/>
              </w:rPr>
            </w:pPr>
          </w:p>
        </w:tc>
        <w:tc>
          <w:tcPr>
            <w:tcW w:w="337" w:type="pct"/>
            <w:vMerge/>
          </w:tcPr>
          <w:p w14:paraId="6F9F058D" w14:textId="77777777" w:rsidR="0097646E" w:rsidRPr="003365D9" w:rsidRDefault="0097646E" w:rsidP="001D7E97">
            <w:pPr>
              <w:jc w:val="center"/>
              <w:rPr>
                <w:rFonts w:cstheme="minorHAnsi"/>
                <w:bCs/>
                <w:szCs w:val="20"/>
              </w:rPr>
            </w:pPr>
          </w:p>
        </w:tc>
      </w:tr>
      <w:tr w:rsidR="0097646E" w:rsidRPr="003365D9" w14:paraId="32E44777" w14:textId="77777777" w:rsidTr="76DF4D00">
        <w:trPr>
          <w:trHeight w:val="270"/>
        </w:trPr>
        <w:tc>
          <w:tcPr>
            <w:tcW w:w="744" w:type="pct"/>
            <w:vMerge/>
          </w:tcPr>
          <w:p w14:paraId="49CA75D0" w14:textId="77777777" w:rsidR="0097646E" w:rsidRPr="003365D9" w:rsidRDefault="0097646E" w:rsidP="001D7E97">
            <w:pPr>
              <w:rPr>
                <w:rFonts w:cstheme="minorHAnsi"/>
                <w:szCs w:val="20"/>
              </w:rPr>
            </w:pPr>
          </w:p>
        </w:tc>
        <w:tc>
          <w:tcPr>
            <w:tcW w:w="337" w:type="pct"/>
            <w:vMerge/>
          </w:tcPr>
          <w:p w14:paraId="77169828" w14:textId="77777777" w:rsidR="0097646E" w:rsidRPr="003365D9" w:rsidRDefault="0097646E" w:rsidP="001D7E97">
            <w:pPr>
              <w:rPr>
                <w:rFonts w:cstheme="minorHAnsi"/>
                <w:bCs/>
                <w:szCs w:val="20"/>
              </w:rPr>
            </w:pPr>
          </w:p>
        </w:tc>
        <w:tc>
          <w:tcPr>
            <w:tcW w:w="947" w:type="pct"/>
            <w:vMerge/>
          </w:tcPr>
          <w:p w14:paraId="38D83071" w14:textId="77777777" w:rsidR="0097646E" w:rsidRPr="003365D9" w:rsidRDefault="0097646E" w:rsidP="001D7E97">
            <w:pPr>
              <w:rPr>
                <w:rFonts w:cstheme="minorHAnsi"/>
                <w:szCs w:val="20"/>
              </w:rPr>
            </w:pPr>
          </w:p>
        </w:tc>
        <w:tc>
          <w:tcPr>
            <w:tcW w:w="2297" w:type="pct"/>
          </w:tcPr>
          <w:p w14:paraId="58C726E8" w14:textId="2B486B08" w:rsidR="0097646E" w:rsidRPr="003365D9" w:rsidRDefault="00A05CFA" w:rsidP="70EBA957">
            <w:pPr>
              <w:rPr>
                <w:color w:val="FF0000"/>
                <w:szCs w:val="20"/>
              </w:rPr>
            </w:pPr>
            <w:r w:rsidRPr="00A05CFA">
              <w:rPr>
                <w:rFonts w:eastAsia="Arial" w:cs="Arial"/>
                <w:szCs w:val="20"/>
              </w:rPr>
              <w:t>We prioritise a workplace culture where mutual respect, fairness, and recognition of individual strengths form the cornerstone of all interactions, including grievance procedures. From the outset, our code of conduct and comprehensive induction process emphasise the importance of respectful behaviour towards colleagues. A robust grievance policy provides structured guidance, promoting the constructive resolution of any concerns. Our dedicated HR team offers unwavering support to all employees, arranging and facilitating meetings when necessary to ensure open communication and a respectful work environment.</w:t>
            </w:r>
          </w:p>
        </w:tc>
        <w:tc>
          <w:tcPr>
            <w:tcW w:w="338" w:type="pct"/>
            <w:vMerge/>
          </w:tcPr>
          <w:p w14:paraId="6B2C7389" w14:textId="77777777" w:rsidR="0097646E" w:rsidRPr="003365D9" w:rsidRDefault="0097646E" w:rsidP="001D7E97">
            <w:pPr>
              <w:jc w:val="center"/>
              <w:rPr>
                <w:rFonts w:cstheme="minorHAnsi"/>
                <w:bCs/>
                <w:szCs w:val="20"/>
              </w:rPr>
            </w:pPr>
          </w:p>
        </w:tc>
        <w:tc>
          <w:tcPr>
            <w:tcW w:w="337" w:type="pct"/>
            <w:vMerge/>
          </w:tcPr>
          <w:p w14:paraId="23594622" w14:textId="77777777" w:rsidR="0097646E" w:rsidRPr="003365D9" w:rsidRDefault="0097646E" w:rsidP="001D7E97">
            <w:pPr>
              <w:jc w:val="center"/>
              <w:rPr>
                <w:rFonts w:cstheme="minorHAnsi"/>
                <w:bCs/>
                <w:szCs w:val="20"/>
              </w:rPr>
            </w:pPr>
          </w:p>
        </w:tc>
      </w:tr>
      <w:tr w:rsidR="003A45A1" w:rsidRPr="003365D9" w14:paraId="6AE4CF5D" w14:textId="77777777" w:rsidTr="76DF4D00">
        <w:trPr>
          <w:trHeight w:val="270"/>
        </w:trPr>
        <w:tc>
          <w:tcPr>
            <w:tcW w:w="744" w:type="pct"/>
            <w:vMerge/>
          </w:tcPr>
          <w:p w14:paraId="5D22634F" w14:textId="77777777" w:rsidR="003A45A1" w:rsidRPr="003365D9" w:rsidRDefault="003A45A1" w:rsidP="001D7E97">
            <w:pPr>
              <w:rPr>
                <w:rFonts w:cstheme="minorHAnsi"/>
                <w:szCs w:val="20"/>
              </w:rPr>
            </w:pPr>
          </w:p>
        </w:tc>
        <w:tc>
          <w:tcPr>
            <w:tcW w:w="337" w:type="pct"/>
            <w:vMerge/>
          </w:tcPr>
          <w:p w14:paraId="0B48B6E7" w14:textId="77777777" w:rsidR="003A45A1" w:rsidRPr="003365D9" w:rsidRDefault="003A45A1" w:rsidP="001D7E97">
            <w:pPr>
              <w:rPr>
                <w:rFonts w:cstheme="minorHAnsi"/>
                <w:bCs/>
                <w:szCs w:val="20"/>
              </w:rPr>
            </w:pPr>
          </w:p>
        </w:tc>
        <w:tc>
          <w:tcPr>
            <w:tcW w:w="947" w:type="pct"/>
            <w:vMerge/>
          </w:tcPr>
          <w:p w14:paraId="7F9D704A" w14:textId="77777777" w:rsidR="003A45A1" w:rsidRPr="003365D9" w:rsidRDefault="003A45A1" w:rsidP="001D7E97">
            <w:pPr>
              <w:rPr>
                <w:rFonts w:cstheme="minorHAnsi"/>
                <w:szCs w:val="20"/>
              </w:rPr>
            </w:pPr>
          </w:p>
        </w:tc>
        <w:tc>
          <w:tcPr>
            <w:tcW w:w="2297" w:type="pct"/>
          </w:tcPr>
          <w:p w14:paraId="55E9C5CF" w14:textId="0050E86F" w:rsidR="003A45A1" w:rsidRPr="70EBA957" w:rsidRDefault="0031123B" w:rsidP="70EBA957">
            <w:pPr>
              <w:rPr>
                <w:rFonts w:eastAsia="Arial" w:cs="Arial"/>
                <w:szCs w:val="20"/>
              </w:rPr>
            </w:pPr>
            <w:r w:rsidRPr="0031123B">
              <w:rPr>
                <w:rFonts w:cstheme="minorHAnsi"/>
                <w:bCs/>
                <w:szCs w:val="20"/>
              </w:rPr>
              <w:t>We take great pride in recognising and celebrating the dedication our educators demonstrate towards our service, children, and families. Our commitment to appreciation is reflected through a variety of initiatives, including Educator Appreciation Day, service anniversary high teas, individual birthday celebrations, online Xplor posts highlighting achievements, company birthday events, mid-year and Christmas parties, International Women's Day acknowledgements, and regular staff morning teas. Additionally, quarterly sundowners provide a relaxed setting for educators to feel valued, network, and build connections across our services. This multifaceted approach fosters a strong sense of community, belonging, and appreciation within our team.</w:t>
            </w:r>
          </w:p>
        </w:tc>
        <w:tc>
          <w:tcPr>
            <w:tcW w:w="338" w:type="pct"/>
            <w:vMerge/>
          </w:tcPr>
          <w:p w14:paraId="04568B04" w14:textId="77777777" w:rsidR="003A45A1" w:rsidRPr="003365D9" w:rsidRDefault="003A45A1" w:rsidP="001D7E97">
            <w:pPr>
              <w:jc w:val="center"/>
              <w:rPr>
                <w:rFonts w:cstheme="minorHAnsi"/>
                <w:bCs/>
                <w:szCs w:val="20"/>
              </w:rPr>
            </w:pPr>
          </w:p>
        </w:tc>
        <w:tc>
          <w:tcPr>
            <w:tcW w:w="337" w:type="pct"/>
            <w:vMerge/>
          </w:tcPr>
          <w:p w14:paraId="071FD2C0" w14:textId="77777777" w:rsidR="003A45A1" w:rsidRPr="003365D9" w:rsidRDefault="003A45A1" w:rsidP="001D7E97">
            <w:pPr>
              <w:jc w:val="center"/>
              <w:rPr>
                <w:rFonts w:cstheme="minorHAnsi"/>
                <w:bCs/>
                <w:szCs w:val="20"/>
              </w:rPr>
            </w:pPr>
          </w:p>
        </w:tc>
      </w:tr>
      <w:tr w:rsidR="00D63273" w:rsidRPr="003365D9" w14:paraId="01B074CD" w14:textId="77777777" w:rsidTr="76DF4D00">
        <w:trPr>
          <w:trHeight w:val="270"/>
        </w:trPr>
        <w:tc>
          <w:tcPr>
            <w:tcW w:w="744" w:type="pct"/>
            <w:vMerge/>
          </w:tcPr>
          <w:p w14:paraId="4544826F" w14:textId="77777777" w:rsidR="00D63273" w:rsidRPr="003365D9" w:rsidRDefault="00D63273" w:rsidP="001D7E97">
            <w:pPr>
              <w:rPr>
                <w:rFonts w:cstheme="minorHAnsi"/>
                <w:szCs w:val="20"/>
              </w:rPr>
            </w:pPr>
          </w:p>
        </w:tc>
        <w:tc>
          <w:tcPr>
            <w:tcW w:w="337" w:type="pct"/>
            <w:vMerge/>
          </w:tcPr>
          <w:p w14:paraId="704CBA5B" w14:textId="77777777" w:rsidR="00D63273" w:rsidRPr="003365D9" w:rsidRDefault="00D63273" w:rsidP="001D7E97">
            <w:pPr>
              <w:rPr>
                <w:rFonts w:cstheme="minorHAnsi"/>
                <w:bCs/>
                <w:szCs w:val="20"/>
              </w:rPr>
            </w:pPr>
          </w:p>
        </w:tc>
        <w:tc>
          <w:tcPr>
            <w:tcW w:w="947" w:type="pct"/>
            <w:vMerge/>
          </w:tcPr>
          <w:p w14:paraId="4A9633B0" w14:textId="77777777" w:rsidR="00D63273" w:rsidRPr="003365D9" w:rsidRDefault="00D63273" w:rsidP="001D7E97">
            <w:pPr>
              <w:rPr>
                <w:rFonts w:cstheme="minorHAnsi"/>
                <w:szCs w:val="20"/>
              </w:rPr>
            </w:pPr>
          </w:p>
        </w:tc>
        <w:tc>
          <w:tcPr>
            <w:tcW w:w="2297" w:type="pct"/>
          </w:tcPr>
          <w:p w14:paraId="7F49BFE0" w14:textId="62F59D5A" w:rsidR="00D63273" w:rsidRPr="00804030" w:rsidRDefault="00B51710" w:rsidP="70EBA957">
            <w:pPr>
              <w:rPr>
                <w:rFonts w:cstheme="minorHAnsi"/>
                <w:bCs/>
                <w:szCs w:val="20"/>
              </w:rPr>
            </w:pPr>
            <w:r w:rsidRPr="00B51710">
              <w:rPr>
                <w:rFonts w:cstheme="minorHAnsi"/>
                <w:bCs/>
                <w:szCs w:val="20"/>
              </w:rPr>
              <w:t>We strategically match educators with specific rooms and teams to create an optimal learning environment and a harmonious, supportive workplace. When placing educators, we carefully consider their experience, qualifications, and tenure with our service. For example, when selecting a room leader for our babies’ room, we prioritise their skills, experience, and empathy necessary for that specific age group. When forming teams, we go beyond qualifications by factoring in personalities and work ethics, ensuring a cohesive and collaborative atmosphere. This meticulous approach fosters mutual support among educators while tailoring the team to the needs of the children and families. Ultimately, this strategy promotes staff retention and a positive work culture where everyone feels valued and supported.</w:t>
            </w:r>
          </w:p>
        </w:tc>
        <w:tc>
          <w:tcPr>
            <w:tcW w:w="338" w:type="pct"/>
            <w:vMerge/>
          </w:tcPr>
          <w:p w14:paraId="4B52E584" w14:textId="77777777" w:rsidR="00D63273" w:rsidRPr="003365D9" w:rsidRDefault="00D63273" w:rsidP="001D7E97">
            <w:pPr>
              <w:jc w:val="center"/>
              <w:rPr>
                <w:rFonts w:cstheme="minorHAnsi"/>
                <w:bCs/>
                <w:szCs w:val="20"/>
              </w:rPr>
            </w:pPr>
          </w:p>
        </w:tc>
        <w:tc>
          <w:tcPr>
            <w:tcW w:w="337" w:type="pct"/>
            <w:vMerge/>
          </w:tcPr>
          <w:p w14:paraId="463BDD95" w14:textId="77777777" w:rsidR="00D63273" w:rsidRPr="003365D9" w:rsidRDefault="00D63273" w:rsidP="001D7E97">
            <w:pPr>
              <w:jc w:val="center"/>
              <w:rPr>
                <w:rFonts w:cstheme="minorHAnsi"/>
                <w:bCs/>
                <w:szCs w:val="20"/>
              </w:rPr>
            </w:pPr>
          </w:p>
        </w:tc>
      </w:tr>
      <w:tr w:rsidR="0097646E" w:rsidRPr="003365D9" w14:paraId="39936F60" w14:textId="77777777" w:rsidTr="76DF4D00">
        <w:trPr>
          <w:trHeight w:val="20"/>
        </w:trPr>
        <w:tc>
          <w:tcPr>
            <w:tcW w:w="744" w:type="pct"/>
            <w:vMerge/>
          </w:tcPr>
          <w:p w14:paraId="7A967426" w14:textId="77777777" w:rsidR="0097646E" w:rsidRPr="003365D9" w:rsidRDefault="0097646E" w:rsidP="001D7E97">
            <w:pPr>
              <w:rPr>
                <w:rFonts w:cstheme="minorHAnsi"/>
                <w:szCs w:val="20"/>
              </w:rPr>
            </w:pPr>
          </w:p>
        </w:tc>
        <w:tc>
          <w:tcPr>
            <w:tcW w:w="337" w:type="pct"/>
            <w:vMerge/>
          </w:tcPr>
          <w:p w14:paraId="78F2C06D" w14:textId="77777777" w:rsidR="0097646E" w:rsidRPr="003365D9" w:rsidRDefault="0097646E" w:rsidP="001D7E97">
            <w:pPr>
              <w:rPr>
                <w:rFonts w:cstheme="minorHAnsi"/>
                <w:bCs/>
                <w:szCs w:val="20"/>
              </w:rPr>
            </w:pPr>
          </w:p>
        </w:tc>
        <w:tc>
          <w:tcPr>
            <w:tcW w:w="947" w:type="pct"/>
            <w:vMerge/>
          </w:tcPr>
          <w:p w14:paraId="13CD01B9" w14:textId="77777777" w:rsidR="0097646E" w:rsidRPr="003365D9" w:rsidRDefault="0097646E" w:rsidP="001D7E97">
            <w:pPr>
              <w:rPr>
                <w:rFonts w:cstheme="minorHAnsi"/>
                <w:szCs w:val="20"/>
              </w:rPr>
            </w:pPr>
          </w:p>
        </w:tc>
        <w:tc>
          <w:tcPr>
            <w:tcW w:w="2297" w:type="pct"/>
          </w:tcPr>
          <w:p w14:paraId="3AC7CDE1" w14:textId="6308D332" w:rsidR="0097646E" w:rsidRPr="003365D9" w:rsidRDefault="00B51710" w:rsidP="57EDFD61">
            <w:pPr>
              <w:rPr>
                <w:rFonts w:eastAsia="Arial" w:cs="Arial"/>
                <w:color w:val="0070C0"/>
              </w:rPr>
            </w:pPr>
            <w:r w:rsidRPr="00B51710">
              <w:rPr>
                <w:rFonts w:eastAsia="Arial" w:cs="Arial"/>
              </w:rPr>
              <w:t>We prioritise fostering communication and reflection among our educators through a multi-pronged approach. Bi-monthly critical reflection sessions encourage educators to analyse their practice through various theoretical lenses, including the UN Convention on the Rights of the Child (UNCRC), Sustainable Development Goals (SDGs), and our service philosophy. Day-to-day conversations allow educators to build on these reflections and share their experiences with colleagues. We further cultivate collaboration through dedicated online platforms: a closed Facebook group chat facilitates sharing ideas and resources aligned with our service's philosophy, while the "Keiki's Place and Space" Facebook page fosters communication and engagement across the entire Keiki network. This combined effort ensures continuous dialogue, reflection, and collaboration, ultimately enriching the quality of care and education for all children in our program.</w:t>
            </w:r>
          </w:p>
        </w:tc>
        <w:tc>
          <w:tcPr>
            <w:tcW w:w="338" w:type="pct"/>
            <w:vMerge/>
          </w:tcPr>
          <w:p w14:paraId="1E320902" w14:textId="77777777" w:rsidR="0097646E" w:rsidRPr="003365D9" w:rsidRDefault="0097646E" w:rsidP="001D7E97">
            <w:pPr>
              <w:jc w:val="center"/>
              <w:rPr>
                <w:rFonts w:cstheme="minorHAnsi"/>
                <w:bCs/>
                <w:szCs w:val="20"/>
              </w:rPr>
            </w:pPr>
          </w:p>
        </w:tc>
        <w:tc>
          <w:tcPr>
            <w:tcW w:w="337" w:type="pct"/>
            <w:vMerge/>
          </w:tcPr>
          <w:p w14:paraId="00904428" w14:textId="77777777" w:rsidR="0097646E" w:rsidRPr="003365D9" w:rsidRDefault="0097646E" w:rsidP="001D7E97">
            <w:pPr>
              <w:jc w:val="center"/>
              <w:rPr>
                <w:rFonts w:cstheme="minorHAnsi"/>
                <w:bCs/>
                <w:szCs w:val="20"/>
              </w:rPr>
            </w:pPr>
          </w:p>
        </w:tc>
      </w:tr>
      <w:tr w:rsidR="0097646E" w:rsidRPr="003365D9" w14:paraId="4E4795A5" w14:textId="77777777" w:rsidTr="76DF4D00">
        <w:trPr>
          <w:trHeight w:val="254"/>
        </w:trPr>
        <w:tc>
          <w:tcPr>
            <w:tcW w:w="744" w:type="pct"/>
            <w:vMerge w:val="restart"/>
          </w:tcPr>
          <w:p w14:paraId="68247C3B" w14:textId="036C584A" w:rsidR="0097646E" w:rsidRPr="003365D9" w:rsidRDefault="0097646E" w:rsidP="0097646E">
            <w:pPr>
              <w:rPr>
                <w:rFonts w:cstheme="minorHAnsi"/>
                <w:bCs/>
                <w:szCs w:val="20"/>
              </w:rPr>
            </w:pPr>
            <w:r w:rsidRPr="003365D9">
              <w:rPr>
                <w:szCs w:val="20"/>
              </w:rPr>
              <w:t>Professional standards</w:t>
            </w:r>
          </w:p>
        </w:tc>
        <w:tc>
          <w:tcPr>
            <w:tcW w:w="337" w:type="pct"/>
            <w:vMerge w:val="restart"/>
          </w:tcPr>
          <w:p w14:paraId="5ABEDE3D" w14:textId="4E87E352" w:rsidR="0097646E" w:rsidRPr="003365D9" w:rsidRDefault="0097646E" w:rsidP="0097646E">
            <w:pPr>
              <w:rPr>
                <w:rFonts w:cstheme="minorHAnsi"/>
                <w:bCs/>
                <w:szCs w:val="20"/>
              </w:rPr>
            </w:pPr>
            <w:r w:rsidRPr="003365D9">
              <w:rPr>
                <w:bCs/>
                <w:szCs w:val="20"/>
              </w:rPr>
              <w:t>4.2.2</w:t>
            </w:r>
          </w:p>
        </w:tc>
        <w:tc>
          <w:tcPr>
            <w:tcW w:w="947" w:type="pct"/>
            <w:vMerge w:val="restart"/>
          </w:tcPr>
          <w:p w14:paraId="6760BF32" w14:textId="05A17119" w:rsidR="0097646E" w:rsidRPr="003365D9" w:rsidRDefault="0097646E" w:rsidP="0097646E">
            <w:pPr>
              <w:rPr>
                <w:rFonts w:cstheme="minorHAnsi"/>
                <w:bCs/>
                <w:szCs w:val="20"/>
              </w:rPr>
            </w:pPr>
            <w:r w:rsidRPr="003365D9">
              <w:rPr>
                <w:szCs w:val="20"/>
              </w:rPr>
              <w:t>Professional standards guide practice, interactions and relationships.</w:t>
            </w:r>
          </w:p>
        </w:tc>
        <w:tc>
          <w:tcPr>
            <w:tcW w:w="2297" w:type="pct"/>
          </w:tcPr>
          <w:p w14:paraId="2C2619C3" w14:textId="77777777" w:rsidR="0063718F" w:rsidRPr="0063718F" w:rsidRDefault="0063718F" w:rsidP="0063718F">
            <w:pPr>
              <w:rPr>
                <w:rFonts w:eastAsia="Arial" w:cs="Arial"/>
                <w:szCs w:val="20"/>
              </w:rPr>
            </w:pPr>
            <w:r w:rsidRPr="0063718F">
              <w:rPr>
                <w:rFonts w:eastAsia="Arial" w:cs="Arial"/>
                <w:szCs w:val="20"/>
              </w:rPr>
              <w:t>To ensure widespread access to essential resources, we offer a comprehensive collection of materials to our educators. This includes the National Quality Standard (NQS), National Regulations, Guide to the National Quality Framework (NQF), Early Years Learning Framework (EYLF), Early Childhood Australia’s Code of Ethics (2016), our service philosophy, policies and procedures, staff handbook, and code of conduct.</w:t>
            </w:r>
          </w:p>
          <w:p w14:paraId="4CB70FDA" w14:textId="77777777" w:rsidR="0063718F" w:rsidRPr="0063718F" w:rsidRDefault="0063718F" w:rsidP="0063718F">
            <w:pPr>
              <w:rPr>
                <w:rFonts w:eastAsia="Arial" w:cs="Arial"/>
                <w:szCs w:val="20"/>
              </w:rPr>
            </w:pPr>
            <w:r w:rsidRPr="0063718F">
              <w:rPr>
                <w:rFonts w:eastAsia="Arial" w:cs="Arial"/>
                <w:szCs w:val="20"/>
              </w:rPr>
              <w:t>Our philosophy is prominently displayed in each room, readily accessible to both educators and families. We conduct annual reviews of the philosophy with educators, children, and families, fostering shared understanding and ownership.</w:t>
            </w:r>
          </w:p>
          <w:p w14:paraId="25E7F903" w14:textId="77777777" w:rsidR="0063718F" w:rsidRPr="0063718F" w:rsidRDefault="0063718F" w:rsidP="0063718F">
            <w:pPr>
              <w:rPr>
                <w:rFonts w:eastAsia="Arial" w:cs="Arial"/>
                <w:szCs w:val="20"/>
              </w:rPr>
            </w:pPr>
            <w:r w:rsidRPr="0063718F">
              <w:rPr>
                <w:rFonts w:eastAsia="Arial" w:cs="Arial"/>
                <w:szCs w:val="20"/>
              </w:rPr>
              <w:t>Policies and procedures are easily accessible on SharePoint through iPads and phones, ensuring convenient reference for all educators. The code of conduct is electronically distributed to each educator with their employment contract, guaranteeing immediate access and familiarisation.</w:t>
            </w:r>
          </w:p>
          <w:p w14:paraId="0593D6BB" w14:textId="516EF7AE" w:rsidR="0097646E" w:rsidRPr="0063718F" w:rsidRDefault="0063718F" w:rsidP="0063718F">
            <w:pPr>
              <w:rPr>
                <w:rFonts w:eastAsia="Arial" w:cs="Arial"/>
                <w:szCs w:val="20"/>
              </w:rPr>
            </w:pPr>
            <w:r w:rsidRPr="0063718F">
              <w:rPr>
                <w:rFonts w:eastAsia="Arial" w:cs="Arial"/>
                <w:szCs w:val="20"/>
              </w:rPr>
              <w:t>The NQS and NQF are available on both iPads and laptops, providing educators with the flexibility to access them at their preferred workstation. The EYLF is conveniently integrated within the Xplor setup on iPads, streamlining access and integration into daily practice.</w:t>
            </w:r>
          </w:p>
        </w:tc>
        <w:sdt>
          <w:sdtPr>
            <w:rPr>
              <w:rFonts w:cstheme="minorHAnsi"/>
              <w:bCs/>
              <w:szCs w:val="20"/>
            </w:rPr>
            <w:id w:val="-1250039898"/>
            <w14:checkbox>
              <w14:checked w14:val="1"/>
              <w14:checkedState w14:val="2612" w14:font="MS Gothic"/>
              <w14:uncheckedState w14:val="2610" w14:font="MS Gothic"/>
            </w14:checkbox>
          </w:sdtPr>
          <w:sdtContent>
            <w:tc>
              <w:tcPr>
                <w:tcW w:w="338" w:type="pct"/>
                <w:vMerge w:val="restart"/>
              </w:tcPr>
              <w:p w14:paraId="13A17730" w14:textId="29AD353A" w:rsidR="0097646E" w:rsidRPr="003365D9" w:rsidRDefault="00526F5F" w:rsidP="0097646E">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155180439"/>
            <w14:checkbox>
              <w14:checked w14:val="0"/>
              <w14:checkedState w14:val="2612" w14:font="MS Gothic"/>
              <w14:uncheckedState w14:val="2610" w14:font="MS Gothic"/>
            </w14:checkbox>
          </w:sdtPr>
          <w:sdtContent>
            <w:tc>
              <w:tcPr>
                <w:tcW w:w="337" w:type="pct"/>
                <w:vMerge w:val="restart"/>
              </w:tcPr>
              <w:p w14:paraId="34662935" w14:textId="77777777" w:rsidR="0097646E" w:rsidRPr="003365D9" w:rsidRDefault="0097646E" w:rsidP="0097646E">
                <w:pPr>
                  <w:jc w:val="center"/>
                  <w:rPr>
                    <w:rFonts w:cstheme="minorHAnsi"/>
                    <w:bCs/>
                    <w:szCs w:val="20"/>
                  </w:rPr>
                </w:pPr>
                <w:r w:rsidRPr="003365D9">
                  <w:rPr>
                    <w:rFonts w:ascii="MS Gothic" w:eastAsia="MS Gothic" w:hAnsi="MS Gothic" w:cstheme="minorHAnsi" w:hint="eastAsia"/>
                    <w:bCs/>
                    <w:szCs w:val="20"/>
                  </w:rPr>
                  <w:t>☐</w:t>
                </w:r>
              </w:p>
            </w:tc>
          </w:sdtContent>
        </w:sdt>
      </w:tr>
      <w:tr w:rsidR="0097646E" w:rsidRPr="003365D9" w14:paraId="488B9585" w14:textId="77777777" w:rsidTr="76DF4D00">
        <w:trPr>
          <w:trHeight w:val="254"/>
        </w:trPr>
        <w:tc>
          <w:tcPr>
            <w:tcW w:w="744" w:type="pct"/>
            <w:vMerge/>
          </w:tcPr>
          <w:p w14:paraId="2B44A80B" w14:textId="77777777" w:rsidR="0097646E" w:rsidRPr="003365D9" w:rsidRDefault="0097646E" w:rsidP="001D7E97">
            <w:pPr>
              <w:rPr>
                <w:rFonts w:cstheme="minorHAnsi"/>
                <w:szCs w:val="20"/>
              </w:rPr>
            </w:pPr>
          </w:p>
        </w:tc>
        <w:tc>
          <w:tcPr>
            <w:tcW w:w="337" w:type="pct"/>
            <w:vMerge/>
          </w:tcPr>
          <w:p w14:paraId="03EF8451" w14:textId="77777777" w:rsidR="0097646E" w:rsidRPr="003365D9" w:rsidRDefault="0097646E" w:rsidP="001D7E97">
            <w:pPr>
              <w:rPr>
                <w:rFonts w:cstheme="minorHAnsi"/>
                <w:bCs/>
                <w:szCs w:val="20"/>
              </w:rPr>
            </w:pPr>
          </w:p>
        </w:tc>
        <w:tc>
          <w:tcPr>
            <w:tcW w:w="947" w:type="pct"/>
            <w:vMerge/>
          </w:tcPr>
          <w:p w14:paraId="16B3D47F" w14:textId="77777777" w:rsidR="0097646E" w:rsidRPr="003365D9" w:rsidRDefault="0097646E" w:rsidP="001D7E97">
            <w:pPr>
              <w:rPr>
                <w:rFonts w:cstheme="minorHAnsi"/>
                <w:szCs w:val="20"/>
              </w:rPr>
            </w:pPr>
          </w:p>
        </w:tc>
        <w:tc>
          <w:tcPr>
            <w:tcW w:w="2297" w:type="pct"/>
          </w:tcPr>
          <w:p w14:paraId="4067FBF9" w14:textId="77777777" w:rsidR="00822E9B" w:rsidRDefault="00822E9B" w:rsidP="005F1543">
            <w:pPr>
              <w:rPr>
                <w:rFonts w:eastAsia="Arial" w:cs="Arial"/>
              </w:rPr>
            </w:pPr>
            <w:r w:rsidRPr="00822E9B">
              <w:rPr>
                <w:rFonts w:eastAsia="Arial" w:cs="Arial"/>
              </w:rPr>
              <w:t xml:space="preserve">To ensure all educators remain informed and compliant, we implement a multi-layered communication strategy. Weekly email updates summarise service information, changes affecting practice, and regulatory updates communicated by the Education and Care Regulatory Unit (ECRU) or other authorities. </w:t>
            </w:r>
          </w:p>
          <w:p w14:paraId="09F664FC" w14:textId="77777777" w:rsidR="00822E9B" w:rsidRDefault="00822E9B" w:rsidP="005F1543">
            <w:pPr>
              <w:rPr>
                <w:rFonts w:eastAsia="Arial" w:cs="Arial"/>
              </w:rPr>
            </w:pPr>
            <w:r w:rsidRPr="00822E9B">
              <w:rPr>
                <w:rFonts w:eastAsia="Arial" w:cs="Arial"/>
              </w:rPr>
              <w:t>For significant changes impacting regulations or practices, we adopt a combination of approaches: detailed emails are sent to all educator’s, printed notices are displayed in the staff room, and the coordinator or educational leader holds face-to-face discussions to address questions or concerns.</w:t>
            </w:r>
          </w:p>
          <w:p w14:paraId="0BEBC10A" w14:textId="5F769B16" w:rsidR="0097646E" w:rsidRPr="00822E9B" w:rsidRDefault="00822E9B" w:rsidP="00851F90">
            <w:pPr>
              <w:rPr>
                <w:rFonts w:eastAsia="Arial" w:cs="Arial"/>
              </w:rPr>
            </w:pPr>
            <w:r w:rsidRPr="00822E9B">
              <w:rPr>
                <w:rFonts w:eastAsia="Arial" w:cs="Arial"/>
              </w:rPr>
              <w:t xml:space="preserve"> When service policies are reviewed and updated, they are uploaded live to the SharePoint platform for immediate access, and educators are informed of the changes with an opportunity to provide feedback via a QR code. Staff meetings are also used to discuss recent regulatory or practice changes, fostering understanding and ensuring all educators are well-informed.</w:t>
            </w:r>
            <w:r w:rsidRPr="005F1543">
              <w:rPr>
                <w:rFonts w:eastAsia="Arial" w:cs="Arial"/>
              </w:rPr>
              <w:t xml:space="preserve"> By</w:t>
            </w:r>
            <w:r w:rsidR="005F1543" w:rsidRPr="005F1543">
              <w:rPr>
                <w:rFonts w:eastAsia="Arial" w:cs="Arial"/>
              </w:rPr>
              <w:t xml:space="preserve"> employing this comprehensive approach, we guarantee clear and timely communication, empowering educators to stay updated on crucial information, navigate changes effectively, and maintain best practices in accordance with regulations.</w:t>
            </w:r>
          </w:p>
        </w:tc>
        <w:tc>
          <w:tcPr>
            <w:tcW w:w="338" w:type="pct"/>
            <w:vMerge/>
          </w:tcPr>
          <w:p w14:paraId="6E59593F" w14:textId="77777777" w:rsidR="0097646E" w:rsidRPr="003365D9" w:rsidRDefault="0097646E" w:rsidP="001D7E97">
            <w:pPr>
              <w:jc w:val="center"/>
              <w:rPr>
                <w:rFonts w:cstheme="minorHAnsi"/>
                <w:bCs/>
                <w:szCs w:val="20"/>
              </w:rPr>
            </w:pPr>
          </w:p>
        </w:tc>
        <w:tc>
          <w:tcPr>
            <w:tcW w:w="337" w:type="pct"/>
            <w:vMerge/>
          </w:tcPr>
          <w:p w14:paraId="74C1C410" w14:textId="77777777" w:rsidR="0097646E" w:rsidRPr="003365D9" w:rsidRDefault="0097646E" w:rsidP="001D7E97">
            <w:pPr>
              <w:jc w:val="center"/>
              <w:rPr>
                <w:rFonts w:cstheme="minorHAnsi"/>
                <w:bCs/>
                <w:szCs w:val="20"/>
              </w:rPr>
            </w:pPr>
          </w:p>
        </w:tc>
      </w:tr>
      <w:tr w:rsidR="0097646E" w:rsidRPr="003365D9" w14:paraId="0A8BC2AF" w14:textId="77777777" w:rsidTr="76DF4D00">
        <w:trPr>
          <w:trHeight w:val="254"/>
        </w:trPr>
        <w:tc>
          <w:tcPr>
            <w:tcW w:w="744" w:type="pct"/>
            <w:vMerge/>
          </w:tcPr>
          <w:p w14:paraId="2DF3E4F6" w14:textId="77777777" w:rsidR="0097646E" w:rsidRPr="003365D9" w:rsidRDefault="0097646E" w:rsidP="001D7E97">
            <w:pPr>
              <w:rPr>
                <w:rFonts w:cstheme="minorHAnsi"/>
                <w:szCs w:val="20"/>
              </w:rPr>
            </w:pPr>
          </w:p>
        </w:tc>
        <w:tc>
          <w:tcPr>
            <w:tcW w:w="337" w:type="pct"/>
            <w:vMerge/>
          </w:tcPr>
          <w:p w14:paraId="00A37C73" w14:textId="77777777" w:rsidR="0097646E" w:rsidRPr="003365D9" w:rsidRDefault="0097646E" w:rsidP="001D7E97">
            <w:pPr>
              <w:rPr>
                <w:rFonts w:cstheme="minorHAnsi"/>
                <w:bCs/>
                <w:szCs w:val="20"/>
              </w:rPr>
            </w:pPr>
          </w:p>
        </w:tc>
        <w:tc>
          <w:tcPr>
            <w:tcW w:w="947" w:type="pct"/>
            <w:vMerge/>
          </w:tcPr>
          <w:p w14:paraId="1AE9FB68" w14:textId="77777777" w:rsidR="0097646E" w:rsidRPr="003365D9" w:rsidRDefault="0097646E" w:rsidP="001D7E97">
            <w:pPr>
              <w:rPr>
                <w:rFonts w:cstheme="minorHAnsi"/>
                <w:szCs w:val="20"/>
              </w:rPr>
            </w:pPr>
          </w:p>
        </w:tc>
        <w:tc>
          <w:tcPr>
            <w:tcW w:w="2297" w:type="pct"/>
          </w:tcPr>
          <w:p w14:paraId="59C54FC0" w14:textId="77777777" w:rsidR="00BB00E3" w:rsidRDefault="00BB00E3" w:rsidP="00BB00E3">
            <w:pPr>
              <w:rPr>
                <w:rFonts w:cstheme="minorHAnsi"/>
                <w:bCs/>
                <w:szCs w:val="20"/>
              </w:rPr>
            </w:pPr>
            <w:r w:rsidRPr="00BB00E3">
              <w:rPr>
                <w:rFonts w:cstheme="minorHAnsi"/>
                <w:bCs/>
                <w:szCs w:val="20"/>
              </w:rPr>
              <w:t>To guide ethical and professional conduct, we utilise the Early Childhood Australia's Code of Ethics (2016) in several ways:</w:t>
            </w:r>
          </w:p>
          <w:p w14:paraId="2268A28D" w14:textId="77777777" w:rsidR="00BB00E3" w:rsidRPr="00BB00E3" w:rsidRDefault="00BB00E3" w:rsidP="00BB00E3">
            <w:pPr>
              <w:rPr>
                <w:rFonts w:cstheme="minorHAnsi"/>
                <w:bCs/>
                <w:szCs w:val="20"/>
              </w:rPr>
            </w:pPr>
          </w:p>
          <w:p w14:paraId="019152BE" w14:textId="77777777" w:rsidR="00BB00E3" w:rsidRPr="00BB00E3" w:rsidRDefault="00BB00E3" w:rsidP="00BB00E3">
            <w:pPr>
              <w:rPr>
                <w:rFonts w:cstheme="minorHAnsi"/>
                <w:bCs/>
                <w:szCs w:val="20"/>
              </w:rPr>
            </w:pPr>
            <w:r w:rsidRPr="00BB00E3">
              <w:rPr>
                <w:rFonts w:cstheme="minorHAnsi"/>
                <w:bCs/>
                <w:szCs w:val="20"/>
              </w:rPr>
              <w:t>We incorporate the Code into staff development meetings and appraisals, fostering discussions and reflections on its application to daily practice.</w:t>
            </w:r>
          </w:p>
          <w:p w14:paraId="3F1FFC45" w14:textId="77777777" w:rsidR="00BB00E3" w:rsidRDefault="00BB00E3" w:rsidP="00BB00E3">
            <w:pPr>
              <w:rPr>
                <w:rFonts w:cstheme="minorHAnsi"/>
                <w:bCs/>
                <w:szCs w:val="20"/>
              </w:rPr>
            </w:pPr>
            <w:r w:rsidRPr="00BB00E3">
              <w:rPr>
                <w:rFonts w:cstheme="minorHAnsi"/>
                <w:bCs/>
                <w:szCs w:val="20"/>
              </w:rPr>
              <w:t>The Code serves as the foundation for our service's policies and procedures, ensuring that ethical considerations are consistently reflected in our practices and decision-making.</w:t>
            </w:r>
          </w:p>
          <w:p w14:paraId="21D26ADA" w14:textId="77777777" w:rsidR="00BB00E3" w:rsidRPr="00BB00E3" w:rsidRDefault="00BB00E3" w:rsidP="00BB00E3">
            <w:pPr>
              <w:rPr>
                <w:rFonts w:cstheme="minorHAnsi"/>
                <w:bCs/>
                <w:szCs w:val="20"/>
              </w:rPr>
            </w:pPr>
          </w:p>
          <w:p w14:paraId="1D5E7E08" w14:textId="7DB43A5C" w:rsidR="0097646E" w:rsidRPr="003365D9" w:rsidRDefault="00BB00E3" w:rsidP="00851F90">
            <w:pPr>
              <w:rPr>
                <w:rFonts w:cstheme="minorHAnsi"/>
                <w:bCs/>
                <w:szCs w:val="20"/>
              </w:rPr>
            </w:pPr>
            <w:r w:rsidRPr="00BB00E3">
              <w:rPr>
                <w:rFonts w:cstheme="minorHAnsi"/>
                <w:bCs/>
                <w:szCs w:val="20"/>
              </w:rPr>
              <w:t>We are actively engaging with and expanding our knowledge of the SDGs, exploring ways to integrate them into our daily routines and practices to both support and educate the children entrusted to our care.</w:t>
            </w:r>
          </w:p>
        </w:tc>
        <w:tc>
          <w:tcPr>
            <w:tcW w:w="338" w:type="pct"/>
            <w:vMerge/>
          </w:tcPr>
          <w:p w14:paraId="4D15AF31" w14:textId="77777777" w:rsidR="0097646E" w:rsidRPr="003365D9" w:rsidRDefault="0097646E" w:rsidP="001D7E97">
            <w:pPr>
              <w:jc w:val="center"/>
              <w:rPr>
                <w:rFonts w:cstheme="minorHAnsi"/>
                <w:bCs/>
                <w:szCs w:val="20"/>
              </w:rPr>
            </w:pPr>
          </w:p>
        </w:tc>
        <w:tc>
          <w:tcPr>
            <w:tcW w:w="337" w:type="pct"/>
            <w:vMerge/>
          </w:tcPr>
          <w:p w14:paraId="53EEC86C" w14:textId="77777777" w:rsidR="0097646E" w:rsidRPr="003365D9" w:rsidRDefault="0097646E" w:rsidP="001D7E97">
            <w:pPr>
              <w:jc w:val="center"/>
              <w:rPr>
                <w:rFonts w:cstheme="minorHAnsi"/>
                <w:bCs/>
                <w:szCs w:val="20"/>
              </w:rPr>
            </w:pPr>
          </w:p>
        </w:tc>
      </w:tr>
      <w:tr w:rsidR="0097646E" w:rsidRPr="003365D9" w14:paraId="52405DD6" w14:textId="77777777" w:rsidTr="76DF4D00">
        <w:trPr>
          <w:trHeight w:val="254"/>
        </w:trPr>
        <w:tc>
          <w:tcPr>
            <w:tcW w:w="744" w:type="pct"/>
            <w:vMerge/>
          </w:tcPr>
          <w:p w14:paraId="2EB8792F" w14:textId="77777777" w:rsidR="0097646E" w:rsidRPr="003365D9" w:rsidRDefault="0097646E" w:rsidP="001D7E97">
            <w:pPr>
              <w:rPr>
                <w:rFonts w:cstheme="minorHAnsi"/>
                <w:szCs w:val="20"/>
              </w:rPr>
            </w:pPr>
          </w:p>
        </w:tc>
        <w:tc>
          <w:tcPr>
            <w:tcW w:w="337" w:type="pct"/>
            <w:vMerge/>
          </w:tcPr>
          <w:p w14:paraId="760DD018" w14:textId="77777777" w:rsidR="0097646E" w:rsidRPr="003365D9" w:rsidRDefault="0097646E" w:rsidP="001D7E97">
            <w:pPr>
              <w:rPr>
                <w:rFonts w:cstheme="minorHAnsi"/>
                <w:bCs/>
                <w:szCs w:val="20"/>
              </w:rPr>
            </w:pPr>
          </w:p>
        </w:tc>
        <w:tc>
          <w:tcPr>
            <w:tcW w:w="947" w:type="pct"/>
            <w:vMerge/>
          </w:tcPr>
          <w:p w14:paraId="0AF528A0" w14:textId="77777777" w:rsidR="0097646E" w:rsidRPr="003365D9" w:rsidRDefault="0097646E" w:rsidP="001D7E97">
            <w:pPr>
              <w:rPr>
                <w:rFonts w:cstheme="minorHAnsi"/>
                <w:szCs w:val="20"/>
              </w:rPr>
            </w:pPr>
          </w:p>
        </w:tc>
        <w:tc>
          <w:tcPr>
            <w:tcW w:w="2297" w:type="pct"/>
          </w:tcPr>
          <w:p w14:paraId="7A2437FF" w14:textId="7A77078B" w:rsidR="0097646E" w:rsidRPr="003365D9" w:rsidRDefault="00E653A9" w:rsidP="57EDFD61">
            <w:pPr>
              <w:rPr>
                <w:rFonts w:eastAsia="Arial" w:cs="Arial"/>
                <w:color w:val="FF0000"/>
              </w:rPr>
            </w:pPr>
            <w:r w:rsidRPr="00E653A9">
              <w:rPr>
                <w:rFonts w:eastAsia="Arial" w:cs="Arial"/>
              </w:rPr>
              <w:t>Our daily practices and commitment to the National Quality Framework are firmly grounded in professional standards and the latest advancements in early childhood education. We integrate a diverse range of recognised approaches, including the Curiosity Approach, Reggio Emilia principles, and Montessori practices, while consistently referencing theoretical foundations to inform our work. To continually enhance our educators' expertise, we engage with external training providers and develop tailored in-house programs throughout the year. This dedication to ongoing professional development ensures that our educators are always equipped with the knowledge and tools to deliver the highest quality care and education for the children in our service.</w:t>
            </w:r>
          </w:p>
        </w:tc>
        <w:tc>
          <w:tcPr>
            <w:tcW w:w="338" w:type="pct"/>
            <w:vMerge/>
          </w:tcPr>
          <w:p w14:paraId="5A85227A" w14:textId="77777777" w:rsidR="0097646E" w:rsidRPr="003365D9" w:rsidRDefault="0097646E" w:rsidP="001D7E97">
            <w:pPr>
              <w:jc w:val="center"/>
              <w:rPr>
                <w:rFonts w:cstheme="minorHAnsi"/>
                <w:bCs/>
                <w:szCs w:val="20"/>
              </w:rPr>
            </w:pPr>
          </w:p>
        </w:tc>
        <w:tc>
          <w:tcPr>
            <w:tcW w:w="337" w:type="pct"/>
            <w:vMerge/>
          </w:tcPr>
          <w:p w14:paraId="40889170" w14:textId="77777777" w:rsidR="0097646E" w:rsidRPr="003365D9" w:rsidRDefault="0097646E" w:rsidP="001D7E97">
            <w:pPr>
              <w:jc w:val="center"/>
              <w:rPr>
                <w:rFonts w:cstheme="minorHAnsi"/>
                <w:bCs/>
                <w:szCs w:val="20"/>
              </w:rPr>
            </w:pPr>
          </w:p>
        </w:tc>
      </w:tr>
      <w:tr w:rsidR="0097646E" w:rsidRPr="003365D9" w14:paraId="54F640AA" w14:textId="77777777" w:rsidTr="76DF4D00">
        <w:trPr>
          <w:trHeight w:val="254"/>
        </w:trPr>
        <w:tc>
          <w:tcPr>
            <w:tcW w:w="744" w:type="pct"/>
            <w:vMerge/>
          </w:tcPr>
          <w:p w14:paraId="0A5CC704" w14:textId="77777777" w:rsidR="0097646E" w:rsidRPr="003365D9" w:rsidRDefault="0097646E" w:rsidP="001D7E97">
            <w:pPr>
              <w:rPr>
                <w:rFonts w:cstheme="minorHAnsi"/>
                <w:szCs w:val="20"/>
              </w:rPr>
            </w:pPr>
          </w:p>
        </w:tc>
        <w:tc>
          <w:tcPr>
            <w:tcW w:w="337" w:type="pct"/>
            <w:vMerge/>
          </w:tcPr>
          <w:p w14:paraId="244BA9FD" w14:textId="77777777" w:rsidR="0097646E" w:rsidRPr="003365D9" w:rsidRDefault="0097646E" w:rsidP="001D7E97">
            <w:pPr>
              <w:rPr>
                <w:rFonts w:cstheme="minorHAnsi"/>
                <w:bCs/>
                <w:szCs w:val="20"/>
              </w:rPr>
            </w:pPr>
          </w:p>
        </w:tc>
        <w:tc>
          <w:tcPr>
            <w:tcW w:w="947" w:type="pct"/>
            <w:vMerge/>
          </w:tcPr>
          <w:p w14:paraId="05C517F8" w14:textId="77777777" w:rsidR="0097646E" w:rsidRPr="003365D9" w:rsidRDefault="0097646E" w:rsidP="001D7E97">
            <w:pPr>
              <w:rPr>
                <w:rFonts w:cstheme="minorHAnsi"/>
                <w:szCs w:val="20"/>
              </w:rPr>
            </w:pPr>
          </w:p>
        </w:tc>
        <w:tc>
          <w:tcPr>
            <w:tcW w:w="2297" w:type="pct"/>
          </w:tcPr>
          <w:p w14:paraId="75353C63" w14:textId="4F74EFB1" w:rsidR="0097646E" w:rsidRPr="003365D9" w:rsidRDefault="00E653A9" w:rsidP="70EBA957">
            <w:pPr>
              <w:rPr>
                <w:color w:val="FF0000"/>
                <w:szCs w:val="20"/>
              </w:rPr>
            </w:pPr>
            <w:r w:rsidRPr="00E653A9">
              <w:rPr>
                <w:rFonts w:eastAsia="Arial" w:cs="Arial"/>
                <w:szCs w:val="20"/>
              </w:rPr>
              <w:t>Fostering a supportive and collaborative environment is paramount to our success. We equip educators with the necessary resources to navigate potential disagreements effectively. Our well-developed conflict resolution policies and procedures provide educators with clear guidelines for handling situations constructively. Additionally, a comprehensive staff handbook outlines the steps required to address conflicts independently or seek guidance. Furthermore, a multi-tiered support network is readily available, with the Centre Coordinator, Educational Leader/2IC, and HR department prepared to assist educators whenever needed. By providing these resources and dedicated support, we empower educators to manage differences professionally and uphold a positive work environment where open communication and mutual respect flourish.</w:t>
            </w:r>
          </w:p>
        </w:tc>
        <w:tc>
          <w:tcPr>
            <w:tcW w:w="338" w:type="pct"/>
            <w:vMerge/>
          </w:tcPr>
          <w:p w14:paraId="165AA41E" w14:textId="77777777" w:rsidR="0097646E" w:rsidRPr="003365D9" w:rsidRDefault="0097646E" w:rsidP="001D7E97">
            <w:pPr>
              <w:jc w:val="center"/>
              <w:rPr>
                <w:rFonts w:cstheme="minorHAnsi"/>
                <w:bCs/>
                <w:szCs w:val="20"/>
              </w:rPr>
            </w:pPr>
          </w:p>
        </w:tc>
        <w:tc>
          <w:tcPr>
            <w:tcW w:w="337" w:type="pct"/>
            <w:vMerge/>
          </w:tcPr>
          <w:p w14:paraId="2E56DA02" w14:textId="77777777" w:rsidR="0097646E" w:rsidRPr="003365D9" w:rsidRDefault="0097646E" w:rsidP="001D7E97">
            <w:pPr>
              <w:jc w:val="center"/>
              <w:rPr>
                <w:rFonts w:cstheme="minorHAnsi"/>
                <w:bCs/>
                <w:szCs w:val="20"/>
              </w:rPr>
            </w:pPr>
          </w:p>
        </w:tc>
      </w:tr>
    </w:tbl>
    <w:p w14:paraId="11ABD0EF" w14:textId="6297538F" w:rsidR="0097646E" w:rsidRPr="003365D9" w:rsidRDefault="0097646E" w:rsidP="00714CA2">
      <w:pPr>
        <w:rPr>
          <w:szCs w:val="20"/>
        </w:rPr>
      </w:pPr>
    </w:p>
    <w:p w14:paraId="27E95FE2" w14:textId="3F1027C2" w:rsidR="00A81507" w:rsidRDefault="00A81507" w:rsidP="00714CA2">
      <w:pPr>
        <w:rPr>
          <w:szCs w:val="20"/>
        </w:rPr>
      </w:pPr>
    </w:p>
    <w:p w14:paraId="69D22254" w14:textId="77777777" w:rsidR="00A81507" w:rsidRPr="003365D9" w:rsidRDefault="00A81507" w:rsidP="00714CA2">
      <w:pPr>
        <w:rPr>
          <w:szCs w:val="20"/>
        </w:rPr>
      </w:pPr>
    </w:p>
    <w:p w14:paraId="604DC70E" w14:textId="22DA56CE" w:rsidR="0097646E" w:rsidRPr="003365D9" w:rsidRDefault="0097646E" w:rsidP="00714CA2">
      <w:pPr>
        <w:rPr>
          <w:szCs w:val="20"/>
        </w:rPr>
      </w:pPr>
    </w:p>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0097646E" w:rsidRPr="003365D9" w14:paraId="72209C8B" w14:textId="77777777" w:rsidTr="0097646E">
        <w:trPr>
          <w:trHeight w:val="557"/>
        </w:trPr>
        <w:tc>
          <w:tcPr>
            <w:tcW w:w="14668" w:type="dxa"/>
            <w:gridSpan w:val="8"/>
            <w:tcBorders>
              <w:bottom w:val="single" w:sz="4" w:space="0" w:color="BFBFBF" w:themeColor="background1" w:themeShade="BF"/>
            </w:tcBorders>
            <w:shd w:val="clear" w:color="auto" w:fill="92D050"/>
            <w:vAlign w:val="center"/>
          </w:tcPr>
          <w:p w14:paraId="2B0B78A8" w14:textId="0AA8B16A" w:rsidR="0097646E" w:rsidRPr="003365D9" w:rsidRDefault="0097646E" w:rsidP="001D7E97">
            <w:pPr>
              <w:pStyle w:val="Heading1"/>
              <w:spacing w:before="0"/>
              <w:rPr>
                <w:rStyle w:val="Strong"/>
                <w:rFonts w:ascii="Arial" w:hAnsi="Arial" w:cs="Arial"/>
                <w:b w:val="0"/>
                <w:bCs w:val="0"/>
                <w:color w:val="3C4E62" w:themeColor="text1"/>
                <w:sz w:val="20"/>
                <w:szCs w:val="20"/>
              </w:rPr>
            </w:pPr>
            <w:bookmarkStart w:id="26" w:name="_Toc161230274"/>
            <w:r w:rsidRPr="003365D9">
              <w:rPr>
                <w:rFonts w:ascii="Arial" w:hAnsi="Arial" w:cs="Arial"/>
                <w:b/>
                <w:bCs/>
                <w:color w:val="FFFFFF" w:themeColor="background1"/>
                <w:sz w:val="20"/>
                <w:szCs w:val="20"/>
              </w:rPr>
              <w:t>Key improvements sought for Quality Area 4</w:t>
            </w:r>
            <w:bookmarkEnd w:id="26"/>
            <w:r w:rsidRPr="003365D9">
              <w:rPr>
                <w:rFonts w:ascii="Arial" w:hAnsi="Arial" w:cs="Arial"/>
                <w:b/>
                <w:bCs/>
                <w:color w:val="FFFFFF" w:themeColor="background1"/>
                <w:sz w:val="20"/>
                <w:szCs w:val="20"/>
              </w:rPr>
              <w:tab/>
            </w:r>
          </w:p>
        </w:tc>
      </w:tr>
      <w:tr w:rsidR="0097646E" w:rsidRPr="003365D9" w14:paraId="5BA739BF" w14:textId="77777777" w:rsidTr="0097646E">
        <w:tc>
          <w:tcPr>
            <w:tcW w:w="1833" w:type="dxa"/>
            <w:shd w:val="clear" w:color="auto" w:fill="CDEBEC" w:themeFill="accent6" w:themeFillTint="33"/>
          </w:tcPr>
          <w:p w14:paraId="682286B1"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1833" w:type="dxa"/>
            <w:shd w:val="clear" w:color="auto" w:fill="CDEBEC" w:themeFill="accent6" w:themeFillTint="33"/>
          </w:tcPr>
          <w:p w14:paraId="0F961A6E"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Issue identified during self-assessment</w:t>
            </w:r>
          </w:p>
        </w:tc>
        <w:tc>
          <w:tcPr>
            <w:tcW w:w="1833" w:type="dxa"/>
            <w:shd w:val="clear" w:color="auto" w:fill="CDEBEC" w:themeFill="accent6" w:themeFillTint="33"/>
          </w:tcPr>
          <w:p w14:paraId="0C80B78B"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What outcome or goal do we seek?</w:t>
            </w:r>
          </w:p>
        </w:tc>
        <w:tc>
          <w:tcPr>
            <w:tcW w:w="1833" w:type="dxa"/>
            <w:shd w:val="clear" w:color="auto" w:fill="CDEBEC" w:themeFill="accent6" w:themeFillTint="33"/>
          </w:tcPr>
          <w:p w14:paraId="410E1135"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CDEBEC" w:themeFill="accent6" w:themeFillTint="33"/>
          </w:tcPr>
          <w:p w14:paraId="53B7038E"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CDEBEC" w:themeFill="accent6" w:themeFillTint="33"/>
          </w:tcPr>
          <w:p w14:paraId="2F104E9B"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CDEBEC" w:themeFill="accent6" w:themeFillTint="33"/>
          </w:tcPr>
          <w:p w14:paraId="1FA458FE"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CDEBEC" w:themeFill="accent6" w:themeFillTint="33"/>
          </w:tcPr>
          <w:p w14:paraId="7EF6C317"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0097646E" w:rsidRPr="003365D9" w14:paraId="5FB59F30" w14:textId="77777777" w:rsidTr="001D7E97">
        <w:tc>
          <w:tcPr>
            <w:tcW w:w="1833" w:type="dxa"/>
          </w:tcPr>
          <w:p w14:paraId="395F3FE9"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3" w:type="dxa"/>
          </w:tcPr>
          <w:p w14:paraId="16239A39"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3" w:type="dxa"/>
          </w:tcPr>
          <w:p w14:paraId="6EE0489B"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3" w:type="dxa"/>
          </w:tcPr>
          <w:p w14:paraId="2D4E6296"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4" w:type="dxa"/>
          </w:tcPr>
          <w:p w14:paraId="3328ED22"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4" w:type="dxa"/>
          </w:tcPr>
          <w:p w14:paraId="441E069F"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4" w:type="dxa"/>
          </w:tcPr>
          <w:p w14:paraId="4EF0D05C"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4" w:type="dxa"/>
          </w:tcPr>
          <w:p w14:paraId="07764805"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r>
      <w:tr w:rsidR="0097646E" w:rsidRPr="003365D9" w14:paraId="5E1E3904" w14:textId="77777777" w:rsidTr="001D7E97">
        <w:tc>
          <w:tcPr>
            <w:tcW w:w="1833" w:type="dxa"/>
          </w:tcPr>
          <w:p w14:paraId="55A8D731"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3" w:type="dxa"/>
          </w:tcPr>
          <w:p w14:paraId="49545C13"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3" w:type="dxa"/>
          </w:tcPr>
          <w:p w14:paraId="445D269C"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3" w:type="dxa"/>
          </w:tcPr>
          <w:p w14:paraId="449F031E"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4" w:type="dxa"/>
          </w:tcPr>
          <w:p w14:paraId="23476493"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4" w:type="dxa"/>
          </w:tcPr>
          <w:p w14:paraId="04EA2A9B"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4" w:type="dxa"/>
          </w:tcPr>
          <w:p w14:paraId="26712F90"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4" w:type="dxa"/>
          </w:tcPr>
          <w:p w14:paraId="5F3A6414"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r>
      <w:tr w:rsidR="0097646E" w:rsidRPr="003365D9" w14:paraId="1DDBB2A8" w14:textId="77777777" w:rsidTr="001D7E97">
        <w:tc>
          <w:tcPr>
            <w:tcW w:w="1833" w:type="dxa"/>
          </w:tcPr>
          <w:p w14:paraId="487E41EB"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3" w:type="dxa"/>
          </w:tcPr>
          <w:p w14:paraId="2EB3AAB1"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3" w:type="dxa"/>
          </w:tcPr>
          <w:p w14:paraId="3DA8055E"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3" w:type="dxa"/>
          </w:tcPr>
          <w:p w14:paraId="71E2C269"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4" w:type="dxa"/>
          </w:tcPr>
          <w:p w14:paraId="23491920"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4" w:type="dxa"/>
          </w:tcPr>
          <w:p w14:paraId="4655B884"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4" w:type="dxa"/>
          </w:tcPr>
          <w:p w14:paraId="61947C43"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4" w:type="dxa"/>
          </w:tcPr>
          <w:p w14:paraId="18700E27"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r>
    </w:tbl>
    <w:p w14:paraId="648511BD" w14:textId="6A20A29D" w:rsidR="00A81507" w:rsidRDefault="00A81507" w:rsidP="00714CA2">
      <w:pPr>
        <w:rPr>
          <w:szCs w:val="20"/>
        </w:rPr>
      </w:pPr>
    </w:p>
    <w:p w14:paraId="010B5374" w14:textId="61CB2FFB" w:rsidR="00A81507" w:rsidRDefault="00A81507" w:rsidP="00714CA2">
      <w:pPr>
        <w:rPr>
          <w:szCs w:val="20"/>
        </w:rPr>
      </w:pPr>
    </w:p>
    <w:p w14:paraId="4AFCACC0" w14:textId="13B108A6" w:rsidR="00A81507" w:rsidRDefault="00A81507" w:rsidP="00714CA2">
      <w:pPr>
        <w:rPr>
          <w:szCs w:val="20"/>
        </w:rPr>
      </w:pPr>
    </w:p>
    <w:p w14:paraId="09A57F3B" w14:textId="4CAB4FD5" w:rsidR="00A81507" w:rsidRDefault="00A81507" w:rsidP="00714CA2">
      <w:pPr>
        <w:rPr>
          <w:szCs w:val="20"/>
        </w:rPr>
      </w:pPr>
    </w:p>
    <w:p w14:paraId="632287F3" w14:textId="77777777" w:rsidR="00A81507" w:rsidRPr="003365D9" w:rsidRDefault="00A81507" w:rsidP="00714CA2">
      <w:pPr>
        <w:rPr>
          <w:szCs w:val="20"/>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08" w:type="dxa"/>
          <w:bottom w:w="108" w:type="dxa"/>
        </w:tblCellMar>
        <w:tblLook w:val="04A0" w:firstRow="1" w:lastRow="0" w:firstColumn="1" w:lastColumn="0" w:noHBand="0" w:noVBand="1"/>
      </w:tblPr>
      <w:tblGrid>
        <w:gridCol w:w="1129"/>
        <w:gridCol w:w="4679"/>
        <w:gridCol w:w="2124"/>
        <w:gridCol w:w="2696"/>
        <w:gridCol w:w="4040"/>
      </w:tblGrid>
      <w:tr w:rsidR="00D31E72" w:rsidRPr="003365D9" w14:paraId="4F96E56D" w14:textId="77777777" w:rsidTr="00D31E72">
        <w:trPr>
          <w:trHeight w:val="796"/>
          <w:tblHeader/>
        </w:trPr>
        <w:tc>
          <w:tcPr>
            <w:tcW w:w="5000" w:type="pct"/>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BC37F" w:themeFill="accent2"/>
            <w:vAlign w:val="center"/>
          </w:tcPr>
          <w:p w14:paraId="73243875" w14:textId="76886D0D" w:rsidR="00D31E72" w:rsidRPr="00A81507" w:rsidRDefault="00D31E72" w:rsidP="00097A50">
            <w:pPr>
              <w:pStyle w:val="Heading1"/>
              <w:spacing w:before="0"/>
              <w:rPr>
                <w:rFonts w:ascii="Arial" w:hAnsi="Arial" w:cs="Arial"/>
                <w:b/>
                <w:bCs/>
                <w:sz w:val="28"/>
                <w:szCs w:val="28"/>
              </w:rPr>
            </w:pPr>
            <w:bookmarkStart w:id="27" w:name="_Toc161230275"/>
            <w:r w:rsidRPr="00A81507">
              <w:rPr>
                <w:rFonts w:ascii="Arial" w:hAnsi="Arial" w:cs="Arial"/>
                <w:b/>
                <w:bCs/>
                <w:color w:val="FFFFFF" w:themeColor="background1"/>
                <w:sz w:val="28"/>
                <w:szCs w:val="28"/>
              </w:rPr>
              <w:t>Quality Area 5 – Relationships with children</w:t>
            </w:r>
            <w:bookmarkEnd w:id="27"/>
            <w:r w:rsidRPr="00A81507">
              <w:rPr>
                <w:rFonts w:ascii="Arial" w:hAnsi="Arial" w:cs="Arial"/>
                <w:b/>
                <w:bCs/>
                <w:color w:val="FFFFFF" w:themeColor="background1"/>
                <w:sz w:val="28"/>
                <w:szCs w:val="28"/>
              </w:rPr>
              <w:t xml:space="preserve">    </w:t>
            </w:r>
          </w:p>
        </w:tc>
      </w:tr>
      <w:tr w:rsidR="00D31E72" w:rsidRPr="003365D9" w14:paraId="6860C851" w14:textId="77777777" w:rsidTr="00D31E72">
        <w:trPr>
          <w:trHeight w:val="232"/>
          <w:tblHeader/>
        </w:trPr>
        <w:tc>
          <w:tcPr>
            <w:tcW w:w="1980"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63269975" w14:textId="155FBFC8" w:rsidR="00D31E72" w:rsidRPr="00A81507" w:rsidRDefault="00D31E72" w:rsidP="00D31E72">
            <w:pPr>
              <w:keepNext/>
              <w:rPr>
                <w:rFonts w:cs="Arial"/>
                <w:b/>
                <w:sz w:val="16"/>
                <w:szCs w:val="16"/>
              </w:rPr>
            </w:pPr>
            <w:r w:rsidRPr="00A81507">
              <w:rPr>
                <w:rFonts w:cs="Arial"/>
                <w:b/>
                <w:sz w:val="16"/>
                <w:szCs w:val="16"/>
              </w:rPr>
              <w:t>National Law and National Regulations</w:t>
            </w:r>
          </w:p>
        </w:tc>
        <w:tc>
          <w:tcPr>
            <w:tcW w:w="7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5ADA002F" w14:textId="77777777" w:rsidR="00D31E72" w:rsidRPr="00A81507" w:rsidRDefault="00D31E72" w:rsidP="00D31E72">
            <w:pPr>
              <w:keepNext/>
              <w:rPr>
                <w:rFonts w:cs="Arial"/>
                <w:b/>
                <w:sz w:val="16"/>
                <w:szCs w:val="16"/>
              </w:rPr>
            </w:pPr>
            <w:r w:rsidRPr="00A81507">
              <w:rPr>
                <w:rFonts w:cs="Arial"/>
                <w:b/>
                <w:sz w:val="16"/>
                <w:szCs w:val="16"/>
              </w:rPr>
              <w:t>Associated element</w:t>
            </w:r>
          </w:p>
        </w:tc>
        <w:tc>
          <w:tcPr>
            <w:tcW w:w="919" w:type="pc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tcPr>
          <w:p w14:paraId="7845ED61" w14:textId="77777777" w:rsidR="00D31E72" w:rsidRPr="00A81507" w:rsidRDefault="00D31E72" w:rsidP="00D31E72">
            <w:pPr>
              <w:keepNext/>
              <w:rPr>
                <w:rFonts w:cs="Arial"/>
                <w:b/>
                <w:sz w:val="16"/>
                <w:szCs w:val="16"/>
              </w:rPr>
            </w:pPr>
            <w:r w:rsidRPr="00A81507">
              <w:rPr>
                <w:rFonts w:cs="Arial"/>
                <w:b/>
                <w:sz w:val="16"/>
                <w:szCs w:val="16"/>
              </w:rPr>
              <w:t>Self-assessed status</w:t>
            </w:r>
          </w:p>
        </w:tc>
        <w:tc>
          <w:tcPr>
            <w:tcW w:w="1377" w:type="pc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tcPr>
          <w:p w14:paraId="2DB08811" w14:textId="77777777" w:rsidR="00D31E72" w:rsidRPr="00A81507" w:rsidRDefault="00D31E72" w:rsidP="00D31E72">
            <w:pPr>
              <w:keepNext/>
              <w:rPr>
                <w:rFonts w:cs="Arial"/>
                <w:b/>
                <w:sz w:val="16"/>
                <w:szCs w:val="16"/>
              </w:rPr>
            </w:pPr>
            <w:r w:rsidRPr="00A81507">
              <w:rPr>
                <w:rFonts w:cs="Arial"/>
                <w:b/>
                <w:sz w:val="16"/>
                <w:szCs w:val="16"/>
              </w:rPr>
              <w:t>Actions if non-compliant</w:t>
            </w:r>
          </w:p>
        </w:tc>
      </w:tr>
      <w:tr w:rsidR="00D31E72" w:rsidRPr="003365D9" w14:paraId="423938E7" w14:textId="77777777" w:rsidTr="00D31E72">
        <w:trPr>
          <w:trHeight w:val="293"/>
        </w:trPr>
        <w:tc>
          <w:tcPr>
            <w:tcW w:w="385" w:type="pct"/>
          </w:tcPr>
          <w:p w14:paraId="63F1CAF4" w14:textId="77777777" w:rsidR="00D31E72" w:rsidRPr="00B00445" w:rsidRDefault="00D31E72" w:rsidP="00D31E72">
            <w:pPr>
              <w:pStyle w:val="actsandregstabletext"/>
              <w:spacing w:after="0"/>
              <w:rPr>
                <w:rFonts w:cs="Arial"/>
                <w:sz w:val="16"/>
                <w:szCs w:val="16"/>
              </w:rPr>
            </w:pPr>
            <w:r w:rsidRPr="00B00445">
              <w:rPr>
                <w:rFonts w:cs="Arial"/>
                <w:sz w:val="16"/>
                <w:szCs w:val="16"/>
              </w:rPr>
              <w:t>S.166</w:t>
            </w:r>
          </w:p>
        </w:tc>
        <w:tc>
          <w:tcPr>
            <w:tcW w:w="1595" w:type="pct"/>
          </w:tcPr>
          <w:p w14:paraId="4E03D253" w14:textId="77777777" w:rsidR="00D31E72" w:rsidRPr="00B00445" w:rsidRDefault="00D31E72" w:rsidP="00D31E72">
            <w:pPr>
              <w:pStyle w:val="actsandregstabletext"/>
              <w:spacing w:before="0" w:after="0"/>
              <w:ind w:left="33" w:firstLine="0"/>
              <w:rPr>
                <w:rFonts w:cs="Arial"/>
                <w:sz w:val="16"/>
                <w:szCs w:val="16"/>
              </w:rPr>
            </w:pPr>
            <w:r w:rsidRPr="00B00445">
              <w:rPr>
                <w:rFonts w:cs="Arial"/>
                <w:sz w:val="16"/>
                <w:szCs w:val="16"/>
              </w:rPr>
              <w:t>Offence to use inappropriate discipline</w:t>
            </w:r>
          </w:p>
        </w:tc>
        <w:tc>
          <w:tcPr>
            <w:tcW w:w="724" w:type="pct"/>
            <w:tcBorders>
              <w:right w:val="single" w:sz="4" w:space="0" w:color="D9D9D9" w:themeColor="background1" w:themeShade="D9"/>
            </w:tcBorders>
          </w:tcPr>
          <w:p w14:paraId="03A89246" w14:textId="77777777" w:rsidR="00D31E72" w:rsidRPr="00B00445" w:rsidRDefault="00D31E72" w:rsidP="00D31E72">
            <w:pPr>
              <w:pStyle w:val="actsandregstabletext"/>
              <w:spacing w:after="0"/>
              <w:rPr>
                <w:rFonts w:cs="Arial"/>
                <w:sz w:val="16"/>
                <w:szCs w:val="16"/>
              </w:rPr>
            </w:pPr>
            <w:r w:rsidRPr="00B00445">
              <w:rPr>
                <w:rFonts w:cs="Arial"/>
                <w:sz w:val="16"/>
                <w:szCs w:val="16"/>
              </w:rPr>
              <w:t>5.1.1</w:t>
            </w:r>
          </w:p>
          <w:p w14:paraId="75002BEB" w14:textId="77777777" w:rsidR="00D31E72" w:rsidRPr="00B00445" w:rsidRDefault="00D31E72" w:rsidP="00D31E72">
            <w:pPr>
              <w:pStyle w:val="actsandregstabletext"/>
              <w:spacing w:after="0"/>
              <w:rPr>
                <w:rFonts w:cs="Arial"/>
                <w:sz w:val="16"/>
                <w:szCs w:val="16"/>
              </w:rPr>
            </w:pPr>
            <w:r w:rsidRPr="00B00445">
              <w:rPr>
                <w:rFonts w:cs="Arial"/>
                <w:sz w:val="16"/>
                <w:szCs w:val="16"/>
              </w:rPr>
              <w:t>5.1.2</w:t>
            </w:r>
          </w:p>
          <w:p w14:paraId="22A1C1D2" w14:textId="77777777" w:rsidR="00D31E72" w:rsidRPr="00B00445" w:rsidRDefault="00D31E72" w:rsidP="00D31E72">
            <w:pPr>
              <w:pStyle w:val="actsandregstabletext"/>
              <w:spacing w:after="0"/>
              <w:rPr>
                <w:rFonts w:cs="Arial"/>
                <w:sz w:val="16"/>
                <w:szCs w:val="16"/>
              </w:rPr>
            </w:pPr>
            <w:r w:rsidRPr="00B00445">
              <w:rPr>
                <w:rFonts w:cs="Arial"/>
                <w:sz w:val="16"/>
                <w:szCs w:val="16"/>
              </w:rPr>
              <w:t>5.2.2</w:t>
            </w:r>
          </w:p>
        </w:tc>
        <w:tc>
          <w:tcPr>
            <w:tcW w:w="919" w:type="pct"/>
            <w:tcBorders>
              <w:left w:val="single" w:sz="4" w:space="0" w:color="D9D9D9" w:themeColor="background1" w:themeShade="D9"/>
              <w:right w:val="single" w:sz="4" w:space="0" w:color="D9D9D9" w:themeColor="background1" w:themeShade="D9"/>
            </w:tcBorders>
          </w:tcPr>
          <w:p w14:paraId="642D1B48" w14:textId="3A9C1E9E" w:rsidR="00D31E72" w:rsidRPr="00B00445" w:rsidRDefault="00000000" w:rsidP="00D31E72">
            <w:pPr>
              <w:spacing w:before="20" w:after="40"/>
              <w:rPr>
                <w:rFonts w:eastAsia="MS Gothic" w:cs="Arial"/>
                <w:sz w:val="16"/>
                <w:szCs w:val="16"/>
              </w:rPr>
            </w:pPr>
            <w:sdt>
              <w:sdtPr>
                <w:rPr>
                  <w:rFonts w:eastAsia="MS Gothic" w:cs="Arial"/>
                  <w:sz w:val="16"/>
                  <w:szCs w:val="16"/>
                </w:rPr>
                <w:id w:val="-942690002"/>
                <w14:checkbox>
                  <w14:checked w14:val="1"/>
                  <w14:checkedState w14:val="2612" w14:font="MS Gothic"/>
                  <w14:uncheckedState w14:val="2610" w14:font="MS Gothic"/>
                </w14:checkbox>
              </w:sdtPr>
              <w:sdtContent>
                <w:r w:rsidR="001662C1">
                  <w:rPr>
                    <w:rFonts w:ascii="MS Gothic" w:eastAsia="MS Gothic" w:hAnsi="MS Gothic" w:cs="Arial" w:hint="eastAsia"/>
                    <w:sz w:val="16"/>
                    <w:szCs w:val="16"/>
                  </w:rPr>
                  <w:t>☒</w:t>
                </w:r>
              </w:sdtContent>
            </w:sdt>
            <w:r w:rsidR="00D31E72" w:rsidRPr="00B00445">
              <w:rPr>
                <w:rFonts w:eastAsia="MS Gothic" w:cs="Arial"/>
                <w:sz w:val="16"/>
                <w:szCs w:val="16"/>
              </w:rPr>
              <w:t xml:space="preserve"> Compl</w:t>
            </w:r>
            <w:r w:rsidR="0036639D">
              <w:rPr>
                <w:rFonts w:eastAsia="MS Gothic" w:cs="Arial"/>
                <w:sz w:val="16"/>
                <w:szCs w:val="16"/>
              </w:rPr>
              <w:t>ia</w:t>
            </w:r>
            <w:r w:rsidR="00D31E72" w:rsidRPr="00B00445">
              <w:rPr>
                <w:rFonts w:eastAsia="MS Gothic" w:cs="Arial"/>
                <w:sz w:val="16"/>
                <w:szCs w:val="16"/>
              </w:rPr>
              <w:t>nt</w:t>
            </w:r>
          </w:p>
          <w:p w14:paraId="317C7B17" w14:textId="77777777" w:rsidR="00D31E72" w:rsidRPr="00B00445" w:rsidRDefault="00000000" w:rsidP="00D31E72">
            <w:pPr>
              <w:spacing w:before="20" w:after="40"/>
              <w:rPr>
                <w:rFonts w:cs="Arial"/>
                <w:sz w:val="16"/>
                <w:szCs w:val="16"/>
              </w:rPr>
            </w:pPr>
            <w:sdt>
              <w:sdtPr>
                <w:rPr>
                  <w:rFonts w:cs="Arial"/>
                  <w:sz w:val="16"/>
                  <w:szCs w:val="16"/>
                </w:rPr>
                <w:id w:val="-1600632265"/>
                <w14:checkbox>
                  <w14:checked w14:val="0"/>
                  <w14:checkedState w14:val="2612" w14:font="MS Gothic"/>
                  <w14:uncheckedState w14:val="2610" w14:font="MS Gothic"/>
                </w14:checkbox>
              </w:sdtPr>
              <w:sdtContent>
                <w:r w:rsidR="00D31E72" w:rsidRPr="00B00445">
                  <w:rPr>
                    <w:rFonts w:ascii="MS Gothic" w:eastAsia="MS Gothic" w:hAnsi="MS Gothic" w:cs="Arial" w:hint="eastAsia"/>
                    <w:sz w:val="16"/>
                    <w:szCs w:val="16"/>
                  </w:rPr>
                  <w:t>☐</w:t>
                </w:r>
              </w:sdtContent>
            </w:sdt>
            <w:r w:rsidR="00D31E72" w:rsidRPr="00B00445">
              <w:rPr>
                <w:rFonts w:cs="Arial"/>
                <w:sz w:val="16"/>
                <w:szCs w:val="16"/>
              </w:rPr>
              <w:t xml:space="preserve"> Non-compliant</w:t>
            </w:r>
          </w:p>
          <w:p w14:paraId="26D2B952" w14:textId="0F8AE458" w:rsidR="00D31E72" w:rsidRPr="00B00445" w:rsidRDefault="00000000" w:rsidP="00D31E72">
            <w:pPr>
              <w:rPr>
                <w:rFonts w:cs="Arial"/>
                <w:sz w:val="16"/>
                <w:szCs w:val="16"/>
              </w:rPr>
            </w:pPr>
            <w:sdt>
              <w:sdtPr>
                <w:rPr>
                  <w:rFonts w:eastAsia="MS Gothic" w:cs="Arial"/>
                  <w:sz w:val="16"/>
                  <w:szCs w:val="16"/>
                </w:rPr>
                <w:id w:val="-2118438430"/>
                <w14:checkbox>
                  <w14:checked w14:val="0"/>
                  <w14:checkedState w14:val="2612" w14:font="MS Gothic"/>
                  <w14:uncheckedState w14:val="2610" w14:font="MS Gothic"/>
                </w14:checkbox>
              </w:sdtPr>
              <w:sdtContent>
                <w:r w:rsidR="00D31E72" w:rsidRPr="00B00445">
                  <w:rPr>
                    <w:rFonts w:ascii="MS Gothic" w:eastAsia="MS Gothic" w:hAnsi="MS Gothic" w:cs="Arial" w:hint="eastAsia"/>
                    <w:sz w:val="16"/>
                    <w:szCs w:val="16"/>
                  </w:rPr>
                  <w:t>☐</w:t>
                </w:r>
              </w:sdtContent>
            </w:sdt>
            <w:r w:rsidR="00D31E72"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7D1C5015" w14:textId="77777777" w:rsidR="00D31E72" w:rsidRPr="00B00445" w:rsidRDefault="00D31E72" w:rsidP="00D31E72">
            <w:pPr>
              <w:ind w:left="148"/>
              <w:rPr>
                <w:rFonts w:cs="Arial"/>
                <w:sz w:val="16"/>
                <w:szCs w:val="16"/>
              </w:rPr>
            </w:pPr>
          </w:p>
        </w:tc>
      </w:tr>
      <w:tr w:rsidR="00D31E72" w:rsidRPr="003365D9" w14:paraId="33ABA91B" w14:textId="77777777" w:rsidTr="00D31E72">
        <w:trPr>
          <w:trHeight w:val="293"/>
        </w:trPr>
        <w:tc>
          <w:tcPr>
            <w:tcW w:w="385" w:type="pct"/>
          </w:tcPr>
          <w:p w14:paraId="2848D8C0" w14:textId="77777777" w:rsidR="00D31E72" w:rsidRPr="00B00445" w:rsidRDefault="00D31E72" w:rsidP="00D31E72">
            <w:pPr>
              <w:pStyle w:val="actsandregstabletext"/>
              <w:spacing w:after="0"/>
              <w:rPr>
                <w:rFonts w:cs="Arial"/>
                <w:sz w:val="16"/>
                <w:szCs w:val="16"/>
              </w:rPr>
            </w:pPr>
            <w:r w:rsidRPr="00B00445">
              <w:rPr>
                <w:rFonts w:cs="Arial"/>
                <w:sz w:val="16"/>
                <w:szCs w:val="16"/>
              </w:rPr>
              <w:t>R.155</w:t>
            </w:r>
          </w:p>
        </w:tc>
        <w:tc>
          <w:tcPr>
            <w:tcW w:w="1595" w:type="pct"/>
          </w:tcPr>
          <w:p w14:paraId="0DB007A2" w14:textId="77777777" w:rsidR="00D31E72" w:rsidRPr="00B00445" w:rsidRDefault="00D31E72" w:rsidP="00D31E72">
            <w:pPr>
              <w:pStyle w:val="actsandregstabletext"/>
              <w:spacing w:before="0" w:after="0"/>
              <w:ind w:left="33" w:firstLine="0"/>
              <w:rPr>
                <w:rFonts w:cs="Arial"/>
                <w:sz w:val="16"/>
                <w:szCs w:val="16"/>
              </w:rPr>
            </w:pPr>
            <w:r w:rsidRPr="00B00445">
              <w:rPr>
                <w:rFonts w:cs="Arial"/>
                <w:sz w:val="16"/>
                <w:szCs w:val="16"/>
              </w:rPr>
              <w:t>Interactions with children</w:t>
            </w:r>
          </w:p>
        </w:tc>
        <w:tc>
          <w:tcPr>
            <w:tcW w:w="724" w:type="pct"/>
            <w:tcBorders>
              <w:right w:val="single" w:sz="4" w:space="0" w:color="D9D9D9" w:themeColor="background1" w:themeShade="D9"/>
            </w:tcBorders>
          </w:tcPr>
          <w:p w14:paraId="35218913" w14:textId="77777777" w:rsidR="00D31E72" w:rsidRPr="00B00445" w:rsidRDefault="00D31E72" w:rsidP="00D31E72">
            <w:pPr>
              <w:pStyle w:val="actsandregstabletext"/>
              <w:spacing w:after="0"/>
              <w:rPr>
                <w:rFonts w:cs="Arial"/>
                <w:sz w:val="16"/>
                <w:szCs w:val="16"/>
              </w:rPr>
            </w:pPr>
            <w:r w:rsidRPr="00B00445">
              <w:rPr>
                <w:rFonts w:cs="Arial"/>
                <w:sz w:val="16"/>
                <w:szCs w:val="16"/>
              </w:rPr>
              <w:t>5.1.1</w:t>
            </w:r>
          </w:p>
          <w:p w14:paraId="629472B8" w14:textId="77777777" w:rsidR="00D31E72" w:rsidRPr="00B00445" w:rsidRDefault="00D31E72" w:rsidP="00D31E72">
            <w:pPr>
              <w:pStyle w:val="actsandregstabletext"/>
              <w:spacing w:after="0"/>
              <w:rPr>
                <w:rFonts w:cs="Arial"/>
                <w:sz w:val="16"/>
                <w:szCs w:val="16"/>
              </w:rPr>
            </w:pPr>
            <w:r w:rsidRPr="00B00445">
              <w:rPr>
                <w:rFonts w:cs="Arial"/>
                <w:sz w:val="16"/>
                <w:szCs w:val="16"/>
              </w:rPr>
              <w:t>5.1.2</w:t>
            </w:r>
          </w:p>
          <w:p w14:paraId="7401EE5B" w14:textId="77777777" w:rsidR="00D31E72" w:rsidRPr="00B00445" w:rsidRDefault="00D31E72" w:rsidP="00D31E72">
            <w:pPr>
              <w:pStyle w:val="actsandregstabletext"/>
              <w:spacing w:after="0"/>
              <w:rPr>
                <w:rFonts w:cs="Arial"/>
                <w:sz w:val="16"/>
                <w:szCs w:val="16"/>
              </w:rPr>
            </w:pPr>
            <w:r w:rsidRPr="00B00445">
              <w:rPr>
                <w:rFonts w:cs="Arial"/>
                <w:sz w:val="16"/>
                <w:szCs w:val="16"/>
              </w:rPr>
              <w:t>5.2.2</w:t>
            </w:r>
          </w:p>
        </w:tc>
        <w:tc>
          <w:tcPr>
            <w:tcW w:w="919" w:type="pct"/>
            <w:tcBorders>
              <w:left w:val="single" w:sz="4" w:space="0" w:color="D9D9D9" w:themeColor="background1" w:themeShade="D9"/>
              <w:right w:val="single" w:sz="4" w:space="0" w:color="D9D9D9" w:themeColor="background1" w:themeShade="D9"/>
            </w:tcBorders>
          </w:tcPr>
          <w:p w14:paraId="27D1887B" w14:textId="0C860A2E" w:rsidR="00D31E72" w:rsidRPr="00B00445" w:rsidRDefault="00000000" w:rsidP="00D31E72">
            <w:pPr>
              <w:spacing w:before="20" w:after="40"/>
              <w:rPr>
                <w:rFonts w:eastAsia="MS Gothic" w:cs="Arial"/>
                <w:sz w:val="16"/>
                <w:szCs w:val="16"/>
              </w:rPr>
            </w:pPr>
            <w:sdt>
              <w:sdtPr>
                <w:rPr>
                  <w:rFonts w:eastAsia="MS Gothic" w:cs="Arial"/>
                  <w:sz w:val="16"/>
                  <w:szCs w:val="16"/>
                </w:rPr>
                <w:id w:val="-300386253"/>
                <w14:checkbox>
                  <w14:checked w14:val="1"/>
                  <w14:checkedState w14:val="2612" w14:font="MS Gothic"/>
                  <w14:uncheckedState w14:val="2610" w14:font="MS Gothic"/>
                </w14:checkbox>
              </w:sdtPr>
              <w:sdtContent>
                <w:r w:rsidR="001662C1">
                  <w:rPr>
                    <w:rFonts w:ascii="MS Gothic" w:eastAsia="MS Gothic" w:hAnsi="MS Gothic" w:cs="Arial" w:hint="eastAsia"/>
                    <w:sz w:val="16"/>
                    <w:szCs w:val="16"/>
                  </w:rPr>
                  <w:t>☒</w:t>
                </w:r>
              </w:sdtContent>
            </w:sdt>
            <w:r w:rsidR="00D31E72" w:rsidRPr="00B00445">
              <w:rPr>
                <w:rFonts w:eastAsia="MS Gothic" w:cs="Arial"/>
                <w:sz w:val="16"/>
                <w:szCs w:val="16"/>
              </w:rPr>
              <w:t xml:space="preserve"> Compl</w:t>
            </w:r>
            <w:r w:rsidR="0036639D">
              <w:rPr>
                <w:rFonts w:eastAsia="MS Gothic" w:cs="Arial"/>
                <w:sz w:val="16"/>
                <w:szCs w:val="16"/>
              </w:rPr>
              <w:t>ia</w:t>
            </w:r>
            <w:r w:rsidR="00D31E72" w:rsidRPr="00B00445">
              <w:rPr>
                <w:rFonts w:eastAsia="MS Gothic" w:cs="Arial"/>
                <w:sz w:val="16"/>
                <w:szCs w:val="16"/>
              </w:rPr>
              <w:t>nt</w:t>
            </w:r>
          </w:p>
          <w:p w14:paraId="2C6DA5BC" w14:textId="77777777" w:rsidR="00D31E72" w:rsidRPr="00B00445" w:rsidRDefault="00000000" w:rsidP="00D31E72">
            <w:pPr>
              <w:spacing w:before="20" w:after="40"/>
              <w:rPr>
                <w:rFonts w:cs="Arial"/>
                <w:sz w:val="16"/>
                <w:szCs w:val="16"/>
              </w:rPr>
            </w:pPr>
            <w:sdt>
              <w:sdtPr>
                <w:rPr>
                  <w:rFonts w:cs="Arial"/>
                  <w:sz w:val="16"/>
                  <w:szCs w:val="16"/>
                </w:rPr>
                <w:id w:val="-1644951114"/>
                <w14:checkbox>
                  <w14:checked w14:val="0"/>
                  <w14:checkedState w14:val="2612" w14:font="MS Gothic"/>
                  <w14:uncheckedState w14:val="2610" w14:font="MS Gothic"/>
                </w14:checkbox>
              </w:sdtPr>
              <w:sdtContent>
                <w:r w:rsidR="00D31E72" w:rsidRPr="00B00445">
                  <w:rPr>
                    <w:rFonts w:ascii="MS Gothic" w:eastAsia="MS Gothic" w:hAnsi="MS Gothic" w:cs="Arial" w:hint="eastAsia"/>
                    <w:sz w:val="16"/>
                    <w:szCs w:val="16"/>
                  </w:rPr>
                  <w:t>☐</w:t>
                </w:r>
              </w:sdtContent>
            </w:sdt>
            <w:r w:rsidR="00D31E72" w:rsidRPr="00B00445">
              <w:rPr>
                <w:rFonts w:cs="Arial"/>
                <w:sz w:val="16"/>
                <w:szCs w:val="16"/>
              </w:rPr>
              <w:t xml:space="preserve"> Non-compliant</w:t>
            </w:r>
          </w:p>
          <w:p w14:paraId="7D4104DF" w14:textId="057BE8FA" w:rsidR="00D31E72" w:rsidRPr="00B00445" w:rsidRDefault="00000000" w:rsidP="00D31E72">
            <w:pPr>
              <w:rPr>
                <w:rFonts w:cs="Arial"/>
                <w:sz w:val="16"/>
                <w:szCs w:val="16"/>
              </w:rPr>
            </w:pPr>
            <w:sdt>
              <w:sdtPr>
                <w:rPr>
                  <w:rFonts w:eastAsia="MS Gothic" w:cs="Arial"/>
                  <w:sz w:val="16"/>
                  <w:szCs w:val="16"/>
                </w:rPr>
                <w:id w:val="-664927215"/>
                <w14:checkbox>
                  <w14:checked w14:val="0"/>
                  <w14:checkedState w14:val="2612" w14:font="MS Gothic"/>
                  <w14:uncheckedState w14:val="2610" w14:font="MS Gothic"/>
                </w14:checkbox>
              </w:sdtPr>
              <w:sdtContent>
                <w:r w:rsidR="00D31E72" w:rsidRPr="00B00445">
                  <w:rPr>
                    <w:rFonts w:ascii="MS Gothic" w:eastAsia="MS Gothic" w:hAnsi="MS Gothic" w:cs="Arial" w:hint="eastAsia"/>
                    <w:sz w:val="16"/>
                    <w:szCs w:val="16"/>
                  </w:rPr>
                  <w:t>☐</w:t>
                </w:r>
              </w:sdtContent>
            </w:sdt>
            <w:r w:rsidR="00D31E72"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4264E4D5" w14:textId="77777777" w:rsidR="00D31E72" w:rsidRPr="00B00445" w:rsidRDefault="00D31E72" w:rsidP="00D31E72">
            <w:pPr>
              <w:ind w:left="148"/>
              <w:rPr>
                <w:rFonts w:cs="Arial"/>
                <w:sz w:val="16"/>
                <w:szCs w:val="16"/>
              </w:rPr>
            </w:pPr>
          </w:p>
        </w:tc>
      </w:tr>
      <w:tr w:rsidR="00D31E72" w:rsidRPr="003365D9" w14:paraId="48473AB3" w14:textId="77777777" w:rsidTr="00D31E72">
        <w:trPr>
          <w:trHeight w:val="293"/>
        </w:trPr>
        <w:tc>
          <w:tcPr>
            <w:tcW w:w="385" w:type="pct"/>
          </w:tcPr>
          <w:p w14:paraId="5B832F99" w14:textId="77777777" w:rsidR="00D31E72" w:rsidRPr="00B00445" w:rsidRDefault="00D31E72" w:rsidP="00D31E72">
            <w:pPr>
              <w:pStyle w:val="actsandregstabletext"/>
              <w:spacing w:after="0"/>
              <w:rPr>
                <w:rFonts w:cs="Arial"/>
                <w:sz w:val="16"/>
                <w:szCs w:val="16"/>
              </w:rPr>
            </w:pPr>
            <w:r w:rsidRPr="00B00445">
              <w:rPr>
                <w:rFonts w:cs="Arial"/>
                <w:sz w:val="16"/>
                <w:szCs w:val="16"/>
              </w:rPr>
              <w:t>R.156</w:t>
            </w:r>
          </w:p>
        </w:tc>
        <w:tc>
          <w:tcPr>
            <w:tcW w:w="1595" w:type="pct"/>
          </w:tcPr>
          <w:p w14:paraId="52C5E2AA" w14:textId="77777777" w:rsidR="00D31E72" w:rsidRPr="00B00445" w:rsidRDefault="00D31E72" w:rsidP="00D31E72">
            <w:pPr>
              <w:pStyle w:val="actsandregstabletext"/>
              <w:spacing w:before="0" w:after="0"/>
              <w:ind w:left="33" w:firstLine="0"/>
              <w:rPr>
                <w:rFonts w:cs="Arial"/>
                <w:sz w:val="16"/>
                <w:szCs w:val="16"/>
              </w:rPr>
            </w:pPr>
            <w:r w:rsidRPr="00B00445">
              <w:rPr>
                <w:rFonts w:cs="Arial"/>
                <w:sz w:val="16"/>
                <w:szCs w:val="16"/>
              </w:rPr>
              <w:t>Relationships in groups</w:t>
            </w:r>
          </w:p>
        </w:tc>
        <w:tc>
          <w:tcPr>
            <w:tcW w:w="724" w:type="pct"/>
            <w:tcBorders>
              <w:right w:val="single" w:sz="4" w:space="0" w:color="D9D9D9" w:themeColor="background1" w:themeShade="D9"/>
            </w:tcBorders>
          </w:tcPr>
          <w:p w14:paraId="0C9564AF" w14:textId="77777777" w:rsidR="00D31E72" w:rsidRPr="00B00445" w:rsidRDefault="00D31E72" w:rsidP="00D31E72">
            <w:pPr>
              <w:pStyle w:val="actsandregstabletext"/>
              <w:spacing w:after="0"/>
              <w:rPr>
                <w:rFonts w:cs="Arial"/>
                <w:sz w:val="16"/>
                <w:szCs w:val="16"/>
              </w:rPr>
            </w:pPr>
            <w:r w:rsidRPr="00B00445">
              <w:rPr>
                <w:rFonts w:cs="Arial"/>
                <w:sz w:val="16"/>
                <w:szCs w:val="16"/>
              </w:rPr>
              <w:t>5.2.2</w:t>
            </w:r>
          </w:p>
        </w:tc>
        <w:tc>
          <w:tcPr>
            <w:tcW w:w="919" w:type="pct"/>
            <w:tcBorders>
              <w:left w:val="single" w:sz="4" w:space="0" w:color="D9D9D9" w:themeColor="background1" w:themeShade="D9"/>
              <w:right w:val="single" w:sz="4" w:space="0" w:color="D9D9D9" w:themeColor="background1" w:themeShade="D9"/>
            </w:tcBorders>
          </w:tcPr>
          <w:p w14:paraId="51BF4105" w14:textId="1B144D18" w:rsidR="00D31E72" w:rsidRPr="00B00445" w:rsidRDefault="00000000" w:rsidP="00D31E72">
            <w:pPr>
              <w:spacing w:before="20" w:after="40"/>
              <w:rPr>
                <w:rFonts w:eastAsia="MS Gothic" w:cs="Arial"/>
                <w:sz w:val="16"/>
                <w:szCs w:val="16"/>
              </w:rPr>
            </w:pPr>
            <w:sdt>
              <w:sdtPr>
                <w:rPr>
                  <w:rFonts w:eastAsia="MS Gothic" w:cs="Arial"/>
                  <w:sz w:val="16"/>
                  <w:szCs w:val="16"/>
                </w:rPr>
                <w:id w:val="1300874255"/>
                <w14:checkbox>
                  <w14:checked w14:val="1"/>
                  <w14:checkedState w14:val="2612" w14:font="MS Gothic"/>
                  <w14:uncheckedState w14:val="2610" w14:font="MS Gothic"/>
                </w14:checkbox>
              </w:sdtPr>
              <w:sdtContent>
                <w:r w:rsidR="001662C1">
                  <w:rPr>
                    <w:rFonts w:ascii="MS Gothic" w:eastAsia="MS Gothic" w:hAnsi="MS Gothic" w:cs="Arial" w:hint="eastAsia"/>
                    <w:sz w:val="16"/>
                    <w:szCs w:val="16"/>
                  </w:rPr>
                  <w:t>☒</w:t>
                </w:r>
              </w:sdtContent>
            </w:sdt>
            <w:r w:rsidR="00D31E72" w:rsidRPr="00B00445">
              <w:rPr>
                <w:rFonts w:eastAsia="MS Gothic" w:cs="Arial"/>
                <w:sz w:val="16"/>
                <w:szCs w:val="16"/>
              </w:rPr>
              <w:t xml:space="preserve"> Compl</w:t>
            </w:r>
            <w:r w:rsidR="0036639D">
              <w:rPr>
                <w:rFonts w:eastAsia="MS Gothic" w:cs="Arial"/>
                <w:sz w:val="16"/>
                <w:szCs w:val="16"/>
              </w:rPr>
              <w:t>ia</w:t>
            </w:r>
            <w:r w:rsidR="00D31E72" w:rsidRPr="00B00445">
              <w:rPr>
                <w:rFonts w:eastAsia="MS Gothic" w:cs="Arial"/>
                <w:sz w:val="16"/>
                <w:szCs w:val="16"/>
              </w:rPr>
              <w:t>nt</w:t>
            </w:r>
          </w:p>
          <w:p w14:paraId="312E30F6" w14:textId="77777777" w:rsidR="00D31E72" w:rsidRPr="00B00445" w:rsidRDefault="00000000" w:rsidP="00D31E72">
            <w:pPr>
              <w:spacing w:before="20" w:after="40"/>
              <w:rPr>
                <w:rFonts w:cs="Arial"/>
                <w:sz w:val="16"/>
                <w:szCs w:val="16"/>
              </w:rPr>
            </w:pPr>
            <w:sdt>
              <w:sdtPr>
                <w:rPr>
                  <w:rFonts w:cs="Arial"/>
                  <w:sz w:val="16"/>
                  <w:szCs w:val="16"/>
                </w:rPr>
                <w:id w:val="-770626114"/>
                <w14:checkbox>
                  <w14:checked w14:val="0"/>
                  <w14:checkedState w14:val="2612" w14:font="MS Gothic"/>
                  <w14:uncheckedState w14:val="2610" w14:font="MS Gothic"/>
                </w14:checkbox>
              </w:sdtPr>
              <w:sdtContent>
                <w:r w:rsidR="00D31E72" w:rsidRPr="00B00445">
                  <w:rPr>
                    <w:rFonts w:ascii="MS Gothic" w:eastAsia="MS Gothic" w:hAnsi="MS Gothic" w:cs="Arial" w:hint="eastAsia"/>
                    <w:sz w:val="16"/>
                    <w:szCs w:val="16"/>
                  </w:rPr>
                  <w:t>☐</w:t>
                </w:r>
              </w:sdtContent>
            </w:sdt>
            <w:r w:rsidR="00D31E72" w:rsidRPr="00B00445">
              <w:rPr>
                <w:rFonts w:cs="Arial"/>
                <w:sz w:val="16"/>
                <w:szCs w:val="16"/>
              </w:rPr>
              <w:t xml:space="preserve"> Non-compliant</w:t>
            </w:r>
          </w:p>
          <w:p w14:paraId="087D5604" w14:textId="54192688" w:rsidR="00D31E72" w:rsidRPr="00B00445" w:rsidRDefault="00000000" w:rsidP="00D31E72">
            <w:pPr>
              <w:rPr>
                <w:rFonts w:cs="Arial"/>
                <w:sz w:val="16"/>
                <w:szCs w:val="16"/>
              </w:rPr>
            </w:pPr>
            <w:sdt>
              <w:sdtPr>
                <w:rPr>
                  <w:rFonts w:eastAsia="MS Gothic" w:cs="Arial"/>
                  <w:sz w:val="16"/>
                  <w:szCs w:val="16"/>
                </w:rPr>
                <w:id w:val="423776204"/>
                <w14:checkbox>
                  <w14:checked w14:val="0"/>
                  <w14:checkedState w14:val="2612" w14:font="MS Gothic"/>
                  <w14:uncheckedState w14:val="2610" w14:font="MS Gothic"/>
                </w14:checkbox>
              </w:sdtPr>
              <w:sdtContent>
                <w:r w:rsidR="00D31E72" w:rsidRPr="00B00445">
                  <w:rPr>
                    <w:rFonts w:ascii="MS Gothic" w:eastAsia="MS Gothic" w:hAnsi="MS Gothic" w:cs="Arial" w:hint="eastAsia"/>
                    <w:sz w:val="16"/>
                    <w:szCs w:val="16"/>
                  </w:rPr>
                  <w:t>☐</w:t>
                </w:r>
              </w:sdtContent>
            </w:sdt>
            <w:r w:rsidR="00D31E72"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4B599F75" w14:textId="77777777" w:rsidR="00D31E72" w:rsidRPr="00B00445" w:rsidRDefault="00D31E72" w:rsidP="00D31E72">
            <w:pPr>
              <w:ind w:left="148"/>
              <w:rPr>
                <w:rFonts w:cs="Arial"/>
                <w:sz w:val="16"/>
                <w:szCs w:val="16"/>
              </w:rPr>
            </w:pPr>
          </w:p>
        </w:tc>
      </w:tr>
    </w:tbl>
    <w:p w14:paraId="08043601" w14:textId="77777777" w:rsidR="00B00445" w:rsidRPr="003365D9" w:rsidRDefault="00B00445" w:rsidP="00714CA2">
      <w:pPr>
        <w:rPr>
          <w:szCs w:val="20"/>
        </w:rPr>
      </w:pPr>
    </w:p>
    <w:p w14:paraId="781AEC85" w14:textId="77777777" w:rsidR="00D31E72" w:rsidRPr="003365D9" w:rsidRDefault="00D31E72"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D31E72" w:rsidRPr="003365D9" w14:paraId="2DF6A233" w14:textId="77777777" w:rsidTr="76DF4D00">
        <w:trPr>
          <w:trHeight w:val="614"/>
        </w:trPr>
        <w:tc>
          <w:tcPr>
            <w:tcW w:w="5000" w:type="pct"/>
            <w:gridSpan w:val="6"/>
            <w:tcBorders>
              <w:bottom w:val="single" w:sz="4" w:space="0" w:color="A6A6A6" w:themeColor="background1" w:themeShade="A6"/>
            </w:tcBorders>
            <w:shd w:val="clear" w:color="auto" w:fill="ABC37F" w:themeFill="accent2"/>
            <w:vAlign w:val="center"/>
          </w:tcPr>
          <w:p w14:paraId="62533A76" w14:textId="7DF189A7" w:rsidR="00D31E72" w:rsidRPr="00A81507" w:rsidRDefault="00D31E72" w:rsidP="00097A50">
            <w:pPr>
              <w:pStyle w:val="Heading1"/>
              <w:spacing w:before="0"/>
              <w:rPr>
                <w:rFonts w:ascii="Arial" w:hAnsi="Arial" w:cs="Arial"/>
                <w:b/>
                <w:bCs/>
                <w:color w:val="3C4E62" w:themeColor="text1"/>
                <w:sz w:val="28"/>
                <w:szCs w:val="28"/>
              </w:rPr>
            </w:pPr>
            <w:bookmarkStart w:id="28" w:name="_Toc161230276"/>
            <w:r w:rsidRPr="00A81507">
              <w:rPr>
                <w:rFonts w:ascii="Arial" w:hAnsi="Arial" w:cs="Arial"/>
                <w:b/>
                <w:bCs/>
                <w:color w:val="FFFFFF" w:themeColor="background1"/>
                <w:sz w:val="28"/>
                <w:szCs w:val="28"/>
              </w:rPr>
              <w:t>Quality Area 5 – Relationships with children</w:t>
            </w:r>
            <w:bookmarkEnd w:id="28"/>
            <w:r w:rsidRPr="00A81507">
              <w:rPr>
                <w:rFonts w:ascii="Arial" w:hAnsi="Arial" w:cs="Arial"/>
                <w:b/>
                <w:bCs/>
                <w:color w:val="FFFFFF" w:themeColor="background1"/>
                <w:sz w:val="28"/>
                <w:szCs w:val="28"/>
              </w:rPr>
              <w:t xml:space="preserve">    </w:t>
            </w:r>
          </w:p>
        </w:tc>
      </w:tr>
      <w:tr w:rsidR="00D31E72" w:rsidRPr="003365D9" w14:paraId="0638030F" w14:textId="77777777" w:rsidTr="76DF4D00">
        <w:trPr>
          <w:trHeight w:val="398"/>
        </w:trPr>
        <w:tc>
          <w:tcPr>
            <w:tcW w:w="5000" w:type="pct"/>
            <w:gridSpan w:val="6"/>
            <w:tcBorders>
              <w:bottom w:val="single" w:sz="4" w:space="0" w:color="D9D9D9" w:themeColor="background1" w:themeShade="D9"/>
            </w:tcBorders>
            <w:shd w:val="clear" w:color="auto" w:fill="EEF3E5" w:themeFill="accent2" w:themeFillTint="33"/>
            <w:vAlign w:val="center"/>
          </w:tcPr>
          <w:p w14:paraId="69B9567E" w14:textId="19E11C91" w:rsidR="00D31E72" w:rsidRPr="003365D9" w:rsidRDefault="00D31E72" w:rsidP="001D7E97">
            <w:pPr>
              <w:pStyle w:val="Heading1"/>
              <w:spacing w:before="0"/>
              <w:rPr>
                <w:rFonts w:ascii="Arial" w:hAnsi="Arial" w:cs="Arial"/>
                <w:color w:val="FFFFFF" w:themeColor="background1"/>
                <w:sz w:val="20"/>
                <w:szCs w:val="20"/>
              </w:rPr>
            </w:pPr>
            <w:bookmarkStart w:id="29" w:name="_Toc161230277"/>
            <w:r w:rsidRPr="003365D9">
              <w:rPr>
                <w:rFonts w:ascii="Arial" w:hAnsi="Arial" w:cs="Arial"/>
                <w:b/>
                <w:bCs/>
                <w:color w:val="3C4E62" w:themeColor="text1"/>
                <w:sz w:val="20"/>
                <w:szCs w:val="20"/>
              </w:rPr>
              <w:t xml:space="preserve">Standard 5.1: </w:t>
            </w:r>
            <w:r w:rsidRPr="003365D9">
              <w:rPr>
                <w:rFonts w:ascii="Arial" w:hAnsi="Arial" w:cs="Arial"/>
                <w:color w:val="3C4E62" w:themeColor="text1"/>
                <w:sz w:val="20"/>
                <w:szCs w:val="20"/>
              </w:rPr>
              <w:t>Respectful and equitable relationships are maintained with each child</w:t>
            </w:r>
            <w:bookmarkEnd w:id="29"/>
          </w:p>
        </w:tc>
      </w:tr>
      <w:tr w:rsidR="00D31E72" w:rsidRPr="003365D9" w14:paraId="20E18C0B" w14:textId="77777777" w:rsidTr="76DF4D00">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DD9FD6A"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EDB905F"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83E3D37"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6BF435E"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2884590"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Not Met</w:t>
            </w:r>
          </w:p>
        </w:tc>
      </w:tr>
      <w:tr w:rsidR="00D31E72" w:rsidRPr="003365D9" w14:paraId="51FB3D45" w14:textId="77777777" w:rsidTr="76DF4D00">
        <w:trPr>
          <w:trHeight w:val="341"/>
        </w:trPr>
        <w:tc>
          <w:tcPr>
            <w:tcW w:w="744" w:type="pct"/>
            <w:vMerge w:val="restart"/>
            <w:tcBorders>
              <w:top w:val="single" w:sz="4" w:space="0" w:color="D9D9D9" w:themeColor="background1" w:themeShade="D9"/>
            </w:tcBorders>
          </w:tcPr>
          <w:p w14:paraId="07C63699" w14:textId="13A4B2B9" w:rsidR="00D31E72" w:rsidRPr="003365D9" w:rsidRDefault="00D31E72" w:rsidP="00D31E72">
            <w:pPr>
              <w:rPr>
                <w:rFonts w:cstheme="minorHAnsi"/>
                <w:bCs/>
                <w:szCs w:val="20"/>
              </w:rPr>
            </w:pPr>
            <w:r w:rsidRPr="003365D9">
              <w:rPr>
                <w:szCs w:val="20"/>
              </w:rPr>
              <w:t>Positive educator to child interactions</w:t>
            </w:r>
          </w:p>
        </w:tc>
        <w:tc>
          <w:tcPr>
            <w:tcW w:w="337" w:type="pct"/>
            <w:vMerge w:val="restart"/>
            <w:tcBorders>
              <w:top w:val="single" w:sz="4" w:space="0" w:color="D9D9D9" w:themeColor="background1" w:themeShade="D9"/>
            </w:tcBorders>
          </w:tcPr>
          <w:p w14:paraId="5A2952B0" w14:textId="4C9D71F8" w:rsidR="00D31E72" w:rsidRPr="003365D9" w:rsidRDefault="00D31E72" w:rsidP="00D31E72">
            <w:pPr>
              <w:rPr>
                <w:rFonts w:cstheme="minorHAnsi"/>
                <w:bCs/>
                <w:szCs w:val="20"/>
              </w:rPr>
            </w:pPr>
            <w:r w:rsidRPr="003365D9">
              <w:rPr>
                <w:bCs/>
                <w:szCs w:val="20"/>
              </w:rPr>
              <w:t>5.1.1</w:t>
            </w:r>
          </w:p>
        </w:tc>
        <w:tc>
          <w:tcPr>
            <w:tcW w:w="947" w:type="pct"/>
            <w:vMerge w:val="restart"/>
            <w:tcBorders>
              <w:top w:val="single" w:sz="4" w:space="0" w:color="D9D9D9" w:themeColor="background1" w:themeShade="D9"/>
            </w:tcBorders>
          </w:tcPr>
          <w:p w14:paraId="7E56123C" w14:textId="19D8C985" w:rsidR="00D31E72" w:rsidRPr="003365D9" w:rsidRDefault="00D31E72" w:rsidP="00D31E72">
            <w:pPr>
              <w:rPr>
                <w:rFonts w:cstheme="minorHAnsi"/>
                <w:szCs w:val="20"/>
              </w:rPr>
            </w:pPr>
            <w:r w:rsidRPr="003365D9">
              <w:rPr>
                <w:szCs w:val="20"/>
              </w:rPr>
              <w:t>Responsive and meaningful interactions build trusting relationships which engage and support each child to feel secure, confident and included.</w:t>
            </w:r>
          </w:p>
        </w:tc>
        <w:tc>
          <w:tcPr>
            <w:tcW w:w="2297" w:type="pct"/>
            <w:tcBorders>
              <w:top w:val="single" w:sz="4" w:space="0" w:color="D9D9D9" w:themeColor="background1" w:themeShade="D9"/>
            </w:tcBorders>
          </w:tcPr>
          <w:p w14:paraId="47068201" w14:textId="15906706" w:rsidR="00D31E72" w:rsidRPr="003365D9" w:rsidRDefault="004D554D" w:rsidP="57EDFD61">
            <w:pPr>
              <w:rPr>
                <w:rFonts w:cstheme="minorBidi"/>
                <w:color w:val="00B0F0"/>
              </w:rPr>
            </w:pPr>
            <w:r w:rsidRPr="004D554D">
              <w:rPr>
                <w:rFonts w:cstheme="minorBidi"/>
              </w:rPr>
              <w:t>We continually expand our understanding of the diverse families we serve. Our comprehensive onboarding process helps families and children build relationships and feel welcomed from their very first day. Families are offered unlimited orientation visits to ensure a smooth and comfortable transition. Personalised forms allow us to learn about each child’s unique background, supporting strong bonds and easing their entry into care. We value ongoing feedback from families through multiple channels, fostering a genuine partnership.</w:t>
            </w:r>
          </w:p>
        </w:tc>
        <w:sdt>
          <w:sdtPr>
            <w:rPr>
              <w:rFonts w:cstheme="minorHAnsi"/>
              <w:bCs/>
              <w:szCs w:val="20"/>
            </w:rPr>
            <w:id w:val="1265033126"/>
            <w14:checkbox>
              <w14:checked w14:val="1"/>
              <w14:checkedState w14:val="2612" w14:font="MS Gothic"/>
              <w14:uncheckedState w14:val="2610" w14:font="MS Gothic"/>
            </w14:checkbox>
          </w:sdtPr>
          <w:sdtContent>
            <w:tc>
              <w:tcPr>
                <w:tcW w:w="338" w:type="pct"/>
                <w:vMerge w:val="restart"/>
                <w:tcBorders>
                  <w:top w:val="single" w:sz="4" w:space="0" w:color="D9D9D9" w:themeColor="background1" w:themeShade="D9"/>
                </w:tcBorders>
              </w:tcPr>
              <w:p w14:paraId="5FB64417" w14:textId="45A1DDB8" w:rsidR="00D31E72" w:rsidRPr="003365D9" w:rsidRDefault="00526F5F" w:rsidP="00D31E72">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302193125"/>
            <w14:checkbox>
              <w14:checked w14:val="0"/>
              <w14:checkedState w14:val="2612" w14:font="MS Gothic"/>
              <w14:uncheckedState w14:val="2610" w14:font="MS Gothic"/>
            </w14:checkbox>
          </w:sdtPr>
          <w:sdtContent>
            <w:tc>
              <w:tcPr>
                <w:tcW w:w="337" w:type="pct"/>
                <w:vMerge w:val="restart"/>
                <w:tcBorders>
                  <w:top w:val="single" w:sz="4" w:space="0" w:color="D9D9D9" w:themeColor="background1" w:themeShade="D9"/>
                </w:tcBorders>
              </w:tcPr>
              <w:p w14:paraId="6E5F1D7D" w14:textId="77777777" w:rsidR="00D31E72" w:rsidRPr="003365D9" w:rsidRDefault="00D31E72" w:rsidP="00D31E72">
                <w:pPr>
                  <w:jc w:val="center"/>
                  <w:rPr>
                    <w:rFonts w:cstheme="minorHAnsi"/>
                    <w:bCs/>
                    <w:szCs w:val="20"/>
                  </w:rPr>
                </w:pPr>
                <w:r w:rsidRPr="003365D9">
                  <w:rPr>
                    <w:rFonts w:ascii="MS Gothic" w:eastAsia="MS Gothic" w:hAnsi="MS Gothic" w:cstheme="minorHAnsi" w:hint="eastAsia"/>
                    <w:bCs/>
                    <w:szCs w:val="20"/>
                  </w:rPr>
                  <w:t>☐</w:t>
                </w:r>
              </w:p>
            </w:tc>
          </w:sdtContent>
        </w:sdt>
      </w:tr>
      <w:tr w:rsidR="00D31E72" w:rsidRPr="003365D9" w14:paraId="504DCEF9" w14:textId="77777777" w:rsidTr="76DF4D00">
        <w:trPr>
          <w:trHeight w:val="266"/>
        </w:trPr>
        <w:tc>
          <w:tcPr>
            <w:tcW w:w="744" w:type="pct"/>
            <w:vMerge/>
          </w:tcPr>
          <w:p w14:paraId="2E6A5975" w14:textId="77777777" w:rsidR="00D31E72" w:rsidRPr="003365D9" w:rsidRDefault="00D31E72" w:rsidP="001D7E97">
            <w:pPr>
              <w:rPr>
                <w:rFonts w:cstheme="minorHAnsi"/>
                <w:szCs w:val="20"/>
              </w:rPr>
            </w:pPr>
          </w:p>
        </w:tc>
        <w:tc>
          <w:tcPr>
            <w:tcW w:w="337" w:type="pct"/>
            <w:vMerge/>
          </w:tcPr>
          <w:p w14:paraId="40F6ABBB" w14:textId="77777777" w:rsidR="00D31E72" w:rsidRPr="003365D9" w:rsidRDefault="00D31E72" w:rsidP="001D7E97">
            <w:pPr>
              <w:rPr>
                <w:rFonts w:cstheme="minorHAnsi"/>
                <w:bCs/>
                <w:szCs w:val="20"/>
              </w:rPr>
            </w:pPr>
          </w:p>
        </w:tc>
        <w:tc>
          <w:tcPr>
            <w:tcW w:w="947" w:type="pct"/>
            <w:vMerge/>
          </w:tcPr>
          <w:p w14:paraId="5226F0AF" w14:textId="77777777" w:rsidR="00D31E72" w:rsidRPr="003365D9" w:rsidRDefault="00D31E72" w:rsidP="001D7E97">
            <w:pPr>
              <w:rPr>
                <w:rFonts w:cstheme="minorHAnsi"/>
                <w:szCs w:val="20"/>
              </w:rPr>
            </w:pPr>
          </w:p>
        </w:tc>
        <w:tc>
          <w:tcPr>
            <w:tcW w:w="2297" w:type="pct"/>
          </w:tcPr>
          <w:p w14:paraId="3AEC5BEA" w14:textId="71F764BD" w:rsidR="00D31E72" w:rsidRPr="003365D9" w:rsidRDefault="004D554D" w:rsidP="57EDFD61">
            <w:pPr>
              <w:rPr>
                <w:rFonts w:cstheme="minorBidi"/>
                <w:color w:val="0070C0"/>
              </w:rPr>
            </w:pPr>
            <w:r w:rsidRPr="004D554D">
              <w:rPr>
                <w:rFonts w:cstheme="minorBidi"/>
              </w:rPr>
              <w:t>We tailor our approach to each child's individual preferences, promoting a sense of security, belonging, and confidence. During orientation, families provide valuable insights, such as favourite toys or activities, which help us create welcoming environments and facilitate smooth transitions. We encourage children to bring comfort objects from home to support their connection with educators and ease the adjustment process.</w:t>
            </w:r>
          </w:p>
        </w:tc>
        <w:tc>
          <w:tcPr>
            <w:tcW w:w="338" w:type="pct"/>
            <w:vMerge/>
          </w:tcPr>
          <w:p w14:paraId="188F00E5" w14:textId="77777777" w:rsidR="00D31E72" w:rsidRPr="003365D9" w:rsidRDefault="00D31E72" w:rsidP="001D7E97">
            <w:pPr>
              <w:jc w:val="center"/>
              <w:rPr>
                <w:rFonts w:cstheme="minorHAnsi"/>
                <w:bCs/>
                <w:szCs w:val="20"/>
              </w:rPr>
            </w:pPr>
          </w:p>
        </w:tc>
        <w:tc>
          <w:tcPr>
            <w:tcW w:w="337" w:type="pct"/>
            <w:vMerge/>
          </w:tcPr>
          <w:p w14:paraId="4121FF59" w14:textId="77777777" w:rsidR="00D31E72" w:rsidRPr="003365D9" w:rsidRDefault="00D31E72" w:rsidP="001D7E97">
            <w:pPr>
              <w:jc w:val="center"/>
              <w:rPr>
                <w:rFonts w:cstheme="minorHAnsi"/>
                <w:bCs/>
                <w:szCs w:val="20"/>
              </w:rPr>
            </w:pPr>
          </w:p>
        </w:tc>
      </w:tr>
      <w:tr w:rsidR="00D31E72" w:rsidRPr="003365D9" w14:paraId="2B0F4053" w14:textId="77777777" w:rsidTr="76DF4D00">
        <w:trPr>
          <w:trHeight w:val="345"/>
        </w:trPr>
        <w:tc>
          <w:tcPr>
            <w:tcW w:w="744" w:type="pct"/>
            <w:vMerge/>
          </w:tcPr>
          <w:p w14:paraId="540A17E6" w14:textId="77777777" w:rsidR="00D31E72" w:rsidRPr="003365D9" w:rsidRDefault="00D31E72" w:rsidP="001D7E97">
            <w:pPr>
              <w:rPr>
                <w:rFonts w:cstheme="minorHAnsi"/>
                <w:szCs w:val="20"/>
              </w:rPr>
            </w:pPr>
          </w:p>
        </w:tc>
        <w:tc>
          <w:tcPr>
            <w:tcW w:w="337" w:type="pct"/>
            <w:vMerge/>
          </w:tcPr>
          <w:p w14:paraId="2243AC8C" w14:textId="77777777" w:rsidR="00D31E72" w:rsidRPr="003365D9" w:rsidRDefault="00D31E72" w:rsidP="001D7E97">
            <w:pPr>
              <w:rPr>
                <w:rFonts w:cstheme="minorHAnsi"/>
                <w:bCs/>
                <w:szCs w:val="20"/>
              </w:rPr>
            </w:pPr>
          </w:p>
        </w:tc>
        <w:tc>
          <w:tcPr>
            <w:tcW w:w="947" w:type="pct"/>
            <w:vMerge/>
          </w:tcPr>
          <w:p w14:paraId="193F301B" w14:textId="77777777" w:rsidR="00D31E72" w:rsidRPr="003365D9" w:rsidRDefault="00D31E72" w:rsidP="001D7E97">
            <w:pPr>
              <w:rPr>
                <w:rFonts w:cstheme="minorHAnsi"/>
                <w:szCs w:val="20"/>
              </w:rPr>
            </w:pPr>
          </w:p>
        </w:tc>
        <w:tc>
          <w:tcPr>
            <w:tcW w:w="2297" w:type="pct"/>
          </w:tcPr>
          <w:p w14:paraId="28254CF5" w14:textId="736A8E7B" w:rsidR="00D31E72" w:rsidRPr="003365D9" w:rsidRDefault="004D554D" w:rsidP="57EDFD61">
            <w:pPr>
              <w:rPr>
                <w:rFonts w:cstheme="minorBidi"/>
                <w:color w:val="0070C0"/>
              </w:rPr>
            </w:pPr>
            <w:r w:rsidRPr="004D554D">
              <w:rPr>
                <w:rFonts w:cstheme="minorBidi"/>
              </w:rPr>
              <w:t>Inclusive plans for children with additional needs are shared with all educators. Prior to a child starting, educators collaborate with families and relevant agencies to understand individual requirements. Support documentation is completed and distributed so all staff are aware of the child’s needs and any necessary behavioural strategies. The centre and educators work in partnership with external agencies to create a welcoming community and foster collaborative learning.</w:t>
            </w:r>
          </w:p>
        </w:tc>
        <w:tc>
          <w:tcPr>
            <w:tcW w:w="338" w:type="pct"/>
            <w:vMerge/>
          </w:tcPr>
          <w:p w14:paraId="3A0621FB" w14:textId="77777777" w:rsidR="00D31E72" w:rsidRPr="003365D9" w:rsidRDefault="00D31E72" w:rsidP="001D7E97">
            <w:pPr>
              <w:jc w:val="center"/>
              <w:rPr>
                <w:rFonts w:cstheme="minorHAnsi"/>
                <w:bCs/>
                <w:szCs w:val="20"/>
              </w:rPr>
            </w:pPr>
          </w:p>
        </w:tc>
        <w:tc>
          <w:tcPr>
            <w:tcW w:w="337" w:type="pct"/>
            <w:vMerge/>
          </w:tcPr>
          <w:p w14:paraId="18525EE5" w14:textId="77777777" w:rsidR="00D31E72" w:rsidRPr="003365D9" w:rsidRDefault="00D31E72" w:rsidP="001D7E97">
            <w:pPr>
              <w:jc w:val="center"/>
              <w:rPr>
                <w:rFonts w:cstheme="minorHAnsi"/>
                <w:bCs/>
                <w:szCs w:val="20"/>
              </w:rPr>
            </w:pPr>
          </w:p>
        </w:tc>
      </w:tr>
      <w:tr w:rsidR="00D31E72" w:rsidRPr="003365D9" w14:paraId="15189553" w14:textId="77777777" w:rsidTr="76DF4D00">
        <w:trPr>
          <w:trHeight w:val="270"/>
        </w:trPr>
        <w:tc>
          <w:tcPr>
            <w:tcW w:w="744" w:type="pct"/>
            <w:vMerge/>
          </w:tcPr>
          <w:p w14:paraId="03236E6C" w14:textId="77777777" w:rsidR="00D31E72" w:rsidRPr="003365D9" w:rsidRDefault="00D31E72" w:rsidP="001D7E97">
            <w:pPr>
              <w:rPr>
                <w:rFonts w:cstheme="minorHAnsi"/>
                <w:szCs w:val="20"/>
              </w:rPr>
            </w:pPr>
          </w:p>
        </w:tc>
        <w:tc>
          <w:tcPr>
            <w:tcW w:w="337" w:type="pct"/>
            <w:vMerge/>
          </w:tcPr>
          <w:p w14:paraId="014FD68B" w14:textId="77777777" w:rsidR="00D31E72" w:rsidRPr="003365D9" w:rsidRDefault="00D31E72" w:rsidP="001D7E97">
            <w:pPr>
              <w:rPr>
                <w:rFonts w:cstheme="minorHAnsi"/>
                <w:bCs/>
                <w:szCs w:val="20"/>
              </w:rPr>
            </w:pPr>
          </w:p>
        </w:tc>
        <w:tc>
          <w:tcPr>
            <w:tcW w:w="947" w:type="pct"/>
            <w:vMerge/>
          </w:tcPr>
          <w:p w14:paraId="6EE6338A" w14:textId="77777777" w:rsidR="00D31E72" w:rsidRPr="003365D9" w:rsidRDefault="00D31E72" w:rsidP="001D7E97">
            <w:pPr>
              <w:rPr>
                <w:rFonts w:cstheme="minorHAnsi"/>
                <w:szCs w:val="20"/>
              </w:rPr>
            </w:pPr>
          </w:p>
        </w:tc>
        <w:tc>
          <w:tcPr>
            <w:tcW w:w="2297" w:type="pct"/>
          </w:tcPr>
          <w:p w14:paraId="105429F2" w14:textId="44921909" w:rsidR="00D31E72" w:rsidRPr="003365D9" w:rsidRDefault="00B90B3A" w:rsidP="57EDFD61">
            <w:pPr>
              <w:rPr>
                <w:rFonts w:cstheme="minorBidi"/>
                <w:color w:val="0070C0"/>
              </w:rPr>
            </w:pPr>
            <w:r w:rsidRPr="00B90B3A">
              <w:rPr>
                <w:rFonts w:cstheme="minorBidi"/>
              </w:rPr>
              <w:t>Our routines are centred around the children, using their interests and energy to guide learning. A flexible schedule allows ample time for exploration, and educators adapt resources across various spaces to spark curiosity. We believe that a safe and supportive environment builds confidence, fosters a sense of belonging, and enables children to discover their strengths.</w:t>
            </w:r>
          </w:p>
        </w:tc>
        <w:tc>
          <w:tcPr>
            <w:tcW w:w="338" w:type="pct"/>
            <w:vMerge/>
          </w:tcPr>
          <w:p w14:paraId="07D9D01B" w14:textId="77777777" w:rsidR="00D31E72" w:rsidRPr="003365D9" w:rsidRDefault="00D31E72" w:rsidP="001D7E97">
            <w:pPr>
              <w:jc w:val="center"/>
              <w:rPr>
                <w:rFonts w:cstheme="minorHAnsi"/>
                <w:bCs/>
                <w:szCs w:val="20"/>
              </w:rPr>
            </w:pPr>
          </w:p>
        </w:tc>
        <w:tc>
          <w:tcPr>
            <w:tcW w:w="337" w:type="pct"/>
            <w:vMerge/>
          </w:tcPr>
          <w:p w14:paraId="4A114F36" w14:textId="77777777" w:rsidR="00D31E72" w:rsidRPr="003365D9" w:rsidRDefault="00D31E72" w:rsidP="001D7E97">
            <w:pPr>
              <w:jc w:val="center"/>
              <w:rPr>
                <w:rFonts w:cstheme="minorHAnsi"/>
                <w:bCs/>
                <w:szCs w:val="20"/>
              </w:rPr>
            </w:pPr>
          </w:p>
        </w:tc>
      </w:tr>
      <w:tr w:rsidR="00D31E72" w:rsidRPr="003365D9" w14:paraId="5004FEB0" w14:textId="77777777" w:rsidTr="76DF4D00">
        <w:trPr>
          <w:trHeight w:val="20"/>
        </w:trPr>
        <w:tc>
          <w:tcPr>
            <w:tcW w:w="744" w:type="pct"/>
            <w:vMerge/>
          </w:tcPr>
          <w:p w14:paraId="6B25484C" w14:textId="77777777" w:rsidR="00D31E72" w:rsidRPr="003365D9" w:rsidRDefault="00D31E72" w:rsidP="001D7E97">
            <w:pPr>
              <w:rPr>
                <w:rFonts w:cstheme="minorHAnsi"/>
                <w:szCs w:val="20"/>
              </w:rPr>
            </w:pPr>
          </w:p>
        </w:tc>
        <w:tc>
          <w:tcPr>
            <w:tcW w:w="337" w:type="pct"/>
            <w:vMerge/>
          </w:tcPr>
          <w:p w14:paraId="10537FD4" w14:textId="77777777" w:rsidR="00D31E72" w:rsidRPr="003365D9" w:rsidRDefault="00D31E72" w:rsidP="001D7E97">
            <w:pPr>
              <w:rPr>
                <w:rFonts w:cstheme="minorHAnsi"/>
                <w:bCs/>
                <w:szCs w:val="20"/>
              </w:rPr>
            </w:pPr>
          </w:p>
        </w:tc>
        <w:tc>
          <w:tcPr>
            <w:tcW w:w="947" w:type="pct"/>
            <w:vMerge/>
          </w:tcPr>
          <w:p w14:paraId="6E5B9100" w14:textId="77777777" w:rsidR="00D31E72" w:rsidRPr="003365D9" w:rsidRDefault="00D31E72" w:rsidP="001D7E97">
            <w:pPr>
              <w:rPr>
                <w:rFonts w:cstheme="minorHAnsi"/>
                <w:szCs w:val="20"/>
              </w:rPr>
            </w:pPr>
          </w:p>
        </w:tc>
        <w:tc>
          <w:tcPr>
            <w:tcW w:w="2297" w:type="pct"/>
          </w:tcPr>
          <w:p w14:paraId="49D6948D" w14:textId="649114B3" w:rsidR="00D31E72" w:rsidRPr="003365D9" w:rsidRDefault="00B90B3A" w:rsidP="57EDFD61">
            <w:pPr>
              <w:rPr>
                <w:rFonts w:cstheme="minorBidi"/>
                <w:color w:val="0070C0"/>
              </w:rPr>
            </w:pPr>
            <w:r w:rsidRPr="00B90B3A">
              <w:rPr>
                <w:rFonts w:cstheme="minorBidi"/>
              </w:rPr>
              <w:t>We collaborate closely with families to support children’s home languages alongside the development of English as an additional language. During orientation, families provide information about their child’s language, including key signs for children with additional needs. We incorporate diverse resources, such as multicultural books</w:t>
            </w:r>
            <w:r>
              <w:rPr>
                <w:rFonts w:cstheme="minorBidi"/>
              </w:rPr>
              <w:t xml:space="preserve">, </w:t>
            </w:r>
            <w:r w:rsidRPr="00B90B3A">
              <w:rPr>
                <w:rFonts w:cstheme="minorBidi"/>
              </w:rPr>
              <w:t>sometimes provided by families</w:t>
            </w:r>
            <w:r>
              <w:rPr>
                <w:rFonts w:cstheme="minorBidi"/>
              </w:rPr>
              <w:t xml:space="preserve"> </w:t>
            </w:r>
            <w:r w:rsidRPr="00B90B3A">
              <w:rPr>
                <w:rFonts w:cstheme="minorBidi"/>
              </w:rPr>
              <w:t>to promote inclusion and celebrate home languages within our service.</w:t>
            </w:r>
            <w:r w:rsidR="00B526F4" w:rsidRPr="00B526F4">
              <w:rPr>
                <w:rFonts w:cstheme="minorBidi"/>
              </w:rPr>
              <w:t>.</w:t>
            </w:r>
          </w:p>
        </w:tc>
        <w:tc>
          <w:tcPr>
            <w:tcW w:w="338" w:type="pct"/>
            <w:vMerge/>
          </w:tcPr>
          <w:p w14:paraId="480DC043" w14:textId="77777777" w:rsidR="00D31E72" w:rsidRPr="003365D9" w:rsidRDefault="00D31E72" w:rsidP="001D7E97">
            <w:pPr>
              <w:jc w:val="center"/>
              <w:rPr>
                <w:rFonts w:cstheme="minorHAnsi"/>
                <w:bCs/>
                <w:szCs w:val="20"/>
              </w:rPr>
            </w:pPr>
          </w:p>
        </w:tc>
        <w:tc>
          <w:tcPr>
            <w:tcW w:w="337" w:type="pct"/>
            <w:vMerge/>
          </w:tcPr>
          <w:p w14:paraId="5295986A" w14:textId="77777777" w:rsidR="00D31E72" w:rsidRPr="003365D9" w:rsidRDefault="00D31E72" w:rsidP="001D7E97">
            <w:pPr>
              <w:jc w:val="center"/>
              <w:rPr>
                <w:rFonts w:cstheme="minorHAnsi"/>
                <w:bCs/>
                <w:szCs w:val="20"/>
              </w:rPr>
            </w:pPr>
          </w:p>
        </w:tc>
      </w:tr>
      <w:tr w:rsidR="00D31E72" w:rsidRPr="003365D9" w14:paraId="55B2E718" w14:textId="77777777" w:rsidTr="76DF4D00">
        <w:trPr>
          <w:trHeight w:val="254"/>
        </w:trPr>
        <w:tc>
          <w:tcPr>
            <w:tcW w:w="744" w:type="pct"/>
            <w:vMerge w:val="restart"/>
          </w:tcPr>
          <w:p w14:paraId="6AAB7A28" w14:textId="400CDD71" w:rsidR="00D31E72" w:rsidRPr="003365D9" w:rsidRDefault="00D31E72" w:rsidP="00D31E72">
            <w:pPr>
              <w:rPr>
                <w:rFonts w:cstheme="minorHAnsi"/>
                <w:bCs/>
                <w:szCs w:val="20"/>
              </w:rPr>
            </w:pPr>
            <w:r w:rsidRPr="003365D9">
              <w:rPr>
                <w:szCs w:val="20"/>
              </w:rPr>
              <w:t>Dignity and rights of the child</w:t>
            </w:r>
          </w:p>
        </w:tc>
        <w:tc>
          <w:tcPr>
            <w:tcW w:w="337" w:type="pct"/>
            <w:vMerge w:val="restart"/>
          </w:tcPr>
          <w:p w14:paraId="4F7A30AA" w14:textId="0E157C71" w:rsidR="00D31E72" w:rsidRPr="003365D9" w:rsidRDefault="00D31E72" w:rsidP="00D31E72">
            <w:pPr>
              <w:rPr>
                <w:rFonts w:cstheme="minorHAnsi"/>
                <w:bCs/>
                <w:szCs w:val="20"/>
              </w:rPr>
            </w:pPr>
            <w:r w:rsidRPr="003365D9">
              <w:rPr>
                <w:bCs/>
                <w:szCs w:val="20"/>
              </w:rPr>
              <w:t>5.1.2</w:t>
            </w:r>
          </w:p>
        </w:tc>
        <w:tc>
          <w:tcPr>
            <w:tcW w:w="947" w:type="pct"/>
            <w:vMerge w:val="restart"/>
          </w:tcPr>
          <w:p w14:paraId="1DA9C553" w14:textId="4B275988" w:rsidR="00D31E72" w:rsidRPr="003365D9" w:rsidRDefault="00D31E72" w:rsidP="00D31E72">
            <w:pPr>
              <w:rPr>
                <w:rFonts w:cstheme="minorHAnsi"/>
                <w:bCs/>
                <w:szCs w:val="20"/>
              </w:rPr>
            </w:pPr>
            <w:r w:rsidRPr="003365D9">
              <w:rPr>
                <w:szCs w:val="20"/>
              </w:rPr>
              <w:t>The dignity and rights of every child are maintained.</w:t>
            </w:r>
          </w:p>
        </w:tc>
        <w:tc>
          <w:tcPr>
            <w:tcW w:w="2297" w:type="pct"/>
          </w:tcPr>
          <w:p w14:paraId="1503B348" w14:textId="2CD3FE94" w:rsidR="00D31E72" w:rsidRPr="003365D9" w:rsidRDefault="00277AD8" w:rsidP="57EDFD61">
            <w:pPr>
              <w:rPr>
                <w:rFonts w:eastAsia="Arial" w:cs="Arial"/>
                <w:szCs w:val="20"/>
              </w:rPr>
            </w:pPr>
            <w:r w:rsidRPr="00277AD8">
              <w:rPr>
                <w:rFonts w:cstheme="minorHAnsi"/>
                <w:bCs/>
                <w:szCs w:val="20"/>
              </w:rPr>
              <w:t>Our commitment to diversity ensures that every child feels seen and valued. We collaborate closely with families to incorporate their cultural backgrounds into our learning experiences. Children explore inclusivity through a range of diverse books, resources, and celebrations, including NAIDOC Week, Chinese Lunar New Year, ANZAC Day, Harmony Week, and Reconciliation Week. Cultural presentations, such as those by Tamara from Yalkarang, further enhance understanding and appreciation of different traditions.</w:t>
            </w:r>
          </w:p>
        </w:tc>
        <w:sdt>
          <w:sdtPr>
            <w:rPr>
              <w:rFonts w:cstheme="minorHAnsi"/>
              <w:bCs/>
              <w:szCs w:val="20"/>
            </w:rPr>
            <w:id w:val="930776732"/>
            <w14:checkbox>
              <w14:checked w14:val="1"/>
              <w14:checkedState w14:val="2612" w14:font="MS Gothic"/>
              <w14:uncheckedState w14:val="2610" w14:font="MS Gothic"/>
            </w14:checkbox>
          </w:sdtPr>
          <w:sdtContent>
            <w:tc>
              <w:tcPr>
                <w:tcW w:w="338" w:type="pct"/>
                <w:vMerge w:val="restart"/>
              </w:tcPr>
              <w:p w14:paraId="4A01987D" w14:textId="0599E938" w:rsidR="00D31E72" w:rsidRPr="003365D9" w:rsidRDefault="00526F5F" w:rsidP="00D31E72">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821920128"/>
            <w14:checkbox>
              <w14:checked w14:val="0"/>
              <w14:checkedState w14:val="2612" w14:font="MS Gothic"/>
              <w14:uncheckedState w14:val="2610" w14:font="MS Gothic"/>
            </w14:checkbox>
          </w:sdtPr>
          <w:sdtContent>
            <w:tc>
              <w:tcPr>
                <w:tcW w:w="337" w:type="pct"/>
                <w:vMerge w:val="restart"/>
              </w:tcPr>
              <w:p w14:paraId="3A43CA41" w14:textId="77777777" w:rsidR="00D31E72" w:rsidRPr="003365D9" w:rsidRDefault="00D31E72" w:rsidP="00D31E72">
                <w:pPr>
                  <w:jc w:val="center"/>
                  <w:rPr>
                    <w:rFonts w:cstheme="minorHAnsi"/>
                    <w:bCs/>
                    <w:szCs w:val="20"/>
                  </w:rPr>
                </w:pPr>
                <w:r w:rsidRPr="003365D9">
                  <w:rPr>
                    <w:rFonts w:ascii="MS Gothic" w:eastAsia="MS Gothic" w:hAnsi="MS Gothic" w:cstheme="minorHAnsi" w:hint="eastAsia"/>
                    <w:bCs/>
                    <w:szCs w:val="20"/>
                  </w:rPr>
                  <w:t>☐</w:t>
                </w:r>
              </w:p>
            </w:tc>
          </w:sdtContent>
        </w:sdt>
      </w:tr>
      <w:tr w:rsidR="00D31E72" w:rsidRPr="003365D9" w14:paraId="1498F1C4" w14:textId="77777777" w:rsidTr="76DF4D00">
        <w:trPr>
          <w:trHeight w:val="254"/>
        </w:trPr>
        <w:tc>
          <w:tcPr>
            <w:tcW w:w="744" w:type="pct"/>
            <w:vMerge/>
          </w:tcPr>
          <w:p w14:paraId="4B58687F" w14:textId="77777777" w:rsidR="00D31E72" w:rsidRPr="003365D9" w:rsidRDefault="00D31E72" w:rsidP="001D7E97">
            <w:pPr>
              <w:rPr>
                <w:rFonts w:cstheme="minorHAnsi"/>
                <w:szCs w:val="20"/>
              </w:rPr>
            </w:pPr>
          </w:p>
        </w:tc>
        <w:tc>
          <w:tcPr>
            <w:tcW w:w="337" w:type="pct"/>
            <w:vMerge/>
          </w:tcPr>
          <w:p w14:paraId="19ADB5BE" w14:textId="77777777" w:rsidR="00D31E72" w:rsidRPr="003365D9" w:rsidRDefault="00D31E72" w:rsidP="001D7E97">
            <w:pPr>
              <w:rPr>
                <w:rFonts w:cstheme="minorHAnsi"/>
                <w:bCs/>
                <w:szCs w:val="20"/>
              </w:rPr>
            </w:pPr>
          </w:p>
        </w:tc>
        <w:tc>
          <w:tcPr>
            <w:tcW w:w="947" w:type="pct"/>
            <w:vMerge/>
          </w:tcPr>
          <w:p w14:paraId="3821F930" w14:textId="77777777" w:rsidR="00D31E72" w:rsidRPr="003365D9" w:rsidRDefault="00D31E72" w:rsidP="001D7E97">
            <w:pPr>
              <w:rPr>
                <w:rFonts w:cstheme="minorHAnsi"/>
                <w:szCs w:val="20"/>
              </w:rPr>
            </w:pPr>
          </w:p>
        </w:tc>
        <w:tc>
          <w:tcPr>
            <w:tcW w:w="2297" w:type="pct"/>
          </w:tcPr>
          <w:p w14:paraId="0A618500" w14:textId="7E538BFB" w:rsidR="00D31E72" w:rsidRPr="003365D9" w:rsidRDefault="00317312" w:rsidP="57EDFD61">
            <w:pPr>
              <w:rPr>
                <w:rFonts w:cstheme="minorBidi"/>
                <w:color w:val="0070C0"/>
              </w:rPr>
            </w:pPr>
            <w:r w:rsidRPr="00317312">
              <w:rPr>
                <w:rFonts w:cstheme="minorBidi"/>
              </w:rPr>
              <w:t>We actively share our culturally diverse practices with families. Through platforms such as Xplor, social media, and email, we promote cultural events and encourage families and children to contribute their ideas and perspectives. To deepen our understanding of specific cultural celebrations, such as Chinese New Year, we invite community members to share their knowledge and experiences with our service.</w:t>
            </w:r>
          </w:p>
        </w:tc>
        <w:tc>
          <w:tcPr>
            <w:tcW w:w="338" w:type="pct"/>
            <w:vMerge/>
          </w:tcPr>
          <w:p w14:paraId="5A380D51" w14:textId="77777777" w:rsidR="00D31E72" w:rsidRPr="003365D9" w:rsidRDefault="00D31E72" w:rsidP="001D7E97">
            <w:pPr>
              <w:jc w:val="center"/>
              <w:rPr>
                <w:rFonts w:cstheme="minorHAnsi"/>
                <w:bCs/>
                <w:szCs w:val="20"/>
              </w:rPr>
            </w:pPr>
          </w:p>
        </w:tc>
        <w:tc>
          <w:tcPr>
            <w:tcW w:w="337" w:type="pct"/>
            <w:vMerge/>
          </w:tcPr>
          <w:p w14:paraId="3363BEBC" w14:textId="77777777" w:rsidR="00D31E72" w:rsidRPr="003365D9" w:rsidRDefault="00D31E72" w:rsidP="001D7E97">
            <w:pPr>
              <w:jc w:val="center"/>
              <w:rPr>
                <w:rFonts w:cstheme="minorHAnsi"/>
                <w:bCs/>
                <w:szCs w:val="20"/>
              </w:rPr>
            </w:pPr>
          </w:p>
        </w:tc>
      </w:tr>
      <w:tr w:rsidR="00D31E72" w:rsidRPr="003365D9" w14:paraId="3C2F3458" w14:textId="77777777" w:rsidTr="76DF4D00">
        <w:trPr>
          <w:trHeight w:val="254"/>
        </w:trPr>
        <w:tc>
          <w:tcPr>
            <w:tcW w:w="744" w:type="pct"/>
            <w:vMerge/>
          </w:tcPr>
          <w:p w14:paraId="4A7F99E9" w14:textId="77777777" w:rsidR="00D31E72" w:rsidRPr="003365D9" w:rsidRDefault="00D31E72" w:rsidP="001D7E97">
            <w:pPr>
              <w:rPr>
                <w:rFonts w:cstheme="minorHAnsi"/>
                <w:szCs w:val="20"/>
              </w:rPr>
            </w:pPr>
          </w:p>
        </w:tc>
        <w:tc>
          <w:tcPr>
            <w:tcW w:w="337" w:type="pct"/>
            <w:vMerge/>
          </w:tcPr>
          <w:p w14:paraId="1C4051D8" w14:textId="77777777" w:rsidR="00D31E72" w:rsidRPr="003365D9" w:rsidRDefault="00D31E72" w:rsidP="001D7E97">
            <w:pPr>
              <w:rPr>
                <w:rFonts w:cstheme="minorHAnsi"/>
                <w:bCs/>
                <w:szCs w:val="20"/>
              </w:rPr>
            </w:pPr>
          </w:p>
        </w:tc>
        <w:tc>
          <w:tcPr>
            <w:tcW w:w="947" w:type="pct"/>
            <w:vMerge/>
          </w:tcPr>
          <w:p w14:paraId="6A9088E8" w14:textId="77777777" w:rsidR="00D31E72" w:rsidRPr="003365D9" w:rsidRDefault="00D31E72" w:rsidP="001D7E97">
            <w:pPr>
              <w:rPr>
                <w:rFonts w:cstheme="minorHAnsi"/>
                <w:szCs w:val="20"/>
              </w:rPr>
            </w:pPr>
          </w:p>
        </w:tc>
        <w:tc>
          <w:tcPr>
            <w:tcW w:w="2297" w:type="pct"/>
          </w:tcPr>
          <w:p w14:paraId="45E12A63" w14:textId="134C4376" w:rsidR="00D31E72" w:rsidRPr="003365D9" w:rsidRDefault="00317312" w:rsidP="57EDFD61">
            <w:pPr>
              <w:rPr>
                <w:rFonts w:cstheme="minorBidi"/>
              </w:rPr>
            </w:pPr>
            <w:r w:rsidRPr="00317312">
              <w:rPr>
                <w:rFonts w:cstheme="minorBidi"/>
              </w:rPr>
              <w:t>We foster a culture of inclusion and actively work to ensure all children feel welcomed and supported. Educators are trained to identify and implement strategies that enhance engagement for every child. A recent example of this is the upgrade to our Kindy yard, which was redesigned based on feedback from educators, leadership, and assessment of children’s needs, including the installation of a new fence to provide a safe play area for toddlers.</w:t>
            </w:r>
          </w:p>
        </w:tc>
        <w:tc>
          <w:tcPr>
            <w:tcW w:w="338" w:type="pct"/>
            <w:vMerge/>
          </w:tcPr>
          <w:p w14:paraId="6A23E656" w14:textId="77777777" w:rsidR="00D31E72" w:rsidRPr="003365D9" w:rsidRDefault="00D31E72" w:rsidP="001D7E97">
            <w:pPr>
              <w:jc w:val="center"/>
              <w:rPr>
                <w:rFonts w:cstheme="minorHAnsi"/>
                <w:bCs/>
                <w:szCs w:val="20"/>
              </w:rPr>
            </w:pPr>
          </w:p>
        </w:tc>
        <w:tc>
          <w:tcPr>
            <w:tcW w:w="337" w:type="pct"/>
            <w:vMerge/>
          </w:tcPr>
          <w:p w14:paraId="7E48714B" w14:textId="77777777" w:rsidR="00D31E72" w:rsidRPr="003365D9" w:rsidRDefault="00D31E72" w:rsidP="001D7E97">
            <w:pPr>
              <w:jc w:val="center"/>
              <w:rPr>
                <w:rFonts w:cstheme="minorHAnsi"/>
                <w:bCs/>
                <w:szCs w:val="20"/>
              </w:rPr>
            </w:pPr>
          </w:p>
        </w:tc>
      </w:tr>
      <w:tr w:rsidR="00394DE4" w:rsidRPr="003365D9" w14:paraId="147F1023" w14:textId="77777777" w:rsidTr="76DF4D00">
        <w:trPr>
          <w:trHeight w:val="254"/>
        </w:trPr>
        <w:tc>
          <w:tcPr>
            <w:tcW w:w="744" w:type="pct"/>
            <w:vMerge/>
          </w:tcPr>
          <w:p w14:paraId="79F7F599" w14:textId="77777777" w:rsidR="00394DE4" w:rsidRPr="003365D9" w:rsidRDefault="00394DE4" w:rsidP="00394DE4">
            <w:pPr>
              <w:rPr>
                <w:rFonts w:cstheme="minorHAnsi"/>
                <w:szCs w:val="20"/>
              </w:rPr>
            </w:pPr>
          </w:p>
        </w:tc>
        <w:tc>
          <w:tcPr>
            <w:tcW w:w="337" w:type="pct"/>
            <w:vMerge/>
          </w:tcPr>
          <w:p w14:paraId="3895E26C" w14:textId="77777777" w:rsidR="00394DE4" w:rsidRPr="003365D9" w:rsidRDefault="00394DE4" w:rsidP="00394DE4">
            <w:pPr>
              <w:rPr>
                <w:rFonts w:cstheme="minorHAnsi"/>
                <w:bCs/>
                <w:szCs w:val="20"/>
              </w:rPr>
            </w:pPr>
          </w:p>
        </w:tc>
        <w:tc>
          <w:tcPr>
            <w:tcW w:w="947" w:type="pct"/>
            <w:vMerge/>
          </w:tcPr>
          <w:p w14:paraId="691C1C2E" w14:textId="77777777" w:rsidR="00394DE4" w:rsidRPr="003365D9" w:rsidRDefault="00394DE4" w:rsidP="00394DE4">
            <w:pPr>
              <w:rPr>
                <w:rFonts w:cstheme="minorHAnsi"/>
                <w:szCs w:val="20"/>
              </w:rPr>
            </w:pPr>
          </w:p>
        </w:tc>
        <w:tc>
          <w:tcPr>
            <w:tcW w:w="2297" w:type="pct"/>
          </w:tcPr>
          <w:p w14:paraId="7671ED78" w14:textId="6B59AA2B" w:rsidR="00394DE4" w:rsidRPr="003365D9" w:rsidRDefault="00C840A5" w:rsidP="00394DE4">
            <w:pPr>
              <w:rPr>
                <w:rFonts w:cstheme="minorBidi"/>
              </w:rPr>
            </w:pPr>
            <w:r w:rsidRPr="00C840A5">
              <w:t>Our practice is centred on the rights and equitable treatment of all children. We continuously reflect on how our actions impact each child, ensuring a respectful and inclusive environment.</w:t>
            </w:r>
            <w:r w:rsidR="00394DE4" w:rsidRPr="00D074C7">
              <w:t>.</w:t>
            </w:r>
          </w:p>
        </w:tc>
        <w:tc>
          <w:tcPr>
            <w:tcW w:w="338" w:type="pct"/>
            <w:vMerge/>
          </w:tcPr>
          <w:p w14:paraId="0BB00FDB" w14:textId="77777777" w:rsidR="00394DE4" w:rsidRPr="003365D9" w:rsidRDefault="00394DE4" w:rsidP="00394DE4">
            <w:pPr>
              <w:jc w:val="center"/>
              <w:rPr>
                <w:rFonts w:cstheme="minorHAnsi"/>
                <w:bCs/>
                <w:szCs w:val="20"/>
              </w:rPr>
            </w:pPr>
          </w:p>
        </w:tc>
        <w:tc>
          <w:tcPr>
            <w:tcW w:w="337" w:type="pct"/>
            <w:vMerge/>
          </w:tcPr>
          <w:p w14:paraId="7C5CF063" w14:textId="77777777" w:rsidR="00394DE4" w:rsidRPr="003365D9" w:rsidRDefault="00394DE4" w:rsidP="00394DE4">
            <w:pPr>
              <w:jc w:val="center"/>
              <w:rPr>
                <w:rFonts w:cstheme="minorHAnsi"/>
                <w:bCs/>
                <w:szCs w:val="20"/>
              </w:rPr>
            </w:pPr>
          </w:p>
        </w:tc>
      </w:tr>
      <w:tr w:rsidR="00394DE4" w:rsidRPr="003365D9" w14:paraId="28DAE73F" w14:textId="77777777" w:rsidTr="76DF4D00">
        <w:trPr>
          <w:trHeight w:val="254"/>
        </w:trPr>
        <w:tc>
          <w:tcPr>
            <w:tcW w:w="744" w:type="pct"/>
            <w:vMerge/>
          </w:tcPr>
          <w:p w14:paraId="5E465AC4" w14:textId="77777777" w:rsidR="00394DE4" w:rsidRPr="003365D9" w:rsidRDefault="00394DE4" w:rsidP="00394DE4">
            <w:pPr>
              <w:rPr>
                <w:rFonts w:cstheme="minorHAnsi"/>
                <w:szCs w:val="20"/>
              </w:rPr>
            </w:pPr>
          </w:p>
        </w:tc>
        <w:tc>
          <w:tcPr>
            <w:tcW w:w="337" w:type="pct"/>
            <w:vMerge/>
          </w:tcPr>
          <w:p w14:paraId="4C15009F" w14:textId="77777777" w:rsidR="00394DE4" w:rsidRPr="003365D9" w:rsidRDefault="00394DE4" w:rsidP="00394DE4">
            <w:pPr>
              <w:rPr>
                <w:rFonts w:cstheme="minorHAnsi"/>
                <w:bCs/>
                <w:szCs w:val="20"/>
              </w:rPr>
            </w:pPr>
          </w:p>
        </w:tc>
        <w:tc>
          <w:tcPr>
            <w:tcW w:w="947" w:type="pct"/>
            <w:vMerge/>
          </w:tcPr>
          <w:p w14:paraId="5CC5B16C" w14:textId="77777777" w:rsidR="00394DE4" w:rsidRPr="003365D9" w:rsidRDefault="00394DE4" w:rsidP="00394DE4">
            <w:pPr>
              <w:rPr>
                <w:rFonts w:cstheme="minorHAnsi"/>
                <w:szCs w:val="20"/>
              </w:rPr>
            </w:pPr>
          </w:p>
        </w:tc>
        <w:tc>
          <w:tcPr>
            <w:tcW w:w="2297" w:type="pct"/>
          </w:tcPr>
          <w:p w14:paraId="27345806" w14:textId="486C6DE8" w:rsidR="00394DE4" w:rsidRPr="57EDFD61" w:rsidRDefault="00C840A5" w:rsidP="00394DE4">
            <w:pPr>
              <w:rPr>
                <w:rFonts w:cstheme="minorBidi"/>
              </w:rPr>
            </w:pPr>
            <w:r w:rsidRPr="00C840A5">
              <w:t>We cultivate an environment of respect and empowerment, introducing the concept of permission from the outset so that even the youngest children understand that their bodies belong to them. Educators consistently seek consent before performing personal care tasks, such as asking, "May I change your nappy?" This approach reinforces children’s right to have a voice and establishes a foundation for respect and self-protective behaviours. Personal care is performed by familiar educators whenever possible, promoting a sense of privacy and respect for each child’s individuality.</w:t>
            </w:r>
          </w:p>
        </w:tc>
        <w:tc>
          <w:tcPr>
            <w:tcW w:w="338" w:type="pct"/>
            <w:vMerge/>
          </w:tcPr>
          <w:p w14:paraId="1E21A537" w14:textId="77777777" w:rsidR="00394DE4" w:rsidRPr="003365D9" w:rsidRDefault="00394DE4" w:rsidP="00394DE4">
            <w:pPr>
              <w:jc w:val="center"/>
              <w:rPr>
                <w:rFonts w:cstheme="minorHAnsi"/>
                <w:bCs/>
                <w:szCs w:val="20"/>
              </w:rPr>
            </w:pPr>
          </w:p>
        </w:tc>
        <w:tc>
          <w:tcPr>
            <w:tcW w:w="337" w:type="pct"/>
            <w:vMerge/>
          </w:tcPr>
          <w:p w14:paraId="0BCBE9F4" w14:textId="77777777" w:rsidR="00394DE4" w:rsidRPr="003365D9" w:rsidRDefault="00394DE4" w:rsidP="00394DE4">
            <w:pPr>
              <w:jc w:val="center"/>
              <w:rPr>
                <w:rFonts w:cstheme="minorHAnsi"/>
                <w:bCs/>
                <w:szCs w:val="20"/>
              </w:rPr>
            </w:pPr>
          </w:p>
        </w:tc>
      </w:tr>
      <w:tr w:rsidR="00D31E72" w:rsidRPr="003365D9" w14:paraId="36341AE9" w14:textId="77777777" w:rsidTr="76DF4D00">
        <w:trPr>
          <w:trHeight w:val="254"/>
        </w:trPr>
        <w:tc>
          <w:tcPr>
            <w:tcW w:w="744" w:type="pct"/>
            <w:vMerge/>
          </w:tcPr>
          <w:p w14:paraId="699AC017" w14:textId="77777777" w:rsidR="00D31E72" w:rsidRPr="003365D9" w:rsidRDefault="00D31E72" w:rsidP="001D7E97">
            <w:pPr>
              <w:rPr>
                <w:rFonts w:cstheme="minorHAnsi"/>
                <w:szCs w:val="20"/>
              </w:rPr>
            </w:pPr>
          </w:p>
        </w:tc>
        <w:tc>
          <w:tcPr>
            <w:tcW w:w="337" w:type="pct"/>
            <w:vMerge/>
          </w:tcPr>
          <w:p w14:paraId="70C82717" w14:textId="77777777" w:rsidR="00D31E72" w:rsidRPr="003365D9" w:rsidRDefault="00D31E72" w:rsidP="001D7E97">
            <w:pPr>
              <w:rPr>
                <w:rFonts w:cstheme="minorHAnsi"/>
                <w:bCs/>
                <w:szCs w:val="20"/>
              </w:rPr>
            </w:pPr>
          </w:p>
        </w:tc>
        <w:tc>
          <w:tcPr>
            <w:tcW w:w="947" w:type="pct"/>
            <w:vMerge/>
          </w:tcPr>
          <w:p w14:paraId="49909D68" w14:textId="77777777" w:rsidR="00D31E72" w:rsidRPr="003365D9" w:rsidRDefault="00D31E72" w:rsidP="001D7E97">
            <w:pPr>
              <w:rPr>
                <w:rFonts w:cstheme="minorHAnsi"/>
                <w:szCs w:val="20"/>
              </w:rPr>
            </w:pPr>
          </w:p>
        </w:tc>
        <w:tc>
          <w:tcPr>
            <w:tcW w:w="2297" w:type="pct"/>
          </w:tcPr>
          <w:p w14:paraId="4BF388F4" w14:textId="1BD548A0" w:rsidR="00FF53FD" w:rsidRPr="003365D9" w:rsidRDefault="00394DE4" w:rsidP="57EDFD61">
            <w:pPr>
              <w:rPr>
                <w:rFonts w:cstheme="minorBidi"/>
              </w:rPr>
            </w:pPr>
            <w:r w:rsidRPr="00394DE4">
              <w:rPr>
                <w:rFonts w:cstheme="minorBidi"/>
              </w:rPr>
              <w:t>We take great care in considering our own biases to minimise their impact on our work with children and families. Staff meetings provide an opportunity for open discussions about children’s rights, which leads to improved practices. For instance, we thoughtfully arrange staff and groups to foster positive child-educator relationships. We match educators based on complementary personalities and skillsets, ensuring a range of temperaments to meet diverse needs and support secure attachments for all children.</w:t>
            </w:r>
          </w:p>
        </w:tc>
        <w:tc>
          <w:tcPr>
            <w:tcW w:w="338" w:type="pct"/>
            <w:vMerge/>
          </w:tcPr>
          <w:p w14:paraId="58D9E13D" w14:textId="77777777" w:rsidR="00D31E72" w:rsidRPr="003365D9" w:rsidRDefault="00D31E72" w:rsidP="001D7E97">
            <w:pPr>
              <w:jc w:val="center"/>
              <w:rPr>
                <w:rFonts w:cstheme="minorHAnsi"/>
                <w:bCs/>
                <w:szCs w:val="20"/>
              </w:rPr>
            </w:pPr>
          </w:p>
        </w:tc>
        <w:tc>
          <w:tcPr>
            <w:tcW w:w="337" w:type="pct"/>
            <w:vMerge/>
          </w:tcPr>
          <w:p w14:paraId="39A2D0E1" w14:textId="77777777" w:rsidR="00D31E72" w:rsidRPr="003365D9" w:rsidRDefault="00D31E72" w:rsidP="001D7E97">
            <w:pPr>
              <w:jc w:val="center"/>
              <w:rPr>
                <w:rFonts w:cstheme="minorHAnsi"/>
                <w:bCs/>
                <w:szCs w:val="20"/>
              </w:rPr>
            </w:pPr>
          </w:p>
        </w:tc>
      </w:tr>
    </w:tbl>
    <w:p w14:paraId="38B8D440" w14:textId="1928061A" w:rsidR="00D31E72" w:rsidRDefault="00D31E72" w:rsidP="00714CA2">
      <w:pPr>
        <w:rPr>
          <w:szCs w:val="20"/>
        </w:rPr>
      </w:pPr>
    </w:p>
    <w:p w14:paraId="115B5A25" w14:textId="51F5B85F" w:rsidR="00D31E72" w:rsidRPr="003365D9" w:rsidRDefault="00D31E72"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D31E72" w:rsidRPr="003365D9" w14:paraId="04E1BE23" w14:textId="77777777" w:rsidTr="76DF4D00">
        <w:trPr>
          <w:trHeight w:val="398"/>
        </w:trPr>
        <w:tc>
          <w:tcPr>
            <w:tcW w:w="5000" w:type="pct"/>
            <w:gridSpan w:val="6"/>
            <w:tcBorders>
              <w:bottom w:val="single" w:sz="4" w:space="0" w:color="D9D9D9" w:themeColor="background1" w:themeShade="D9"/>
            </w:tcBorders>
            <w:shd w:val="clear" w:color="auto" w:fill="EEF3E5" w:themeFill="accent2" w:themeFillTint="33"/>
            <w:vAlign w:val="center"/>
          </w:tcPr>
          <w:p w14:paraId="6B17A354" w14:textId="6A2CD7E8" w:rsidR="00D31E72" w:rsidRPr="003365D9" w:rsidRDefault="00D31E72" w:rsidP="001D7E97">
            <w:pPr>
              <w:pStyle w:val="Heading1"/>
              <w:spacing w:before="0"/>
              <w:rPr>
                <w:rFonts w:ascii="Arial" w:hAnsi="Arial" w:cs="Arial"/>
                <w:color w:val="FFFFFF" w:themeColor="background1"/>
                <w:sz w:val="20"/>
                <w:szCs w:val="20"/>
              </w:rPr>
            </w:pPr>
            <w:bookmarkStart w:id="30" w:name="_Toc161230278"/>
            <w:r w:rsidRPr="003365D9">
              <w:rPr>
                <w:rFonts w:ascii="Arial" w:hAnsi="Arial" w:cs="Arial"/>
                <w:b/>
                <w:bCs/>
                <w:color w:val="3C4E62" w:themeColor="text1"/>
                <w:sz w:val="20"/>
                <w:szCs w:val="20"/>
              </w:rPr>
              <w:t xml:space="preserve">Standard 5.2: </w:t>
            </w:r>
            <w:r w:rsidRPr="003365D9">
              <w:rPr>
                <w:rFonts w:ascii="Arial" w:hAnsi="Arial" w:cs="Arial"/>
                <w:color w:val="3C4E62" w:themeColor="text1"/>
                <w:sz w:val="20"/>
                <w:szCs w:val="20"/>
              </w:rPr>
              <w:t>Each child is supported to build and maintain sensitive and responsive relationships.</w:t>
            </w:r>
            <w:bookmarkEnd w:id="30"/>
          </w:p>
        </w:tc>
      </w:tr>
      <w:tr w:rsidR="00D31E72" w:rsidRPr="003365D9" w14:paraId="6527C1FE" w14:textId="77777777" w:rsidTr="76DF4D00">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347F87D"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B14C0F4"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63B3FE9"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A0F9D5E"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415032D"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Not Met</w:t>
            </w:r>
          </w:p>
        </w:tc>
      </w:tr>
      <w:tr w:rsidR="00D31E72" w:rsidRPr="003365D9" w14:paraId="3BC96880" w14:textId="77777777" w:rsidTr="76DF4D00">
        <w:trPr>
          <w:trHeight w:val="341"/>
        </w:trPr>
        <w:tc>
          <w:tcPr>
            <w:tcW w:w="744" w:type="pct"/>
            <w:vMerge w:val="restart"/>
            <w:tcBorders>
              <w:top w:val="single" w:sz="4" w:space="0" w:color="D9D9D9" w:themeColor="background1" w:themeShade="D9"/>
            </w:tcBorders>
          </w:tcPr>
          <w:p w14:paraId="414A15CC" w14:textId="6B989665" w:rsidR="00D31E72" w:rsidRPr="003365D9" w:rsidRDefault="00D31E72" w:rsidP="00D31E72">
            <w:pPr>
              <w:rPr>
                <w:rFonts w:cstheme="minorHAnsi"/>
                <w:bCs/>
                <w:szCs w:val="20"/>
              </w:rPr>
            </w:pPr>
            <w:r w:rsidRPr="003365D9">
              <w:rPr>
                <w:szCs w:val="20"/>
              </w:rPr>
              <w:t>Collaborative learning</w:t>
            </w:r>
          </w:p>
        </w:tc>
        <w:tc>
          <w:tcPr>
            <w:tcW w:w="337" w:type="pct"/>
            <w:vMerge w:val="restart"/>
            <w:tcBorders>
              <w:top w:val="single" w:sz="4" w:space="0" w:color="D9D9D9" w:themeColor="background1" w:themeShade="D9"/>
            </w:tcBorders>
          </w:tcPr>
          <w:p w14:paraId="52331BDC" w14:textId="2A366303" w:rsidR="00D31E72" w:rsidRPr="003365D9" w:rsidRDefault="00D31E72" w:rsidP="00D31E72">
            <w:pPr>
              <w:rPr>
                <w:rFonts w:cstheme="minorHAnsi"/>
                <w:bCs/>
                <w:szCs w:val="20"/>
              </w:rPr>
            </w:pPr>
            <w:r w:rsidRPr="003365D9">
              <w:rPr>
                <w:bCs/>
                <w:szCs w:val="20"/>
              </w:rPr>
              <w:t>5.2.1</w:t>
            </w:r>
          </w:p>
        </w:tc>
        <w:tc>
          <w:tcPr>
            <w:tcW w:w="947" w:type="pct"/>
            <w:vMerge w:val="restart"/>
            <w:tcBorders>
              <w:top w:val="single" w:sz="4" w:space="0" w:color="D9D9D9" w:themeColor="background1" w:themeShade="D9"/>
            </w:tcBorders>
          </w:tcPr>
          <w:p w14:paraId="0DC09E37" w14:textId="1000FFAE" w:rsidR="00D31E72" w:rsidRPr="003365D9" w:rsidRDefault="00D31E72" w:rsidP="00D31E72">
            <w:pPr>
              <w:rPr>
                <w:rFonts w:cstheme="minorHAnsi"/>
                <w:szCs w:val="20"/>
              </w:rPr>
            </w:pPr>
            <w:r w:rsidRPr="003365D9">
              <w:rPr>
                <w:szCs w:val="20"/>
              </w:rPr>
              <w:t>Children are supported to collaborate, learn from and help each other.</w:t>
            </w:r>
          </w:p>
        </w:tc>
        <w:tc>
          <w:tcPr>
            <w:tcW w:w="2297" w:type="pct"/>
            <w:tcBorders>
              <w:top w:val="single" w:sz="4" w:space="0" w:color="D9D9D9" w:themeColor="background1" w:themeShade="D9"/>
            </w:tcBorders>
          </w:tcPr>
          <w:p w14:paraId="31826EE9" w14:textId="41950C0A" w:rsidR="008B74E1" w:rsidRPr="008B74E1" w:rsidRDefault="006A775E" w:rsidP="008B74E1">
            <w:pPr>
              <w:rPr>
                <w:rFonts w:cstheme="minorBidi"/>
              </w:rPr>
            </w:pPr>
            <w:r w:rsidRPr="006A775E">
              <w:rPr>
                <w:rFonts w:cstheme="minorBidi"/>
              </w:rPr>
              <w:t>We prioritise fostering positive relationships among children through our staffing and grouping strategies. Educators rotate shifts while maintaining familiarity and skill diversity within the service, providing children with consistent, supportive interactions. This stability helps children feel secure, enabling them to confidently explore their surroundings and develop essential social skills.</w:t>
            </w:r>
          </w:p>
        </w:tc>
        <w:sdt>
          <w:sdtPr>
            <w:rPr>
              <w:rFonts w:cstheme="minorHAnsi"/>
              <w:bCs/>
              <w:szCs w:val="20"/>
            </w:rPr>
            <w:id w:val="1992371419"/>
            <w14:checkbox>
              <w14:checked w14:val="1"/>
              <w14:checkedState w14:val="2612" w14:font="MS Gothic"/>
              <w14:uncheckedState w14:val="2610" w14:font="MS Gothic"/>
            </w14:checkbox>
          </w:sdtPr>
          <w:sdtContent>
            <w:tc>
              <w:tcPr>
                <w:tcW w:w="338" w:type="pct"/>
                <w:vMerge w:val="restart"/>
                <w:tcBorders>
                  <w:top w:val="single" w:sz="4" w:space="0" w:color="D9D9D9" w:themeColor="background1" w:themeShade="D9"/>
                </w:tcBorders>
              </w:tcPr>
              <w:p w14:paraId="73E5ACB2" w14:textId="2FAB60CE" w:rsidR="00D31E72" w:rsidRPr="003365D9" w:rsidRDefault="00FF53FD" w:rsidP="00D31E72">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532080404"/>
            <w14:checkbox>
              <w14:checked w14:val="0"/>
              <w14:checkedState w14:val="2612" w14:font="MS Gothic"/>
              <w14:uncheckedState w14:val="2610" w14:font="MS Gothic"/>
            </w14:checkbox>
          </w:sdtPr>
          <w:sdtContent>
            <w:tc>
              <w:tcPr>
                <w:tcW w:w="337" w:type="pct"/>
                <w:vMerge w:val="restart"/>
                <w:tcBorders>
                  <w:top w:val="single" w:sz="4" w:space="0" w:color="D9D9D9" w:themeColor="background1" w:themeShade="D9"/>
                </w:tcBorders>
              </w:tcPr>
              <w:p w14:paraId="4D1F1084" w14:textId="77777777" w:rsidR="00D31E72" w:rsidRPr="003365D9" w:rsidRDefault="00D31E72" w:rsidP="00D31E72">
                <w:pPr>
                  <w:jc w:val="center"/>
                  <w:rPr>
                    <w:rFonts w:cstheme="minorHAnsi"/>
                    <w:bCs/>
                    <w:szCs w:val="20"/>
                  </w:rPr>
                </w:pPr>
                <w:r w:rsidRPr="003365D9">
                  <w:rPr>
                    <w:rFonts w:ascii="MS Gothic" w:eastAsia="MS Gothic" w:hAnsi="MS Gothic" w:cstheme="minorHAnsi" w:hint="eastAsia"/>
                    <w:bCs/>
                    <w:szCs w:val="20"/>
                  </w:rPr>
                  <w:t>☐</w:t>
                </w:r>
              </w:p>
            </w:tc>
          </w:sdtContent>
        </w:sdt>
      </w:tr>
      <w:tr w:rsidR="00D31E72" w:rsidRPr="003365D9" w14:paraId="78822568" w14:textId="77777777" w:rsidTr="006A775E">
        <w:trPr>
          <w:trHeight w:val="472"/>
        </w:trPr>
        <w:tc>
          <w:tcPr>
            <w:tcW w:w="744" w:type="pct"/>
            <w:vMerge/>
          </w:tcPr>
          <w:p w14:paraId="38BADA75" w14:textId="77777777" w:rsidR="00D31E72" w:rsidRPr="003365D9" w:rsidRDefault="00D31E72" w:rsidP="001D7E97">
            <w:pPr>
              <w:rPr>
                <w:rFonts w:cstheme="minorHAnsi"/>
                <w:szCs w:val="20"/>
              </w:rPr>
            </w:pPr>
          </w:p>
        </w:tc>
        <w:tc>
          <w:tcPr>
            <w:tcW w:w="337" w:type="pct"/>
            <w:vMerge/>
          </w:tcPr>
          <w:p w14:paraId="735B79D1" w14:textId="77777777" w:rsidR="00D31E72" w:rsidRPr="003365D9" w:rsidRDefault="00D31E72" w:rsidP="001D7E97">
            <w:pPr>
              <w:rPr>
                <w:rFonts w:cstheme="minorHAnsi"/>
                <w:bCs/>
                <w:szCs w:val="20"/>
              </w:rPr>
            </w:pPr>
          </w:p>
        </w:tc>
        <w:tc>
          <w:tcPr>
            <w:tcW w:w="947" w:type="pct"/>
            <w:vMerge/>
          </w:tcPr>
          <w:p w14:paraId="175D336D" w14:textId="77777777" w:rsidR="00D31E72" w:rsidRPr="003365D9" w:rsidRDefault="00D31E72" w:rsidP="001D7E97">
            <w:pPr>
              <w:rPr>
                <w:rFonts w:cstheme="minorHAnsi"/>
                <w:szCs w:val="20"/>
              </w:rPr>
            </w:pPr>
          </w:p>
        </w:tc>
        <w:tc>
          <w:tcPr>
            <w:tcW w:w="2297" w:type="pct"/>
          </w:tcPr>
          <w:p w14:paraId="6D8A90AC" w14:textId="31825B87" w:rsidR="00D31E72" w:rsidRPr="003365D9" w:rsidRDefault="006A775E" w:rsidP="57EDFD61">
            <w:pPr>
              <w:rPr>
                <w:rFonts w:eastAsia="Arial" w:cs="Arial"/>
                <w:color w:val="0070C0"/>
                <w:szCs w:val="20"/>
              </w:rPr>
            </w:pPr>
            <w:r w:rsidRPr="006A775E">
              <w:rPr>
                <w:rFonts w:cstheme="minorBidi"/>
              </w:rPr>
              <w:t>Our program allows children to actively shape their experiences by taking on leadership roles and contributing to daily decisions. They collaborate with peers to plan and participate in activities, promoting interdependence and empowering them to make informed choices about their schedules. Through daily reflection with educators, children refine their communication and thinking skills, learning to express their ideas effectively. Our free-flow service provides access to a variety of environments, encouraging children to take ownership of their play and daily activities.</w:t>
            </w:r>
          </w:p>
        </w:tc>
        <w:tc>
          <w:tcPr>
            <w:tcW w:w="338" w:type="pct"/>
            <w:vMerge/>
          </w:tcPr>
          <w:p w14:paraId="77DCF989" w14:textId="77777777" w:rsidR="00D31E72" w:rsidRPr="003365D9" w:rsidRDefault="00D31E72" w:rsidP="001D7E97">
            <w:pPr>
              <w:jc w:val="center"/>
              <w:rPr>
                <w:rFonts w:cstheme="minorHAnsi"/>
                <w:bCs/>
                <w:szCs w:val="20"/>
              </w:rPr>
            </w:pPr>
          </w:p>
        </w:tc>
        <w:tc>
          <w:tcPr>
            <w:tcW w:w="337" w:type="pct"/>
            <w:vMerge/>
          </w:tcPr>
          <w:p w14:paraId="735E0210" w14:textId="77777777" w:rsidR="00D31E72" w:rsidRPr="003365D9" w:rsidRDefault="00D31E72" w:rsidP="001D7E97">
            <w:pPr>
              <w:jc w:val="center"/>
              <w:rPr>
                <w:rFonts w:cstheme="minorHAnsi"/>
                <w:bCs/>
                <w:szCs w:val="20"/>
              </w:rPr>
            </w:pPr>
          </w:p>
        </w:tc>
      </w:tr>
      <w:tr w:rsidR="00D31E72" w:rsidRPr="003365D9" w14:paraId="5276F887" w14:textId="77777777" w:rsidTr="76DF4D00">
        <w:trPr>
          <w:trHeight w:val="345"/>
        </w:trPr>
        <w:tc>
          <w:tcPr>
            <w:tcW w:w="744" w:type="pct"/>
            <w:vMerge/>
          </w:tcPr>
          <w:p w14:paraId="33E201E4" w14:textId="77777777" w:rsidR="00D31E72" w:rsidRPr="003365D9" w:rsidRDefault="00D31E72" w:rsidP="001D7E97">
            <w:pPr>
              <w:rPr>
                <w:rFonts w:cstheme="minorHAnsi"/>
                <w:szCs w:val="20"/>
              </w:rPr>
            </w:pPr>
          </w:p>
        </w:tc>
        <w:tc>
          <w:tcPr>
            <w:tcW w:w="337" w:type="pct"/>
            <w:vMerge/>
          </w:tcPr>
          <w:p w14:paraId="006F4C18" w14:textId="77777777" w:rsidR="00D31E72" w:rsidRPr="003365D9" w:rsidRDefault="00D31E72" w:rsidP="001D7E97">
            <w:pPr>
              <w:rPr>
                <w:rFonts w:cstheme="minorHAnsi"/>
                <w:bCs/>
                <w:szCs w:val="20"/>
              </w:rPr>
            </w:pPr>
          </w:p>
        </w:tc>
        <w:tc>
          <w:tcPr>
            <w:tcW w:w="947" w:type="pct"/>
            <w:vMerge/>
          </w:tcPr>
          <w:p w14:paraId="48C6D40A" w14:textId="77777777" w:rsidR="00D31E72" w:rsidRPr="003365D9" w:rsidRDefault="00D31E72" w:rsidP="001D7E97">
            <w:pPr>
              <w:rPr>
                <w:rFonts w:cstheme="minorHAnsi"/>
                <w:szCs w:val="20"/>
              </w:rPr>
            </w:pPr>
          </w:p>
        </w:tc>
        <w:tc>
          <w:tcPr>
            <w:tcW w:w="2297" w:type="pct"/>
          </w:tcPr>
          <w:p w14:paraId="0EC15AA1" w14:textId="1625D8F7" w:rsidR="00D31E72" w:rsidRPr="0056590C" w:rsidRDefault="00CB69FA" w:rsidP="0056590C">
            <w:pPr>
              <w:rPr>
                <w:rFonts w:cstheme="minorBidi"/>
              </w:rPr>
            </w:pPr>
            <w:r w:rsidRPr="00CB69FA">
              <w:rPr>
                <w:rFonts w:cstheme="minorBidi"/>
              </w:rPr>
              <w:t>We foster strong connections and social development in children by creating opportunities for collaborative learning through engaging activities. These enjoyable experiences help children understand their roles within a group, fostering a sense of belonging and mutual reliance among peers. Collaboration strengthens relationships and supports the development of social and emotional skills. We champion the participation of children from all backgrounds and with varying abilities in shared play, projects, and experiences</w:t>
            </w:r>
          </w:p>
        </w:tc>
        <w:tc>
          <w:tcPr>
            <w:tcW w:w="338" w:type="pct"/>
            <w:vMerge/>
          </w:tcPr>
          <w:p w14:paraId="2ABE8D02" w14:textId="77777777" w:rsidR="00D31E72" w:rsidRPr="003365D9" w:rsidRDefault="00D31E72" w:rsidP="001D7E97">
            <w:pPr>
              <w:jc w:val="center"/>
              <w:rPr>
                <w:rFonts w:cstheme="minorHAnsi"/>
                <w:bCs/>
                <w:szCs w:val="20"/>
              </w:rPr>
            </w:pPr>
          </w:p>
        </w:tc>
        <w:tc>
          <w:tcPr>
            <w:tcW w:w="337" w:type="pct"/>
            <w:vMerge/>
          </w:tcPr>
          <w:p w14:paraId="6B345A3E" w14:textId="77777777" w:rsidR="00D31E72" w:rsidRPr="003365D9" w:rsidRDefault="00D31E72" w:rsidP="001D7E97">
            <w:pPr>
              <w:jc w:val="center"/>
              <w:rPr>
                <w:rFonts w:cstheme="minorHAnsi"/>
                <w:bCs/>
                <w:szCs w:val="20"/>
              </w:rPr>
            </w:pPr>
          </w:p>
        </w:tc>
      </w:tr>
      <w:tr w:rsidR="00D31E72" w:rsidRPr="003365D9" w14:paraId="0FA38B55" w14:textId="77777777" w:rsidTr="76DF4D00">
        <w:trPr>
          <w:trHeight w:val="270"/>
        </w:trPr>
        <w:tc>
          <w:tcPr>
            <w:tcW w:w="744" w:type="pct"/>
            <w:vMerge/>
          </w:tcPr>
          <w:p w14:paraId="3929448F" w14:textId="77777777" w:rsidR="00D31E72" w:rsidRPr="003365D9" w:rsidRDefault="00D31E72" w:rsidP="001D7E97">
            <w:pPr>
              <w:rPr>
                <w:rFonts w:cstheme="minorHAnsi"/>
                <w:szCs w:val="20"/>
              </w:rPr>
            </w:pPr>
          </w:p>
        </w:tc>
        <w:tc>
          <w:tcPr>
            <w:tcW w:w="337" w:type="pct"/>
            <w:vMerge/>
          </w:tcPr>
          <w:p w14:paraId="7F3802E7" w14:textId="77777777" w:rsidR="00D31E72" w:rsidRPr="003365D9" w:rsidRDefault="00D31E72" w:rsidP="001D7E97">
            <w:pPr>
              <w:rPr>
                <w:rFonts w:cstheme="minorHAnsi"/>
                <w:bCs/>
                <w:szCs w:val="20"/>
              </w:rPr>
            </w:pPr>
          </w:p>
        </w:tc>
        <w:tc>
          <w:tcPr>
            <w:tcW w:w="947" w:type="pct"/>
            <w:vMerge/>
          </w:tcPr>
          <w:p w14:paraId="22D459C5" w14:textId="77777777" w:rsidR="00D31E72" w:rsidRPr="003365D9" w:rsidRDefault="00D31E72" w:rsidP="001D7E97">
            <w:pPr>
              <w:rPr>
                <w:rFonts w:cstheme="minorHAnsi"/>
                <w:szCs w:val="20"/>
              </w:rPr>
            </w:pPr>
          </w:p>
        </w:tc>
        <w:tc>
          <w:tcPr>
            <w:tcW w:w="2297" w:type="pct"/>
          </w:tcPr>
          <w:p w14:paraId="58DEC9DA" w14:textId="77777777" w:rsidR="00857516" w:rsidRDefault="00857516" w:rsidP="00857516">
            <w:pPr>
              <w:rPr>
                <w:rFonts w:cstheme="minorBidi"/>
              </w:rPr>
            </w:pPr>
            <w:r w:rsidRPr="00857516">
              <w:rPr>
                <w:rFonts w:cstheme="minorBidi"/>
              </w:rPr>
              <w:t>We champion the participation of children from all backgrounds and with varying abilities in shared play, projects, and experiences.</w:t>
            </w:r>
          </w:p>
          <w:p w14:paraId="62A47CCC" w14:textId="77777777" w:rsidR="00857516" w:rsidRPr="00857516" w:rsidRDefault="00857516" w:rsidP="00857516">
            <w:pPr>
              <w:rPr>
                <w:rFonts w:cstheme="minorBidi"/>
              </w:rPr>
            </w:pPr>
          </w:p>
          <w:p w14:paraId="4784AC2A" w14:textId="4505657D" w:rsidR="00D31E72" w:rsidRPr="00857516" w:rsidRDefault="00CB69FA" w:rsidP="00396C5B">
            <w:pPr>
              <w:rPr>
                <w:rFonts w:cstheme="minorBidi"/>
              </w:rPr>
            </w:pPr>
            <w:r w:rsidRPr="00CB69FA">
              <w:rPr>
                <w:rFonts w:cstheme="minorBidi"/>
              </w:rPr>
              <w:t>We cultivate an environment that encourages robust discussion, openly exploring personal, professional, and organisational values that shape our interactions with children. Educators actively listen to, reflect on, and incorporate the voices, priorities, and strengths of both children and families. This approach fosters inclusivity, strengthens relationships with families and the broader community, and informs our policies and practices, particularly those related to interactions with children.</w:t>
            </w:r>
          </w:p>
        </w:tc>
        <w:tc>
          <w:tcPr>
            <w:tcW w:w="338" w:type="pct"/>
            <w:vMerge/>
          </w:tcPr>
          <w:p w14:paraId="47CD99AE" w14:textId="77777777" w:rsidR="00D31E72" w:rsidRPr="003365D9" w:rsidRDefault="00D31E72" w:rsidP="001D7E97">
            <w:pPr>
              <w:jc w:val="center"/>
              <w:rPr>
                <w:rFonts w:cstheme="minorHAnsi"/>
                <w:bCs/>
                <w:szCs w:val="20"/>
              </w:rPr>
            </w:pPr>
          </w:p>
        </w:tc>
        <w:tc>
          <w:tcPr>
            <w:tcW w:w="337" w:type="pct"/>
            <w:vMerge/>
          </w:tcPr>
          <w:p w14:paraId="358D7A8F" w14:textId="77777777" w:rsidR="00D31E72" w:rsidRPr="003365D9" w:rsidRDefault="00D31E72" w:rsidP="001D7E97">
            <w:pPr>
              <w:jc w:val="center"/>
              <w:rPr>
                <w:rFonts w:cstheme="minorHAnsi"/>
                <w:bCs/>
                <w:szCs w:val="20"/>
              </w:rPr>
            </w:pPr>
          </w:p>
        </w:tc>
      </w:tr>
      <w:tr w:rsidR="00D31E72" w:rsidRPr="003365D9" w14:paraId="4A4C1305" w14:textId="77777777" w:rsidTr="76DF4D00">
        <w:trPr>
          <w:trHeight w:val="20"/>
        </w:trPr>
        <w:tc>
          <w:tcPr>
            <w:tcW w:w="744" w:type="pct"/>
            <w:vMerge/>
          </w:tcPr>
          <w:p w14:paraId="1024E505" w14:textId="77777777" w:rsidR="00D31E72" w:rsidRPr="003365D9" w:rsidRDefault="00D31E72" w:rsidP="001D7E97">
            <w:pPr>
              <w:rPr>
                <w:rFonts w:cstheme="minorHAnsi"/>
                <w:szCs w:val="20"/>
              </w:rPr>
            </w:pPr>
          </w:p>
        </w:tc>
        <w:tc>
          <w:tcPr>
            <w:tcW w:w="337" w:type="pct"/>
            <w:vMerge/>
          </w:tcPr>
          <w:p w14:paraId="72729993" w14:textId="77777777" w:rsidR="00D31E72" w:rsidRPr="003365D9" w:rsidRDefault="00D31E72" w:rsidP="001D7E97">
            <w:pPr>
              <w:rPr>
                <w:rFonts w:cstheme="minorHAnsi"/>
                <w:bCs/>
                <w:szCs w:val="20"/>
              </w:rPr>
            </w:pPr>
          </w:p>
        </w:tc>
        <w:tc>
          <w:tcPr>
            <w:tcW w:w="947" w:type="pct"/>
            <w:vMerge/>
          </w:tcPr>
          <w:p w14:paraId="317A956A" w14:textId="77777777" w:rsidR="00D31E72" w:rsidRPr="003365D9" w:rsidRDefault="00D31E72" w:rsidP="001D7E97">
            <w:pPr>
              <w:rPr>
                <w:rFonts w:cstheme="minorHAnsi"/>
                <w:szCs w:val="20"/>
              </w:rPr>
            </w:pPr>
          </w:p>
        </w:tc>
        <w:tc>
          <w:tcPr>
            <w:tcW w:w="2297" w:type="pct"/>
          </w:tcPr>
          <w:p w14:paraId="274BE2A1" w14:textId="77777777" w:rsidR="00984413" w:rsidRPr="00984413" w:rsidRDefault="00984413" w:rsidP="00984413">
            <w:pPr>
              <w:rPr>
                <w:rFonts w:cstheme="minorBidi"/>
              </w:rPr>
            </w:pPr>
            <w:r w:rsidRPr="00984413">
              <w:rPr>
                <w:rFonts w:cstheme="minorBidi"/>
              </w:rPr>
              <w:t>We actively observe children’s play to identify shared interests and emerging themes. Based on these observations, we create engaging learning opportunities that reflect the children’s interests and curiosity.</w:t>
            </w:r>
          </w:p>
          <w:p w14:paraId="59AAC814" w14:textId="77777777" w:rsidR="00984413" w:rsidRDefault="00984413" w:rsidP="00984413">
            <w:pPr>
              <w:rPr>
                <w:rFonts w:cstheme="minorBidi"/>
              </w:rPr>
            </w:pPr>
            <w:r w:rsidRPr="00984413">
              <w:rPr>
                <w:rFonts w:cstheme="minorBidi"/>
              </w:rPr>
              <w:t xml:space="preserve">The learning environment is carefully set up, and invitations to play are provided to support these themes, encouraging active participation. </w:t>
            </w:r>
          </w:p>
          <w:p w14:paraId="005A2861" w14:textId="77777777" w:rsidR="00984413" w:rsidRDefault="00984413" w:rsidP="00984413">
            <w:pPr>
              <w:rPr>
                <w:rFonts w:cstheme="minorBidi"/>
              </w:rPr>
            </w:pPr>
          </w:p>
          <w:p w14:paraId="2541F5E9" w14:textId="07CA8B99" w:rsidR="00984413" w:rsidRPr="00984413" w:rsidRDefault="00984413" w:rsidP="00984413">
            <w:pPr>
              <w:rPr>
                <w:rFonts w:cstheme="minorBidi"/>
              </w:rPr>
            </w:pPr>
            <w:r w:rsidRPr="00984413">
              <w:rPr>
                <w:rFonts w:cstheme="minorBidi"/>
              </w:rPr>
              <w:t>Educators are present during play, offering appropriate guidance and scaffolding when needed to enhance learning and development.</w:t>
            </w:r>
          </w:p>
          <w:p w14:paraId="46C2C478" w14:textId="4F6F68C9" w:rsidR="00D31E72" w:rsidRPr="003365D9" w:rsidRDefault="00984413" w:rsidP="00050F4E">
            <w:pPr>
              <w:rPr>
                <w:rFonts w:cstheme="minorBidi"/>
              </w:rPr>
            </w:pPr>
            <w:r w:rsidRPr="00984413">
              <w:rPr>
                <w:rFonts w:cstheme="minorBidi"/>
              </w:rPr>
              <w:t>All learning experiences are designed to cater to both individual interests and developmental needs, recognising the influence of peers and shared developmental stages within each age group</w:t>
            </w:r>
          </w:p>
        </w:tc>
        <w:tc>
          <w:tcPr>
            <w:tcW w:w="338" w:type="pct"/>
            <w:vMerge/>
          </w:tcPr>
          <w:p w14:paraId="38F81BF1" w14:textId="77777777" w:rsidR="00D31E72" w:rsidRPr="003365D9" w:rsidRDefault="00D31E72" w:rsidP="001D7E97">
            <w:pPr>
              <w:jc w:val="center"/>
              <w:rPr>
                <w:rFonts w:cstheme="minorHAnsi"/>
                <w:bCs/>
                <w:szCs w:val="20"/>
              </w:rPr>
            </w:pPr>
          </w:p>
        </w:tc>
        <w:tc>
          <w:tcPr>
            <w:tcW w:w="337" w:type="pct"/>
            <w:vMerge/>
          </w:tcPr>
          <w:p w14:paraId="2154B90E" w14:textId="77777777" w:rsidR="00D31E72" w:rsidRPr="003365D9" w:rsidRDefault="00D31E72" w:rsidP="001D7E97">
            <w:pPr>
              <w:jc w:val="center"/>
              <w:rPr>
                <w:rFonts w:cstheme="minorHAnsi"/>
                <w:bCs/>
                <w:szCs w:val="20"/>
              </w:rPr>
            </w:pPr>
          </w:p>
        </w:tc>
      </w:tr>
      <w:tr w:rsidR="00D31E72" w:rsidRPr="003365D9" w14:paraId="0FEC2174" w14:textId="77777777" w:rsidTr="76DF4D00">
        <w:trPr>
          <w:trHeight w:val="254"/>
        </w:trPr>
        <w:tc>
          <w:tcPr>
            <w:tcW w:w="744" w:type="pct"/>
            <w:vMerge w:val="restart"/>
          </w:tcPr>
          <w:p w14:paraId="638284D9" w14:textId="38B15E4F" w:rsidR="00D31E72" w:rsidRPr="003365D9" w:rsidRDefault="00D31E72" w:rsidP="00D31E72">
            <w:pPr>
              <w:rPr>
                <w:rFonts w:cstheme="minorHAnsi"/>
                <w:bCs/>
                <w:szCs w:val="20"/>
              </w:rPr>
            </w:pPr>
            <w:r w:rsidRPr="003365D9">
              <w:rPr>
                <w:szCs w:val="20"/>
              </w:rPr>
              <w:t>Self-regulation</w:t>
            </w:r>
          </w:p>
        </w:tc>
        <w:tc>
          <w:tcPr>
            <w:tcW w:w="337" w:type="pct"/>
            <w:vMerge w:val="restart"/>
          </w:tcPr>
          <w:p w14:paraId="212F7777" w14:textId="33780E1A" w:rsidR="00D31E72" w:rsidRPr="003365D9" w:rsidRDefault="00D31E72" w:rsidP="00D31E72">
            <w:pPr>
              <w:rPr>
                <w:rFonts w:cstheme="minorHAnsi"/>
                <w:bCs/>
                <w:szCs w:val="20"/>
              </w:rPr>
            </w:pPr>
            <w:r w:rsidRPr="003365D9">
              <w:rPr>
                <w:bCs/>
                <w:szCs w:val="20"/>
              </w:rPr>
              <w:t>5.2.2</w:t>
            </w:r>
          </w:p>
        </w:tc>
        <w:tc>
          <w:tcPr>
            <w:tcW w:w="947" w:type="pct"/>
            <w:vMerge w:val="restart"/>
          </w:tcPr>
          <w:p w14:paraId="3506C2A9" w14:textId="6762C2BF" w:rsidR="00D31E72" w:rsidRPr="003365D9" w:rsidRDefault="00D31E72" w:rsidP="00D31E72">
            <w:pPr>
              <w:rPr>
                <w:rFonts w:cstheme="minorHAnsi"/>
                <w:bCs/>
                <w:szCs w:val="20"/>
              </w:rPr>
            </w:pPr>
            <w:r w:rsidRPr="003365D9">
              <w:rPr>
                <w:szCs w:val="20"/>
              </w:rPr>
              <w:t>Each child is supported to regulate their own behaviour, respond appropriately to the behaviour of others and communicate effectively to resolve conflicts.</w:t>
            </w:r>
          </w:p>
        </w:tc>
        <w:tc>
          <w:tcPr>
            <w:tcW w:w="2297" w:type="pct"/>
          </w:tcPr>
          <w:p w14:paraId="5F668A3C" w14:textId="57266E39" w:rsidR="00D31E72" w:rsidRPr="003365D9" w:rsidRDefault="004F68BC" w:rsidP="57EDFD61">
            <w:r w:rsidRPr="004F68BC">
              <w:rPr>
                <w:rFonts w:cstheme="minorBidi"/>
              </w:rPr>
              <w:t>As children embark on their journey of "belonging, being and becoming," it is essential for them to understand how their actions impact themselves and others. We support this by nurturing individual relationships and recognising that not all peers will always be available to play, helping children build resilience and patience. By providing opportunities for contribution and collaboration, children develop valuable skills, including self-regulation, the ability to manage their own actions independently, understanding the benefits of positive behaviour choices, and working interdependently with others. These experiences lay the foundation for lifelong social and emotional development.</w:t>
            </w:r>
          </w:p>
        </w:tc>
        <w:sdt>
          <w:sdtPr>
            <w:rPr>
              <w:rFonts w:cstheme="minorHAnsi"/>
              <w:bCs/>
              <w:szCs w:val="20"/>
            </w:rPr>
            <w:id w:val="1225252423"/>
            <w14:checkbox>
              <w14:checked w14:val="1"/>
              <w14:checkedState w14:val="2612" w14:font="MS Gothic"/>
              <w14:uncheckedState w14:val="2610" w14:font="MS Gothic"/>
            </w14:checkbox>
          </w:sdtPr>
          <w:sdtContent>
            <w:tc>
              <w:tcPr>
                <w:tcW w:w="338" w:type="pct"/>
                <w:vMerge w:val="restart"/>
              </w:tcPr>
              <w:p w14:paraId="7BD20C84" w14:textId="716D1256" w:rsidR="00D31E72" w:rsidRPr="003365D9" w:rsidRDefault="00526F5F" w:rsidP="00D31E72">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976226068"/>
            <w14:checkbox>
              <w14:checked w14:val="0"/>
              <w14:checkedState w14:val="2612" w14:font="MS Gothic"/>
              <w14:uncheckedState w14:val="2610" w14:font="MS Gothic"/>
            </w14:checkbox>
          </w:sdtPr>
          <w:sdtContent>
            <w:tc>
              <w:tcPr>
                <w:tcW w:w="337" w:type="pct"/>
                <w:vMerge w:val="restart"/>
              </w:tcPr>
              <w:p w14:paraId="4437134C" w14:textId="77777777" w:rsidR="00D31E72" w:rsidRPr="003365D9" w:rsidRDefault="00D31E72" w:rsidP="00D31E72">
                <w:pPr>
                  <w:jc w:val="center"/>
                  <w:rPr>
                    <w:rFonts w:cstheme="minorHAnsi"/>
                    <w:bCs/>
                    <w:szCs w:val="20"/>
                  </w:rPr>
                </w:pPr>
                <w:r w:rsidRPr="003365D9">
                  <w:rPr>
                    <w:rFonts w:ascii="MS Gothic" w:eastAsia="MS Gothic" w:hAnsi="MS Gothic" w:cstheme="minorHAnsi" w:hint="eastAsia"/>
                    <w:bCs/>
                    <w:szCs w:val="20"/>
                  </w:rPr>
                  <w:t>☐</w:t>
                </w:r>
              </w:p>
            </w:tc>
          </w:sdtContent>
        </w:sdt>
      </w:tr>
      <w:tr w:rsidR="00D31E72" w:rsidRPr="003365D9" w14:paraId="783C7A48" w14:textId="77777777" w:rsidTr="76DF4D00">
        <w:trPr>
          <w:trHeight w:val="254"/>
        </w:trPr>
        <w:tc>
          <w:tcPr>
            <w:tcW w:w="744" w:type="pct"/>
            <w:vMerge/>
          </w:tcPr>
          <w:p w14:paraId="70CC269F" w14:textId="77777777" w:rsidR="00D31E72" w:rsidRPr="003365D9" w:rsidRDefault="00D31E72" w:rsidP="001D7E97">
            <w:pPr>
              <w:rPr>
                <w:rFonts w:cstheme="minorHAnsi"/>
                <w:szCs w:val="20"/>
              </w:rPr>
            </w:pPr>
          </w:p>
        </w:tc>
        <w:tc>
          <w:tcPr>
            <w:tcW w:w="337" w:type="pct"/>
            <w:vMerge/>
          </w:tcPr>
          <w:p w14:paraId="62F2868A" w14:textId="77777777" w:rsidR="00D31E72" w:rsidRPr="003365D9" w:rsidRDefault="00D31E72" w:rsidP="001D7E97">
            <w:pPr>
              <w:rPr>
                <w:rFonts w:cstheme="minorHAnsi"/>
                <w:bCs/>
                <w:szCs w:val="20"/>
              </w:rPr>
            </w:pPr>
          </w:p>
        </w:tc>
        <w:tc>
          <w:tcPr>
            <w:tcW w:w="947" w:type="pct"/>
            <w:vMerge/>
          </w:tcPr>
          <w:p w14:paraId="0D2041D0" w14:textId="77777777" w:rsidR="00D31E72" w:rsidRPr="003365D9" w:rsidRDefault="00D31E72" w:rsidP="001D7E97">
            <w:pPr>
              <w:rPr>
                <w:rFonts w:cstheme="minorHAnsi"/>
                <w:szCs w:val="20"/>
              </w:rPr>
            </w:pPr>
          </w:p>
        </w:tc>
        <w:tc>
          <w:tcPr>
            <w:tcW w:w="2297" w:type="pct"/>
          </w:tcPr>
          <w:p w14:paraId="29898EB2" w14:textId="45DAD09E" w:rsidR="00D31E72" w:rsidRPr="003365D9" w:rsidRDefault="00F95765" w:rsidP="57EDFD61">
            <w:r w:rsidRPr="00F95765">
              <w:rPr>
                <w:rFonts w:cstheme="minorBidi"/>
              </w:rPr>
              <w:t>We tailor our approach to empower each child in two key areas: self-management and empathy development. By understanding their individual personalities and preferences, we provide children with the tools to manage their behaviour effectively, supporting their unique strengths and challenges. We also guide children in recognising and understanding the feelings of others, fostering emotional intelligence through the lens of their social perspectives. To ensure optimal support, we maintain up-to-date policies on interactions and behaviour guidance. This includes staying informed of the latest research and recognised approaches in early childhood development and continuously adapting our policies to reflect current knowledge and best practice.</w:t>
            </w:r>
          </w:p>
        </w:tc>
        <w:tc>
          <w:tcPr>
            <w:tcW w:w="338" w:type="pct"/>
            <w:vMerge/>
          </w:tcPr>
          <w:p w14:paraId="1D341D1B" w14:textId="77777777" w:rsidR="00D31E72" w:rsidRPr="003365D9" w:rsidRDefault="00D31E72" w:rsidP="001D7E97">
            <w:pPr>
              <w:jc w:val="center"/>
              <w:rPr>
                <w:rFonts w:cstheme="minorHAnsi"/>
                <w:bCs/>
                <w:szCs w:val="20"/>
              </w:rPr>
            </w:pPr>
          </w:p>
        </w:tc>
        <w:tc>
          <w:tcPr>
            <w:tcW w:w="337" w:type="pct"/>
            <w:vMerge/>
          </w:tcPr>
          <w:p w14:paraId="734D517F" w14:textId="77777777" w:rsidR="00D31E72" w:rsidRPr="003365D9" w:rsidRDefault="00D31E72" w:rsidP="001D7E97">
            <w:pPr>
              <w:jc w:val="center"/>
              <w:rPr>
                <w:rFonts w:cstheme="minorHAnsi"/>
                <w:bCs/>
                <w:szCs w:val="20"/>
              </w:rPr>
            </w:pPr>
          </w:p>
        </w:tc>
      </w:tr>
      <w:tr w:rsidR="00D31E72" w:rsidRPr="003365D9" w14:paraId="0567A86C" w14:textId="77777777" w:rsidTr="76DF4D00">
        <w:trPr>
          <w:trHeight w:val="254"/>
        </w:trPr>
        <w:tc>
          <w:tcPr>
            <w:tcW w:w="744" w:type="pct"/>
            <w:vMerge/>
          </w:tcPr>
          <w:p w14:paraId="432C13D1" w14:textId="77777777" w:rsidR="00D31E72" w:rsidRPr="003365D9" w:rsidRDefault="00D31E72" w:rsidP="001D7E97">
            <w:pPr>
              <w:rPr>
                <w:rFonts w:cstheme="minorHAnsi"/>
                <w:szCs w:val="20"/>
              </w:rPr>
            </w:pPr>
          </w:p>
        </w:tc>
        <w:tc>
          <w:tcPr>
            <w:tcW w:w="337" w:type="pct"/>
            <w:vMerge/>
          </w:tcPr>
          <w:p w14:paraId="0D0115EA" w14:textId="77777777" w:rsidR="00D31E72" w:rsidRPr="003365D9" w:rsidRDefault="00D31E72" w:rsidP="001D7E97">
            <w:pPr>
              <w:rPr>
                <w:rFonts w:cstheme="minorHAnsi"/>
                <w:bCs/>
                <w:szCs w:val="20"/>
              </w:rPr>
            </w:pPr>
          </w:p>
        </w:tc>
        <w:tc>
          <w:tcPr>
            <w:tcW w:w="947" w:type="pct"/>
            <w:vMerge/>
          </w:tcPr>
          <w:p w14:paraId="7DB27571" w14:textId="77777777" w:rsidR="00D31E72" w:rsidRPr="003365D9" w:rsidRDefault="00D31E72" w:rsidP="001D7E97">
            <w:pPr>
              <w:rPr>
                <w:rFonts w:cstheme="minorHAnsi"/>
                <w:szCs w:val="20"/>
              </w:rPr>
            </w:pPr>
          </w:p>
        </w:tc>
        <w:tc>
          <w:tcPr>
            <w:tcW w:w="2297" w:type="pct"/>
          </w:tcPr>
          <w:p w14:paraId="71169972" w14:textId="77777777" w:rsidR="00F95765" w:rsidRDefault="00F95765" w:rsidP="00F95765">
            <w:pPr>
              <w:rPr>
                <w:rFonts w:cstheme="minorHAnsi"/>
                <w:bCs/>
                <w:szCs w:val="20"/>
              </w:rPr>
            </w:pPr>
            <w:r w:rsidRPr="00F95765">
              <w:rPr>
                <w:rFonts w:cstheme="minorHAnsi"/>
                <w:bCs/>
                <w:szCs w:val="20"/>
              </w:rPr>
              <w:t>Building positive behaviour in our service is central to creating a safe and supportive learning environment. Daily discussions during mat sessions establish clear expectations and boundaries, ensuring that all children understand what is expected of them. We actively encourage children to make positive choices and provide support to navigate appropriate behaviours.</w:t>
            </w:r>
          </w:p>
          <w:p w14:paraId="560BBD01" w14:textId="77777777" w:rsidR="00F95765" w:rsidRPr="00F95765" w:rsidRDefault="00F95765" w:rsidP="00F95765">
            <w:pPr>
              <w:rPr>
                <w:rFonts w:cstheme="minorHAnsi"/>
                <w:bCs/>
                <w:szCs w:val="20"/>
              </w:rPr>
            </w:pPr>
          </w:p>
          <w:p w14:paraId="0B09AF1E" w14:textId="77777777" w:rsidR="00F95765" w:rsidRPr="00F95765" w:rsidRDefault="00F95765" w:rsidP="00F95765">
            <w:pPr>
              <w:rPr>
                <w:rFonts w:cstheme="minorHAnsi"/>
                <w:bCs/>
                <w:szCs w:val="20"/>
              </w:rPr>
            </w:pPr>
            <w:r w:rsidRPr="00F95765">
              <w:rPr>
                <w:rFonts w:cstheme="minorHAnsi"/>
                <w:bCs/>
                <w:szCs w:val="20"/>
              </w:rPr>
              <w:t>Children are guided to understand the natural consequences of inappropriate actions in a clear and age-appropriate manner. We foster a sense of ownership and responsibility by incorporating children’s voices, often seeking their input on ideas and thoughts regarding positive behaviours and classroom guidelines.</w:t>
            </w:r>
          </w:p>
          <w:p w14:paraId="42505C2C" w14:textId="2E9519C6" w:rsidR="008466E4" w:rsidRPr="002018AD" w:rsidRDefault="00F95765" w:rsidP="008466E4">
            <w:pPr>
              <w:rPr>
                <w:rFonts w:cstheme="minorHAnsi"/>
                <w:bCs/>
                <w:szCs w:val="20"/>
              </w:rPr>
            </w:pPr>
            <w:r w:rsidRPr="00F95765">
              <w:rPr>
                <w:rFonts w:cstheme="minorHAnsi"/>
                <w:bCs/>
                <w:szCs w:val="20"/>
              </w:rPr>
              <w:t>To ensure consistency and effectiveness, clear policies and procedures guide both educators and families in their interactions with each other and with the children.</w:t>
            </w:r>
          </w:p>
        </w:tc>
        <w:tc>
          <w:tcPr>
            <w:tcW w:w="338" w:type="pct"/>
            <w:vMerge/>
          </w:tcPr>
          <w:p w14:paraId="1FECE206" w14:textId="77777777" w:rsidR="00D31E72" w:rsidRPr="003365D9" w:rsidRDefault="00D31E72" w:rsidP="001D7E97">
            <w:pPr>
              <w:jc w:val="center"/>
              <w:rPr>
                <w:rFonts w:cstheme="minorHAnsi"/>
                <w:bCs/>
                <w:szCs w:val="20"/>
              </w:rPr>
            </w:pPr>
          </w:p>
        </w:tc>
        <w:tc>
          <w:tcPr>
            <w:tcW w:w="337" w:type="pct"/>
            <w:vMerge/>
          </w:tcPr>
          <w:p w14:paraId="5DA7B215" w14:textId="77777777" w:rsidR="00D31E72" w:rsidRPr="003365D9" w:rsidRDefault="00D31E72" w:rsidP="001D7E97">
            <w:pPr>
              <w:jc w:val="center"/>
              <w:rPr>
                <w:rFonts w:cstheme="minorHAnsi"/>
                <w:bCs/>
                <w:szCs w:val="20"/>
              </w:rPr>
            </w:pPr>
          </w:p>
        </w:tc>
      </w:tr>
      <w:tr w:rsidR="00D31E72" w:rsidRPr="003365D9" w14:paraId="28827EB2" w14:textId="77777777" w:rsidTr="76DF4D00">
        <w:trPr>
          <w:trHeight w:val="254"/>
        </w:trPr>
        <w:tc>
          <w:tcPr>
            <w:tcW w:w="744" w:type="pct"/>
            <w:vMerge/>
          </w:tcPr>
          <w:p w14:paraId="74B4F413" w14:textId="77777777" w:rsidR="00D31E72" w:rsidRPr="003365D9" w:rsidRDefault="00D31E72" w:rsidP="001D7E97">
            <w:pPr>
              <w:rPr>
                <w:rFonts w:cstheme="minorHAnsi"/>
                <w:szCs w:val="20"/>
              </w:rPr>
            </w:pPr>
          </w:p>
        </w:tc>
        <w:tc>
          <w:tcPr>
            <w:tcW w:w="337" w:type="pct"/>
            <w:vMerge/>
          </w:tcPr>
          <w:p w14:paraId="5D04699F" w14:textId="77777777" w:rsidR="00D31E72" w:rsidRPr="003365D9" w:rsidRDefault="00D31E72" w:rsidP="001D7E97">
            <w:pPr>
              <w:rPr>
                <w:rFonts w:cstheme="minorHAnsi"/>
                <w:bCs/>
                <w:szCs w:val="20"/>
              </w:rPr>
            </w:pPr>
          </w:p>
        </w:tc>
        <w:tc>
          <w:tcPr>
            <w:tcW w:w="947" w:type="pct"/>
            <w:vMerge/>
          </w:tcPr>
          <w:p w14:paraId="0D54E82F" w14:textId="77777777" w:rsidR="00D31E72" w:rsidRPr="003365D9" w:rsidRDefault="00D31E72" w:rsidP="001D7E97">
            <w:pPr>
              <w:rPr>
                <w:rFonts w:cstheme="minorHAnsi"/>
                <w:szCs w:val="20"/>
              </w:rPr>
            </w:pPr>
          </w:p>
        </w:tc>
        <w:tc>
          <w:tcPr>
            <w:tcW w:w="2297" w:type="pct"/>
          </w:tcPr>
          <w:p w14:paraId="6A2B9D75" w14:textId="77777777" w:rsidR="00467A22" w:rsidRDefault="00467A22" w:rsidP="00467A22">
            <w:pPr>
              <w:rPr>
                <w:rFonts w:cstheme="minorBidi"/>
              </w:rPr>
            </w:pPr>
            <w:r w:rsidRPr="00467A22">
              <w:rPr>
                <w:rFonts w:cstheme="minorBidi"/>
              </w:rPr>
              <w:t>Our approach to fostering positive behaviour and conflict resolution in children is multifaceted. We actively support children in navigating conflicts with their peers, guiding them in negotiation and peaceful resolution, which fosters a sense of shared responsibility for maintaining a positive environment. Children are encouraged to actively participate in shaping expectations for acceptable behaviour, co-creating the classroom guidelines they are expected to follow.</w:t>
            </w:r>
          </w:p>
          <w:p w14:paraId="477E0F0D" w14:textId="77777777" w:rsidR="00467A22" w:rsidRPr="00467A22" w:rsidRDefault="00467A22" w:rsidP="00467A22">
            <w:pPr>
              <w:rPr>
                <w:rFonts w:cstheme="minorBidi"/>
              </w:rPr>
            </w:pPr>
          </w:p>
          <w:p w14:paraId="0D5C0A60" w14:textId="6482C17A" w:rsidR="002018AD" w:rsidRPr="003365D9" w:rsidRDefault="00467A22" w:rsidP="76DF4D00">
            <w:pPr>
              <w:rPr>
                <w:rFonts w:cstheme="minorBidi"/>
              </w:rPr>
            </w:pPr>
            <w:r w:rsidRPr="00467A22">
              <w:rPr>
                <w:rFonts w:cstheme="minorBidi"/>
              </w:rPr>
              <w:t>To further empower children, we consistently use positive reinforcement to celebrate behaviours that support conflict resolution and problem-solving, building their confidence in addressing challenges. Recognising the importance of self-regulation, we provide dedicated spaces throughout the service where children can enjoy quiet reflection or engage in physical activities to release energy, supporting their overall well-being.</w:t>
            </w:r>
          </w:p>
        </w:tc>
        <w:tc>
          <w:tcPr>
            <w:tcW w:w="338" w:type="pct"/>
            <w:vMerge/>
          </w:tcPr>
          <w:p w14:paraId="1F06BA4D" w14:textId="77777777" w:rsidR="00D31E72" w:rsidRPr="003365D9" w:rsidRDefault="00D31E72" w:rsidP="001D7E97">
            <w:pPr>
              <w:jc w:val="center"/>
              <w:rPr>
                <w:rFonts w:cstheme="minorHAnsi"/>
                <w:bCs/>
                <w:szCs w:val="20"/>
              </w:rPr>
            </w:pPr>
          </w:p>
        </w:tc>
        <w:tc>
          <w:tcPr>
            <w:tcW w:w="337" w:type="pct"/>
            <w:vMerge/>
          </w:tcPr>
          <w:p w14:paraId="6025E301" w14:textId="77777777" w:rsidR="00D31E72" w:rsidRPr="003365D9" w:rsidRDefault="00D31E72" w:rsidP="001D7E97">
            <w:pPr>
              <w:jc w:val="center"/>
              <w:rPr>
                <w:rFonts w:cstheme="minorHAnsi"/>
                <w:bCs/>
                <w:szCs w:val="20"/>
              </w:rPr>
            </w:pPr>
          </w:p>
        </w:tc>
      </w:tr>
      <w:tr w:rsidR="00D31E72" w:rsidRPr="003365D9" w14:paraId="2F8C8CFC" w14:textId="77777777" w:rsidTr="76DF4D00">
        <w:trPr>
          <w:trHeight w:val="254"/>
        </w:trPr>
        <w:tc>
          <w:tcPr>
            <w:tcW w:w="744" w:type="pct"/>
            <w:vMerge/>
          </w:tcPr>
          <w:p w14:paraId="31434AA2" w14:textId="77777777" w:rsidR="00D31E72" w:rsidRPr="003365D9" w:rsidRDefault="00D31E72" w:rsidP="001D7E97">
            <w:pPr>
              <w:rPr>
                <w:rFonts w:cstheme="minorHAnsi"/>
                <w:szCs w:val="20"/>
              </w:rPr>
            </w:pPr>
          </w:p>
        </w:tc>
        <w:tc>
          <w:tcPr>
            <w:tcW w:w="337" w:type="pct"/>
            <w:vMerge/>
          </w:tcPr>
          <w:p w14:paraId="7D92E5C4" w14:textId="77777777" w:rsidR="00D31E72" w:rsidRPr="003365D9" w:rsidRDefault="00D31E72" w:rsidP="001D7E97">
            <w:pPr>
              <w:rPr>
                <w:rFonts w:cstheme="minorHAnsi"/>
                <w:bCs/>
                <w:szCs w:val="20"/>
              </w:rPr>
            </w:pPr>
          </w:p>
        </w:tc>
        <w:tc>
          <w:tcPr>
            <w:tcW w:w="947" w:type="pct"/>
            <w:vMerge/>
          </w:tcPr>
          <w:p w14:paraId="078583E5" w14:textId="77777777" w:rsidR="00D31E72" w:rsidRPr="003365D9" w:rsidRDefault="00D31E72" w:rsidP="001D7E97">
            <w:pPr>
              <w:rPr>
                <w:rFonts w:cstheme="minorHAnsi"/>
                <w:szCs w:val="20"/>
              </w:rPr>
            </w:pPr>
          </w:p>
        </w:tc>
        <w:tc>
          <w:tcPr>
            <w:tcW w:w="2297" w:type="pct"/>
          </w:tcPr>
          <w:p w14:paraId="0E92260B" w14:textId="77777777" w:rsidR="00242995" w:rsidRPr="00242995" w:rsidRDefault="00242995" w:rsidP="00242995">
            <w:pPr>
              <w:rPr>
                <w:rFonts w:cstheme="minorHAnsi"/>
                <w:bCs/>
                <w:szCs w:val="20"/>
              </w:rPr>
            </w:pPr>
            <w:r w:rsidRPr="00242995">
              <w:rPr>
                <w:rFonts w:cstheme="minorHAnsi"/>
                <w:bCs/>
                <w:szCs w:val="20"/>
              </w:rPr>
              <w:t>We prioritise collaboration with families and other professionals to comprehensively support each child's emotional and social learning. Frequent meetings foster open communication, allowing us to tailor support to individual needs.</w:t>
            </w:r>
          </w:p>
          <w:p w14:paraId="17CA2347" w14:textId="77777777" w:rsidR="00242995" w:rsidRPr="00242995" w:rsidRDefault="00242995" w:rsidP="00242995">
            <w:pPr>
              <w:rPr>
                <w:rFonts w:cstheme="minorHAnsi"/>
                <w:bCs/>
                <w:szCs w:val="20"/>
              </w:rPr>
            </w:pPr>
            <w:r w:rsidRPr="00242995">
              <w:rPr>
                <w:rFonts w:cstheme="minorHAnsi"/>
                <w:bCs/>
                <w:szCs w:val="20"/>
              </w:rPr>
              <w:t>For new children, we provide additional orientation visits to build strong connections with educators and ensure they feel safe and secure.</w:t>
            </w:r>
          </w:p>
          <w:p w14:paraId="40B825DF" w14:textId="77777777" w:rsidR="00242995" w:rsidRPr="00242995" w:rsidRDefault="00242995" w:rsidP="00242995">
            <w:pPr>
              <w:rPr>
                <w:rFonts w:cstheme="minorHAnsi"/>
                <w:bCs/>
                <w:szCs w:val="20"/>
              </w:rPr>
            </w:pPr>
            <w:r w:rsidRPr="00242995">
              <w:rPr>
                <w:rFonts w:cstheme="minorHAnsi"/>
                <w:bCs/>
                <w:szCs w:val="20"/>
              </w:rPr>
              <w:t>We discuss any emotional needs with families and collaborate on addressing them effectively.</w:t>
            </w:r>
          </w:p>
          <w:p w14:paraId="7391B5FF" w14:textId="77777777" w:rsidR="00242995" w:rsidRPr="00242995" w:rsidRDefault="00242995" w:rsidP="00242995">
            <w:pPr>
              <w:rPr>
                <w:rFonts w:cstheme="minorHAnsi"/>
                <w:bCs/>
                <w:szCs w:val="20"/>
              </w:rPr>
            </w:pPr>
            <w:r w:rsidRPr="00242995">
              <w:rPr>
                <w:rFonts w:cstheme="minorHAnsi"/>
                <w:bCs/>
                <w:szCs w:val="20"/>
              </w:rPr>
              <w:t>When children face transitions, such as entering pre-primary, we provide support to both them and their families to ensure a smooth and positive experience.</w:t>
            </w:r>
          </w:p>
          <w:p w14:paraId="2821AD0D" w14:textId="6C03BCCA" w:rsidR="00043638" w:rsidRPr="00242995" w:rsidRDefault="00242995" w:rsidP="00043638">
            <w:pPr>
              <w:rPr>
                <w:rFonts w:cstheme="minorHAnsi"/>
                <w:bCs/>
                <w:szCs w:val="20"/>
              </w:rPr>
            </w:pPr>
            <w:r w:rsidRPr="00242995">
              <w:rPr>
                <w:rFonts w:cstheme="minorHAnsi"/>
                <w:bCs/>
                <w:szCs w:val="20"/>
              </w:rPr>
              <w:t>During difficult family or external situations, we offer a safe space, emotional comfort, and professional guidance to both children and families.</w:t>
            </w:r>
          </w:p>
        </w:tc>
        <w:tc>
          <w:tcPr>
            <w:tcW w:w="338" w:type="pct"/>
            <w:vMerge/>
          </w:tcPr>
          <w:p w14:paraId="2EF8A2CA" w14:textId="77777777" w:rsidR="00D31E72" w:rsidRPr="003365D9" w:rsidRDefault="00D31E72" w:rsidP="001D7E97">
            <w:pPr>
              <w:jc w:val="center"/>
              <w:rPr>
                <w:rFonts w:cstheme="minorHAnsi"/>
                <w:bCs/>
                <w:szCs w:val="20"/>
              </w:rPr>
            </w:pPr>
          </w:p>
        </w:tc>
        <w:tc>
          <w:tcPr>
            <w:tcW w:w="337" w:type="pct"/>
            <w:vMerge/>
          </w:tcPr>
          <w:p w14:paraId="1389FBC6" w14:textId="77777777" w:rsidR="00D31E72" w:rsidRPr="003365D9" w:rsidRDefault="00D31E72" w:rsidP="001D7E97">
            <w:pPr>
              <w:jc w:val="center"/>
              <w:rPr>
                <w:rFonts w:cstheme="minorHAnsi"/>
                <w:bCs/>
                <w:szCs w:val="20"/>
              </w:rPr>
            </w:pPr>
          </w:p>
        </w:tc>
      </w:tr>
    </w:tbl>
    <w:p w14:paraId="620A2CAF" w14:textId="0B653035" w:rsidR="00D31E72" w:rsidRDefault="00D31E72" w:rsidP="00714CA2">
      <w:pPr>
        <w:rPr>
          <w:szCs w:val="20"/>
        </w:rPr>
      </w:pPr>
    </w:p>
    <w:p w14:paraId="43F72537" w14:textId="7B5B7F27" w:rsidR="00A81507" w:rsidRDefault="00A81507" w:rsidP="00714CA2">
      <w:pPr>
        <w:rPr>
          <w:szCs w:val="20"/>
        </w:rPr>
      </w:pPr>
    </w:p>
    <w:p w14:paraId="4965E5DB" w14:textId="5CE0EDEE" w:rsidR="00A81507" w:rsidRDefault="00A81507" w:rsidP="00714CA2">
      <w:pPr>
        <w:rPr>
          <w:szCs w:val="20"/>
        </w:rPr>
      </w:pPr>
    </w:p>
    <w:p w14:paraId="3C14A2FF" w14:textId="5A974597" w:rsidR="00A81507" w:rsidRDefault="00A81507" w:rsidP="00714CA2">
      <w:pPr>
        <w:rPr>
          <w:szCs w:val="20"/>
        </w:rPr>
      </w:pPr>
    </w:p>
    <w:p w14:paraId="78558579" w14:textId="6EF6E51E" w:rsidR="00A81507" w:rsidRDefault="00A81507" w:rsidP="00714CA2">
      <w:pPr>
        <w:rPr>
          <w:szCs w:val="20"/>
        </w:rPr>
      </w:pPr>
    </w:p>
    <w:p w14:paraId="37DD1B62" w14:textId="77777777" w:rsidR="00242995" w:rsidRDefault="00242995" w:rsidP="00714CA2">
      <w:pPr>
        <w:rPr>
          <w:szCs w:val="20"/>
        </w:rPr>
      </w:pPr>
    </w:p>
    <w:p w14:paraId="4648F7E4" w14:textId="77777777" w:rsidR="00242995" w:rsidRDefault="00242995" w:rsidP="00714CA2">
      <w:pPr>
        <w:rPr>
          <w:szCs w:val="20"/>
        </w:rPr>
      </w:pPr>
    </w:p>
    <w:p w14:paraId="4BC2BCF1" w14:textId="77777777" w:rsidR="00242995" w:rsidRDefault="00242995" w:rsidP="00714CA2">
      <w:pPr>
        <w:rPr>
          <w:szCs w:val="20"/>
        </w:rPr>
      </w:pPr>
    </w:p>
    <w:p w14:paraId="10C08F6F" w14:textId="6140CD97" w:rsidR="00A81507" w:rsidRDefault="00A81507" w:rsidP="00714CA2">
      <w:pPr>
        <w:rPr>
          <w:szCs w:val="20"/>
        </w:rPr>
      </w:pPr>
    </w:p>
    <w:p w14:paraId="7046F338" w14:textId="77777777" w:rsidR="00A81507" w:rsidRPr="003365D9" w:rsidRDefault="00A81507" w:rsidP="00714CA2">
      <w:pPr>
        <w:rPr>
          <w:szCs w:val="20"/>
        </w:rPr>
      </w:pPr>
    </w:p>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001D7E97" w:rsidRPr="003365D9" w14:paraId="5E886CDD" w14:textId="77777777" w:rsidTr="55844778">
        <w:trPr>
          <w:trHeight w:val="557"/>
        </w:trPr>
        <w:tc>
          <w:tcPr>
            <w:tcW w:w="14668" w:type="dxa"/>
            <w:gridSpan w:val="8"/>
            <w:tcBorders>
              <w:bottom w:val="single" w:sz="4" w:space="0" w:color="BFBFBF" w:themeColor="background1" w:themeShade="BF"/>
            </w:tcBorders>
            <w:shd w:val="clear" w:color="auto" w:fill="ABC37F" w:themeFill="accent2"/>
            <w:vAlign w:val="center"/>
          </w:tcPr>
          <w:p w14:paraId="74543BD6" w14:textId="0BC97F9F" w:rsidR="001D7E97" w:rsidRPr="003365D9" w:rsidRDefault="001D7E97" w:rsidP="001D7E97">
            <w:pPr>
              <w:pStyle w:val="Heading1"/>
              <w:spacing w:before="0"/>
              <w:rPr>
                <w:rStyle w:val="Strong"/>
                <w:rFonts w:ascii="Arial" w:hAnsi="Arial" w:cs="Arial"/>
                <w:b w:val="0"/>
                <w:bCs w:val="0"/>
                <w:color w:val="3C4E62" w:themeColor="text1"/>
                <w:sz w:val="20"/>
                <w:szCs w:val="20"/>
              </w:rPr>
            </w:pPr>
            <w:bookmarkStart w:id="31" w:name="_Toc161230279"/>
            <w:r w:rsidRPr="003365D9">
              <w:rPr>
                <w:rFonts w:ascii="Arial" w:hAnsi="Arial" w:cs="Arial"/>
                <w:b/>
                <w:bCs/>
                <w:color w:val="FFFFFF" w:themeColor="background1"/>
                <w:sz w:val="20"/>
                <w:szCs w:val="20"/>
              </w:rPr>
              <w:t>Key improvements sought for Quality Area 5</w:t>
            </w:r>
            <w:bookmarkEnd w:id="31"/>
            <w:r w:rsidRPr="003365D9">
              <w:rPr>
                <w:rFonts w:ascii="Arial" w:hAnsi="Arial" w:cs="Arial"/>
                <w:b/>
                <w:bCs/>
                <w:color w:val="FFFFFF" w:themeColor="background1"/>
                <w:sz w:val="20"/>
                <w:szCs w:val="20"/>
              </w:rPr>
              <w:tab/>
            </w:r>
          </w:p>
        </w:tc>
      </w:tr>
      <w:tr w:rsidR="001D7E97" w:rsidRPr="003365D9" w14:paraId="700AA502" w14:textId="77777777" w:rsidTr="55844778">
        <w:tc>
          <w:tcPr>
            <w:tcW w:w="1833" w:type="dxa"/>
            <w:shd w:val="clear" w:color="auto" w:fill="EEF3E5" w:themeFill="accent2" w:themeFillTint="33"/>
          </w:tcPr>
          <w:p w14:paraId="32C53852" w14:textId="77777777" w:rsidR="001D7E97" w:rsidRPr="003365D9" w:rsidRDefault="001D7E97"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1833" w:type="dxa"/>
            <w:shd w:val="clear" w:color="auto" w:fill="EEF3E5" w:themeFill="accent2" w:themeFillTint="33"/>
          </w:tcPr>
          <w:p w14:paraId="530E7A0E" w14:textId="77777777" w:rsidR="001D7E97" w:rsidRPr="003365D9" w:rsidRDefault="001D7E97"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Issue identified during self-assessment</w:t>
            </w:r>
          </w:p>
        </w:tc>
        <w:tc>
          <w:tcPr>
            <w:tcW w:w="1833" w:type="dxa"/>
            <w:shd w:val="clear" w:color="auto" w:fill="EEF3E5" w:themeFill="accent2" w:themeFillTint="33"/>
          </w:tcPr>
          <w:p w14:paraId="6D6D43E0" w14:textId="77777777" w:rsidR="001D7E97" w:rsidRPr="003365D9" w:rsidRDefault="001D7E97"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What outcome or goal do we seek?</w:t>
            </w:r>
          </w:p>
        </w:tc>
        <w:tc>
          <w:tcPr>
            <w:tcW w:w="1833" w:type="dxa"/>
            <w:shd w:val="clear" w:color="auto" w:fill="EEF3E5" w:themeFill="accent2" w:themeFillTint="33"/>
          </w:tcPr>
          <w:p w14:paraId="13D1CB95" w14:textId="77777777" w:rsidR="001D7E97" w:rsidRPr="003365D9" w:rsidRDefault="001D7E97"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EEF3E5" w:themeFill="accent2" w:themeFillTint="33"/>
          </w:tcPr>
          <w:p w14:paraId="727BD97C" w14:textId="77777777" w:rsidR="001D7E97" w:rsidRPr="003365D9" w:rsidRDefault="001D7E97"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EEF3E5" w:themeFill="accent2" w:themeFillTint="33"/>
          </w:tcPr>
          <w:p w14:paraId="14535965" w14:textId="77777777" w:rsidR="001D7E97" w:rsidRPr="003365D9" w:rsidRDefault="001D7E97"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EEF3E5" w:themeFill="accent2" w:themeFillTint="33"/>
          </w:tcPr>
          <w:p w14:paraId="5C99282B" w14:textId="77777777" w:rsidR="001D7E97" w:rsidRPr="003365D9" w:rsidRDefault="001D7E97"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EEF3E5" w:themeFill="accent2" w:themeFillTint="33"/>
          </w:tcPr>
          <w:p w14:paraId="7AA6E776" w14:textId="77777777" w:rsidR="001D7E97" w:rsidRPr="003365D9" w:rsidRDefault="001D7E97"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001D7E97" w:rsidRPr="003365D9" w14:paraId="17011AC0" w14:textId="77777777" w:rsidTr="55844778">
        <w:tc>
          <w:tcPr>
            <w:tcW w:w="1833" w:type="dxa"/>
          </w:tcPr>
          <w:p w14:paraId="63692367" w14:textId="3940C704" w:rsidR="001D7E97" w:rsidRPr="00B80998" w:rsidRDefault="001A695E" w:rsidP="001D7E97">
            <w:pPr>
              <w:pStyle w:val="Heading2noTOC"/>
              <w:spacing w:before="100" w:after="100" w:line="240" w:lineRule="auto"/>
              <w:ind w:left="0"/>
              <w:rPr>
                <w:color w:val="3C4E62" w:themeColor="text1"/>
                <w:sz w:val="20"/>
                <w:szCs w:val="20"/>
              </w:rPr>
            </w:pPr>
            <w:r w:rsidRPr="00B80998">
              <w:rPr>
                <w:color w:val="3C4E62" w:themeColor="text1"/>
                <w:sz w:val="20"/>
                <w:szCs w:val="20"/>
              </w:rPr>
              <w:t>5.2.2</w:t>
            </w:r>
          </w:p>
        </w:tc>
        <w:tc>
          <w:tcPr>
            <w:tcW w:w="1833" w:type="dxa"/>
          </w:tcPr>
          <w:p w14:paraId="538012FD" w14:textId="15CA8047" w:rsidR="001D7E97" w:rsidRPr="00B80998" w:rsidRDefault="00CA396E" w:rsidP="001D7E97">
            <w:pPr>
              <w:pStyle w:val="Heading2noTOC"/>
              <w:spacing w:before="100" w:after="100" w:line="240" w:lineRule="auto"/>
              <w:ind w:left="0"/>
              <w:rPr>
                <w:color w:val="3C4E62" w:themeColor="text1"/>
                <w:sz w:val="20"/>
                <w:szCs w:val="20"/>
              </w:rPr>
            </w:pPr>
            <w:r w:rsidRPr="00B80998">
              <w:rPr>
                <w:color w:val="3C4E62" w:themeColor="text1"/>
                <w:sz w:val="20"/>
                <w:szCs w:val="20"/>
              </w:rPr>
              <w:t>Inconsistent approach to the rights of the child within the centre</w:t>
            </w:r>
          </w:p>
        </w:tc>
        <w:tc>
          <w:tcPr>
            <w:tcW w:w="1833" w:type="dxa"/>
          </w:tcPr>
          <w:p w14:paraId="73655550" w14:textId="18731A64" w:rsidR="001D7E97" w:rsidRPr="00B80998" w:rsidRDefault="00CA396E" w:rsidP="001D7E97">
            <w:pPr>
              <w:pStyle w:val="Heading2noTOC"/>
              <w:spacing w:before="100" w:after="100" w:line="240" w:lineRule="auto"/>
              <w:ind w:left="0"/>
              <w:rPr>
                <w:color w:val="3C4E62" w:themeColor="text1"/>
                <w:sz w:val="20"/>
                <w:szCs w:val="20"/>
              </w:rPr>
            </w:pPr>
            <w:r w:rsidRPr="00B80998">
              <w:rPr>
                <w:color w:val="3C4E62" w:themeColor="text1"/>
                <w:sz w:val="20"/>
                <w:szCs w:val="20"/>
              </w:rPr>
              <w:t>Establish a consistent approach to recognising and respecting the rights of the child across the centre</w:t>
            </w:r>
          </w:p>
        </w:tc>
        <w:tc>
          <w:tcPr>
            <w:tcW w:w="1833" w:type="dxa"/>
          </w:tcPr>
          <w:p w14:paraId="1186E35D" w14:textId="0CCBA07F" w:rsidR="001D7E97" w:rsidRPr="00B80998" w:rsidRDefault="358A51DA" w:rsidP="001D7E97">
            <w:pPr>
              <w:pStyle w:val="Heading2noTOC"/>
              <w:spacing w:before="100" w:after="100" w:line="240" w:lineRule="auto"/>
              <w:ind w:left="0"/>
              <w:rPr>
                <w:color w:val="3C4E62" w:themeColor="text1"/>
                <w:sz w:val="20"/>
                <w:szCs w:val="20"/>
              </w:rPr>
            </w:pPr>
            <w:r w:rsidRPr="00B80998">
              <w:rPr>
                <w:color w:val="3C4E62" w:themeColor="text1"/>
                <w:sz w:val="20"/>
                <w:szCs w:val="20"/>
              </w:rPr>
              <w:t>H</w:t>
            </w:r>
          </w:p>
        </w:tc>
        <w:tc>
          <w:tcPr>
            <w:tcW w:w="1834" w:type="dxa"/>
          </w:tcPr>
          <w:p w14:paraId="18AEDA4D" w14:textId="77777777" w:rsidR="00CA396E" w:rsidRPr="00B80998" w:rsidRDefault="00CA396E" w:rsidP="001D7E97">
            <w:pPr>
              <w:pStyle w:val="Heading2noTOC"/>
              <w:spacing w:before="100" w:after="100" w:line="240" w:lineRule="auto"/>
              <w:ind w:left="0"/>
              <w:rPr>
                <w:color w:val="3C4E62" w:themeColor="text1"/>
                <w:sz w:val="20"/>
                <w:szCs w:val="20"/>
              </w:rPr>
            </w:pPr>
            <w:r w:rsidRPr="00B80998">
              <w:rPr>
                <w:color w:val="3C4E62" w:themeColor="text1"/>
                <w:sz w:val="20"/>
                <w:szCs w:val="20"/>
              </w:rPr>
              <w:t xml:space="preserve">Provide further professional development and training on children’s rights </w:t>
            </w:r>
            <w:r w:rsidRPr="00B80998">
              <w:rPr>
                <w:color w:val="3C4E62" w:themeColor="text1"/>
                <w:sz w:val="20"/>
                <w:szCs w:val="20"/>
              </w:rPr>
              <w:br/>
            </w:r>
          </w:p>
          <w:p w14:paraId="28399933" w14:textId="77777777" w:rsidR="00CA396E" w:rsidRPr="00B80998" w:rsidRDefault="00CA396E" w:rsidP="001D7E97">
            <w:pPr>
              <w:pStyle w:val="Heading2noTOC"/>
              <w:spacing w:before="100" w:after="100" w:line="240" w:lineRule="auto"/>
              <w:ind w:left="0"/>
              <w:rPr>
                <w:color w:val="3C4E62" w:themeColor="text1"/>
                <w:sz w:val="20"/>
                <w:szCs w:val="20"/>
              </w:rPr>
            </w:pPr>
            <w:r w:rsidRPr="00B80998">
              <w:rPr>
                <w:color w:val="3C4E62" w:themeColor="text1"/>
                <w:sz w:val="20"/>
                <w:szCs w:val="20"/>
              </w:rPr>
              <w:t xml:space="preserve">Incorporate reflective questions into team meetings and individual planning time </w:t>
            </w:r>
            <w:r w:rsidRPr="00B80998">
              <w:rPr>
                <w:color w:val="3C4E62" w:themeColor="text1"/>
                <w:sz w:val="20"/>
                <w:szCs w:val="20"/>
              </w:rPr>
              <w:br/>
            </w:r>
          </w:p>
          <w:p w14:paraId="637A3A89" w14:textId="77777777" w:rsidR="00CA396E" w:rsidRPr="00B80998" w:rsidRDefault="00CA396E" w:rsidP="001D7E97">
            <w:pPr>
              <w:pStyle w:val="Heading2noTOC"/>
              <w:spacing w:before="100" w:after="100" w:line="240" w:lineRule="auto"/>
              <w:ind w:left="0"/>
              <w:rPr>
                <w:color w:val="3C4E62" w:themeColor="text1"/>
                <w:sz w:val="20"/>
                <w:szCs w:val="20"/>
              </w:rPr>
            </w:pPr>
            <w:r w:rsidRPr="00B80998">
              <w:rPr>
                <w:color w:val="3C4E62" w:themeColor="text1"/>
                <w:sz w:val="20"/>
                <w:szCs w:val="20"/>
              </w:rPr>
              <w:t xml:space="preserve">Embed discussions about children’s rights in daily practice and interactions </w:t>
            </w:r>
            <w:r w:rsidRPr="00B80998">
              <w:rPr>
                <w:color w:val="3C4E62" w:themeColor="text1"/>
                <w:sz w:val="20"/>
                <w:szCs w:val="20"/>
              </w:rPr>
              <w:br/>
            </w:r>
          </w:p>
          <w:p w14:paraId="7ECD1FA7" w14:textId="3C9CB937" w:rsidR="001D7E97" w:rsidRPr="00B80998" w:rsidRDefault="00CA396E" w:rsidP="001D7E97">
            <w:pPr>
              <w:pStyle w:val="Heading2noTOC"/>
              <w:spacing w:before="100" w:after="100" w:line="240" w:lineRule="auto"/>
              <w:ind w:left="0"/>
              <w:rPr>
                <w:color w:val="3C4E62" w:themeColor="text1"/>
                <w:sz w:val="20"/>
                <w:szCs w:val="20"/>
              </w:rPr>
            </w:pPr>
            <w:r w:rsidRPr="00B80998">
              <w:rPr>
                <w:color w:val="3C4E62" w:themeColor="text1"/>
                <w:sz w:val="20"/>
                <w:szCs w:val="20"/>
              </w:rPr>
              <w:t>Review and update policies and procedures to reflect a consistent approach</w:t>
            </w:r>
          </w:p>
        </w:tc>
        <w:tc>
          <w:tcPr>
            <w:tcW w:w="1834" w:type="dxa"/>
          </w:tcPr>
          <w:p w14:paraId="1E4444B4" w14:textId="2ABFCB35" w:rsidR="001D7E97" w:rsidRPr="00B80998" w:rsidRDefault="00294EFB" w:rsidP="001D7E97">
            <w:pPr>
              <w:pStyle w:val="Heading2noTOC"/>
              <w:spacing w:before="100" w:after="100" w:line="240" w:lineRule="auto"/>
              <w:ind w:left="0"/>
              <w:rPr>
                <w:color w:val="3C4E62" w:themeColor="text1"/>
                <w:sz w:val="20"/>
                <w:szCs w:val="20"/>
              </w:rPr>
            </w:pPr>
            <w:r w:rsidRPr="00B80998">
              <w:rPr>
                <w:color w:val="3C4E62" w:themeColor="text1"/>
                <w:sz w:val="20"/>
                <w:szCs w:val="20"/>
              </w:rPr>
              <w:t>Educators consistently demonstrate respect for the rights of the child in practice; evidence of reflection in planning and team discussions</w:t>
            </w:r>
          </w:p>
        </w:tc>
        <w:tc>
          <w:tcPr>
            <w:tcW w:w="1834" w:type="dxa"/>
          </w:tcPr>
          <w:p w14:paraId="3C0C6AC2" w14:textId="768E0837" w:rsidR="001D7E97" w:rsidRPr="00B80998" w:rsidRDefault="00032A9C" w:rsidP="55844778">
            <w:pPr>
              <w:pStyle w:val="Heading2noTOC"/>
              <w:spacing w:before="100" w:after="100" w:line="240" w:lineRule="auto"/>
              <w:ind w:left="0"/>
              <w:rPr>
                <w:color w:val="3C4E62" w:themeColor="text1"/>
              </w:rPr>
            </w:pPr>
            <w:r>
              <w:rPr>
                <w:color w:val="3C4E62" w:themeColor="text1"/>
                <w:sz w:val="20"/>
                <w:szCs w:val="20"/>
              </w:rPr>
              <w:t>On-going</w:t>
            </w:r>
          </w:p>
        </w:tc>
        <w:tc>
          <w:tcPr>
            <w:tcW w:w="1834" w:type="dxa"/>
          </w:tcPr>
          <w:p w14:paraId="1F47D778" w14:textId="77777777" w:rsidR="00F65354" w:rsidRPr="00F65354" w:rsidRDefault="00F65354" w:rsidP="00F65354">
            <w:pPr>
              <w:pStyle w:val="Heading2noTOC"/>
              <w:spacing w:before="100" w:after="100" w:line="240" w:lineRule="auto"/>
              <w:ind w:left="0"/>
              <w:rPr>
                <w:b/>
                <w:bCs w:val="0"/>
                <w:color w:val="3C4E62" w:themeColor="text1"/>
                <w:sz w:val="20"/>
                <w:szCs w:val="20"/>
              </w:rPr>
            </w:pPr>
            <w:r w:rsidRPr="00F65354">
              <w:rPr>
                <w:b/>
                <w:bCs w:val="0"/>
                <w:color w:val="3C4E62" w:themeColor="text1"/>
                <w:sz w:val="20"/>
                <w:szCs w:val="20"/>
              </w:rPr>
              <w:t>January progress notes</w:t>
            </w:r>
          </w:p>
          <w:p w14:paraId="6A26BAFB" w14:textId="77777777" w:rsidR="001D7E97" w:rsidRPr="00B80998" w:rsidRDefault="00B80998" w:rsidP="001D7E97">
            <w:pPr>
              <w:pStyle w:val="Heading2noTOC"/>
              <w:spacing w:before="100" w:after="100" w:line="240" w:lineRule="auto"/>
              <w:ind w:left="0"/>
              <w:rPr>
                <w:color w:val="3C4E62" w:themeColor="text1"/>
                <w:sz w:val="20"/>
                <w:szCs w:val="20"/>
              </w:rPr>
            </w:pPr>
            <w:r w:rsidRPr="00B80998">
              <w:rPr>
                <w:color w:val="3C4E62" w:themeColor="text1"/>
                <w:sz w:val="20"/>
                <w:szCs w:val="20"/>
              </w:rPr>
              <w:t>On our embedded bi-monthly document the rights of the child is reflected on with the room, each educator is encouraged to input into this.</w:t>
            </w:r>
          </w:p>
          <w:p w14:paraId="43686540" w14:textId="22C2E618" w:rsidR="00B80998" w:rsidRPr="00B80998" w:rsidRDefault="00B80998" w:rsidP="00B80998">
            <w:pPr>
              <w:pStyle w:val="Body"/>
              <w:ind w:left="0"/>
              <w:rPr>
                <w:lang w:eastAsia="en-AU"/>
              </w:rPr>
            </w:pPr>
            <w:r w:rsidRPr="00B80998">
              <w:rPr>
                <w:lang w:eastAsia="en-AU"/>
              </w:rPr>
              <w:t xml:space="preserve">Discussions are had at Team Meetings and Room Leader meetings to discuss how we uphold the rights of the child within the Centre and through our curriculums. </w:t>
            </w:r>
          </w:p>
        </w:tc>
      </w:tr>
      <w:tr w:rsidR="001D7E97" w:rsidRPr="003365D9" w14:paraId="03025B52" w14:textId="77777777" w:rsidTr="55844778">
        <w:tc>
          <w:tcPr>
            <w:tcW w:w="1833" w:type="dxa"/>
          </w:tcPr>
          <w:p w14:paraId="206BEAB4"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3" w:type="dxa"/>
          </w:tcPr>
          <w:p w14:paraId="6717C2A5"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3" w:type="dxa"/>
          </w:tcPr>
          <w:p w14:paraId="15932A2E"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3" w:type="dxa"/>
          </w:tcPr>
          <w:p w14:paraId="49C5F250"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4" w:type="dxa"/>
          </w:tcPr>
          <w:p w14:paraId="49EDCB77"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4" w:type="dxa"/>
          </w:tcPr>
          <w:p w14:paraId="42A37D5B"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4" w:type="dxa"/>
          </w:tcPr>
          <w:p w14:paraId="150CDFD5"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4" w:type="dxa"/>
          </w:tcPr>
          <w:p w14:paraId="29F3A4B4"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r>
      <w:tr w:rsidR="001D7E97" w:rsidRPr="003365D9" w14:paraId="0559DCF7" w14:textId="77777777" w:rsidTr="55844778">
        <w:tc>
          <w:tcPr>
            <w:tcW w:w="1833" w:type="dxa"/>
          </w:tcPr>
          <w:p w14:paraId="0C7608AC"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3" w:type="dxa"/>
          </w:tcPr>
          <w:p w14:paraId="27376496"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3" w:type="dxa"/>
          </w:tcPr>
          <w:p w14:paraId="131A9E82"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3" w:type="dxa"/>
          </w:tcPr>
          <w:p w14:paraId="7F3FAB84"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4" w:type="dxa"/>
          </w:tcPr>
          <w:p w14:paraId="48A3D7AF"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4" w:type="dxa"/>
          </w:tcPr>
          <w:p w14:paraId="50962605"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4" w:type="dxa"/>
          </w:tcPr>
          <w:p w14:paraId="2B3D78AA"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4" w:type="dxa"/>
          </w:tcPr>
          <w:p w14:paraId="704AEC58"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r>
    </w:tbl>
    <w:p w14:paraId="11E7A65D" w14:textId="4436C1CC" w:rsidR="00A81507" w:rsidRDefault="00A81507" w:rsidP="00714CA2">
      <w:pPr>
        <w:rPr>
          <w:szCs w:val="20"/>
        </w:rPr>
      </w:pPr>
    </w:p>
    <w:p w14:paraId="03B58222" w14:textId="53DF3DE5" w:rsidR="00A81507" w:rsidRDefault="00A81507" w:rsidP="00714CA2">
      <w:pPr>
        <w:rPr>
          <w:szCs w:val="20"/>
        </w:rPr>
      </w:pPr>
    </w:p>
    <w:p w14:paraId="36565395" w14:textId="66513E8A" w:rsidR="00A81507" w:rsidRDefault="00A81507" w:rsidP="00714CA2">
      <w:pPr>
        <w:rPr>
          <w:szCs w:val="20"/>
        </w:rPr>
      </w:pPr>
    </w:p>
    <w:p w14:paraId="1B18A969" w14:textId="77777777" w:rsidR="00A81507" w:rsidRPr="003365D9" w:rsidRDefault="00A81507" w:rsidP="00714CA2">
      <w:pPr>
        <w:rPr>
          <w:szCs w:val="20"/>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08" w:type="dxa"/>
          <w:bottom w:w="108" w:type="dxa"/>
        </w:tblCellMar>
        <w:tblLook w:val="04A0" w:firstRow="1" w:lastRow="0" w:firstColumn="1" w:lastColumn="0" w:noHBand="0" w:noVBand="1"/>
      </w:tblPr>
      <w:tblGrid>
        <w:gridCol w:w="1129"/>
        <w:gridCol w:w="4679"/>
        <w:gridCol w:w="2124"/>
        <w:gridCol w:w="2696"/>
        <w:gridCol w:w="4040"/>
      </w:tblGrid>
      <w:tr w:rsidR="001D7E97" w:rsidRPr="003365D9" w14:paraId="311C08F6" w14:textId="77777777" w:rsidTr="001D7E97">
        <w:trPr>
          <w:trHeight w:val="796"/>
          <w:tblHeader/>
        </w:trPr>
        <w:tc>
          <w:tcPr>
            <w:tcW w:w="5000" w:type="pct"/>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60093"/>
            <w:vAlign w:val="center"/>
          </w:tcPr>
          <w:p w14:paraId="6D7809C7" w14:textId="75557BDF" w:rsidR="001D7E97" w:rsidRPr="00A81507" w:rsidRDefault="001D7E97" w:rsidP="00097A50">
            <w:pPr>
              <w:pStyle w:val="Heading1"/>
              <w:spacing w:before="0"/>
              <w:rPr>
                <w:rFonts w:ascii="Arial" w:hAnsi="Arial" w:cs="Arial"/>
                <w:b/>
                <w:bCs/>
                <w:sz w:val="28"/>
                <w:szCs w:val="28"/>
              </w:rPr>
            </w:pPr>
            <w:bookmarkStart w:id="32" w:name="_Toc161230280"/>
            <w:r w:rsidRPr="00A81507">
              <w:rPr>
                <w:rFonts w:ascii="Arial" w:hAnsi="Arial" w:cs="Arial"/>
                <w:b/>
                <w:bCs/>
                <w:color w:val="FFFFFF" w:themeColor="background1"/>
                <w:sz w:val="28"/>
                <w:szCs w:val="28"/>
              </w:rPr>
              <w:t>Quality Area 6 – Legislative requirements</w:t>
            </w:r>
            <w:bookmarkEnd w:id="32"/>
          </w:p>
        </w:tc>
      </w:tr>
      <w:tr w:rsidR="001D7E97" w:rsidRPr="003365D9" w14:paraId="42548C03" w14:textId="77777777" w:rsidTr="001D7E97">
        <w:trPr>
          <w:trHeight w:val="232"/>
          <w:tblHeader/>
        </w:trPr>
        <w:tc>
          <w:tcPr>
            <w:tcW w:w="1980"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1B90A4E7" w14:textId="77777777" w:rsidR="001D7E97" w:rsidRPr="003365D9" w:rsidRDefault="001D7E97" w:rsidP="001D7E97">
            <w:pPr>
              <w:keepNext/>
              <w:rPr>
                <w:rFonts w:cs="Arial"/>
                <w:b/>
                <w:szCs w:val="20"/>
              </w:rPr>
            </w:pPr>
            <w:r w:rsidRPr="003365D9">
              <w:rPr>
                <w:rFonts w:cs="Arial"/>
                <w:b/>
                <w:szCs w:val="20"/>
              </w:rPr>
              <w:t>National Law and National Regulations</w:t>
            </w:r>
          </w:p>
        </w:tc>
        <w:tc>
          <w:tcPr>
            <w:tcW w:w="7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1712FC1A" w14:textId="77777777" w:rsidR="001D7E97" w:rsidRPr="003365D9" w:rsidRDefault="001D7E97" w:rsidP="001D7E97">
            <w:pPr>
              <w:keepNext/>
              <w:rPr>
                <w:rFonts w:cs="Arial"/>
                <w:b/>
                <w:szCs w:val="20"/>
              </w:rPr>
            </w:pPr>
            <w:r w:rsidRPr="003365D9">
              <w:rPr>
                <w:rFonts w:cs="Arial"/>
                <w:b/>
                <w:szCs w:val="20"/>
              </w:rPr>
              <w:t>Associated element</w:t>
            </w:r>
          </w:p>
        </w:tc>
        <w:tc>
          <w:tcPr>
            <w:tcW w:w="919" w:type="pc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tcPr>
          <w:p w14:paraId="4E5E1E2D" w14:textId="77777777" w:rsidR="001D7E97" w:rsidRPr="003365D9" w:rsidRDefault="001D7E97" w:rsidP="001D7E97">
            <w:pPr>
              <w:keepNext/>
              <w:rPr>
                <w:rFonts w:cs="Arial"/>
                <w:b/>
                <w:szCs w:val="20"/>
              </w:rPr>
            </w:pPr>
            <w:r w:rsidRPr="003365D9">
              <w:rPr>
                <w:rFonts w:cs="Arial"/>
                <w:b/>
                <w:szCs w:val="20"/>
              </w:rPr>
              <w:t>Self-assessed status</w:t>
            </w:r>
          </w:p>
        </w:tc>
        <w:tc>
          <w:tcPr>
            <w:tcW w:w="1377" w:type="pc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tcPr>
          <w:p w14:paraId="0BB88F0D" w14:textId="77777777" w:rsidR="001D7E97" w:rsidRPr="003365D9" w:rsidRDefault="001D7E97" w:rsidP="001D7E97">
            <w:pPr>
              <w:keepNext/>
              <w:rPr>
                <w:rFonts w:cs="Arial"/>
                <w:b/>
                <w:szCs w:val="20"/>
              </w:rPr>
            </w:pPr>
            <w:r w:rsidRPr="003365D9">
              <w:rPr>
                <w:rFonts w:cs="Arial"/>
                <w:b/>
                <w:szCs w:val="20"/>
              </w:rPr>
              <w:t>Actions if non-compliant</w:t>
            </w:r>
          </w:p>
        </w:tc>
      </w:tr>
      <w:tr w:rsidR="001D7E97" w:rsidRPr="003365D9" w14:paraId="56BC58AC" w14:textId="77777777" w:rsidTr="001D7E97">
        <w:trPr>
          <w:trHeight w:val="293"/>
        </w:trPr>
        <w:tc>
          <w:tcPr>
            <w:tcW w:w="385" w:type="pct"/>
          </w:tcPr>
          <w:p w14:paraId="408C21F6" w14:textId="7E97BA64" w:rsidR="001D7E97" w:rsidRPr="003365D9" w:rsidRDefault="001D7E97" w:rsidP="001D7E97">
            <w:pPr>
              <w:pStyle w:val="actsandregstabletext"/>
              <w:spacing w:after="0"/>
              <w:rPr>
                <w:rFonts w:cs="Arial"/>
                <w:szCs w:val="20"/>
              </w:rPr>
            </w:pPr>
            <w:r w:rsidRPr="003365D9">
              <w:rPr>
                <w:szCs w:val="20"/>
              </w:rPr>
              <w:t>S.175</w:t>
            </w:r>
          </w:p>
        </w:tc>
        <w:tc>
          <w:tcPr>
            <w:tcW w:w="1595" w:type="pct"/>
          </w:tcPr>
          <w:p w14:paraId="5AFFB029" w14:textId="4CDE954A" w:rsidR="001D7E97" w:rsidRPr="003365D9" w:rsidRDefault="001D7E97" w:rsidP="001D7E97">
            <w:pPr>
              <w:pStyle w:val="actsandregstabletext"/>
              <w:spacing w:before="0" w:after="0"/>
              <w:ind w:left="33" w:firstLine="0"/>
              <w:rPr>
                <w:rFonts w:cs="Arial"/>
                <w:szCs w:val="20"/>
              </w:rPr>
            </w:pPr>
            <w:r w:rsidRPr="003365D9">
              <w:rPr>
                <w:szCs w:val="20"/>
              </w:rPr>
              <w:t>Offence relating to requirement to keep enrolment and other documents</w:t>
            </w:r>
          </w:p>
        </w:tc>
        <w:tc>
          <w:tcPr>
            <w:tcW w:w="724" w:type="pct"/>
            <w:tcBorders>
              <w:right w:val="single" w:sz="4" w:space="0" w:color="D9D9D9" w:themeColor="background1" w:themeShade="D9"/>
            </w:tcBorders>
          </w:tcPr>
          <w:p w14:paraId="338B3DB0" w14:textId="5D6C3347" w:rsidR="001D7E97" w:rsidRPr="003365D9" w:rsidRDefault="001D7E97" w:rsidP="001D7E97">
            <w:pPr>
              <w:pStyle w:val="actsandregstabletext"/>
              <w:spacing w:after="0"/>
              <w:rPr>
                <w:rFonts w:cs="Arial"/>
                <w:szCs w:val="20"/>
              </w:rPr>
            </w:pPr>
            <w:r w:rsidRPr="003365D9">
              <w:rPr>
                <w:szCs w:val="20"/>
              </w:rPr>
              <w:t>6.1.3</w:t>
            </w:r>
          </w:p>
        </w:tc>
        <w:tc>
          <w:tcPr>
            <w:tcW w:w="919" w:type="pct"/>
            <w:tcBorders>
              <w:left w:val="single" w:sz="4" w:space="0" w:color="D9D9D9" w:themeColor="background1" w:themeShade="D9"/>
              <w:right w:val="single" w:sz="4" w:space="0" w:color="D9D9D9" w:themeColor="background1" w:themeShade="D9"/>
            </w:tcBorders>
          </w:tcPr>
          <w:p w14:paraId="7FCA530A" w14:textId="78B127CF" w:rsidR="001D7E97" w:rsidRPr="003365D9" w:rsidRDefault="00000000" w:rsidP="001D7E97">
            <w:pPr>
              <w:spacing w:before="20" w:after="40"/>
              <w:rPr>
                <w:rFonts w:eastAsia="MS Gothic" w:cs="Arial"/>
                <w:szCs w:val="20"/>
              </w:rPr>
            </w:pPr>
            <w:sdt>
              <w:sdtPr>
                <w:rPr>
                  <w:rFonts w:eastAsia="MS Gothic" w:cs="Arial"/>
                  <w:szCs w:val="20"/>
                </w:rPr>
                <w:id w:val="624590723"/>
                <w14:checkbox>
                  <w14:checked w14:val="1"/>
                  <w14:checkedState w14:val="2612" w14:font="MS Gothic"/>
                  <w14:uncheckedState w14:val="2610" w14:font="MS Gothic"/>
                </w14:checkbox>
              </w:sdtPr>
              <w:sdtContent>
                <w:r w:rsidR="005C3336">
                  <w:rPr>
                    <w:rFonts w:ascii="MS Gothic" w:eastAsia="MS Gothic" w:hAnsi="MS Gothic" w:cs="Arial" w:hint="eastAsia"/>
                    <w:szCs w:val="20"/>
                  </w:rPr>
                  <w:t>☒</w:t>
                </w:r>
              </w:sdtContent>
            </w:sdt>
            <w:r w:rsidR="001D7E97" w:rsidRPr="003365D9">
              <w:rPr>
                <w:rFonts w:eastAsia="MS Gothic" w:cs="Arial"/>
                <w:szCs w:val="20"/>
              </w:rPr>
              <w:t xml:space="preserve"> Compl</w:t>
            </w:r>
            <w:r w:rsidR="0036639D">
              <w:rPr>
                <w:rFonts w:eastAsia="MS Gothic" w:cs="Arial"/>
                <w:szCs w:val="20"/>
              </w:rPr>
              <w:t>ia</w:t>
            </w:r>
            <w:r w:rsidR="001D7E97" w:rsidRPr="003365D9">
              <w:rPr>
                <w:rFonts w:eastAsia="MS Gothic" w:cs="Arial"/>
                <w:szCs w:val="20"/>
              </w:rPr>
              <w:t>nt</w:t>
            </w:r>
          </w:p>
          <w:p w14:paraId="0FE09920" w14:textId="77777777" w:rsidR="001D7E97" w:rsidRPr="003365D9" w:rsidRDefault="00000000" w:rsidP="001D7E97">
            <w:pPr>
              <w:spacing w:before="20" w:after="40"/>
              <w:rPr>
                <w:rFonts w:cs="Arial"/>
                <w:szCs w:val="20"/>
              </w:rPr>
            </w:pPr>
            <w:sdt>
              <w:sdtPr>
                <w:rPr>
                  <w:rFonts w:cs="Arial"/>
                  <w:szCs w:val="20"/>
                </w:rPr>
                <w:id w:val="260421046"/>
                <w14:checkbox>
                  <w14:checked w14:val="0"/>
                  <w14:checkedState w14:val="2612" w14:font="MS Gothic"/>
                  <w14:uncheckedState w14:val="2610" w14:font="MS Gothic"/>
                </w14:checkbox>
              </w:sdtPr>
              <w:sdtContent>
                <w:r w:rsidR="001D7E97" w:rsidRPr="003365D9">
                  <w:rPr>
                    <w:rFonts w:ascii="MS Gothic" w:eastAsia="MS Gothic" w:hAnsi="MS Gothic" w:cs="Arial" w:hint="eastAsia"/>
                    <w:szCs w:val="20"/>
                  </w:rPr>
                  <w:t>☐</w:t>
                </w:r>
              </w:sdtContent>
            </w:sdt>
            <w:r w:rsidR="001D7E97" w:rsidRPr="003365D9">
              <w:rPr>
                <w:rFonts w:cs="Arial"/>
                <w:szCs w:val="20"/>
              </w:rPr>
              <w:t xml:space="preserve"> Non-compliant</w:t>
            </w:r>
          </w:p>
          <w:p w14:paraId="365F2915" w14:textId="77777777" w:rsidR="001D7E97" w:rsidRPr="003365D9" w:rsidRDefault="00000000" w:rsidP="001D7E97">
            <w:pPr>
              <w:rPr>
                <w:rFonts w:cs="Arial"/>
                <w:szCs w:val="20"/>
              </w:rPr>
            </w:pPr>
            <w:sdt>
              <w:sdtPr>
                <w:rPr>
                  <w:rFonts w:eastAsia="MS Gothic" w:cs="Arial"/>
                  <w:szCs w:val="20"/>
                </w:rPr>
                <w:id w:val="1738671031"/>
                <w14:checkbox>
                  <w14:checked w14:val="0"/>
                  <w14:checkedState w14:val="2612" w14:font="MS Gothic"/>
                  <w14:uncheckedState w14:val="2610" w14:font="MS Gothic"/>
                </w14:checkbox>
              </w:sdtPr>
              <w:sdtContent>
                <w:r w:rsidR="001D7E97" w:rsidRPr="003365D9">
                  <w:rPr>
                    <w:rFonts w:ascii="MS Gothic" w:eastAsia="MS Gothic" w:hAnsi="MS Gothic" w:cs="Arial" w:hint="eastAsia"/>
                    <w:szCs w:val="20"/>
                  </w:rPr>
                  <w:t>☐</w:t>
                </w:r>
              </w:sdtContent>
            </w:sdt>
            <w:r w:rsidR="001D7E97" w:rsidRPr="003365D9">
              <w:rPr>
                <w:rFonts w:eastAsia="MS Gothic" w:cs="Arial"/>
                <w:szCs w:val="20"/>
              </w:rPr>
              <w:t xml:space="preserve"> N/A</w:t>
            </w:r>
          </w:p>
        </w:tc>
        <w:tc>
          <w:tcPr>
            <w:tcW w:w="1377" w:type="pct"/>
            <w:tcBorders>
              <w:left w:val="single" w:sz="4" w:space="0" w:color="D9D9D9" w:themeColor="background1" w:themeShade="D9"/>
              <w:right w:val="single" w:sz="4" w:space="0" w:color="D9D9D9" w:themeColor="background1" w:themeShade="D9"/>
            </w:tcBorders>
          </w:tcPr>
          <w:p w14:paraId="7BB7D6E7" w14:textId="77777777" w:rsidR="001D7E97" w:rsidRPr="003365D9" w:rsidRDefault="001D7E97" w:rsidP="001D7E97">
            <w:pPr>
              <w:ind w:left="148"/>
              <w:rPr>
                <w:rFonts w:cs="Arial"/>
                <w:szCs w:val="20"/>
              </w:rPr>
            </w:pPr>
          </w:p>
        </w:tc>
      </w:tr>
      <w:tr w:rsidR="001D7E97" w:rsidRPr="003365D9" w14:paraId="7E529E21" w14:textId="77777777" w:rsidTr="001D7E97">
        <w:trPr>
          <w:trHeight w:val="293"/>
        </w:trPr>
        <w:tc>
          <w:tcPr>
            <w:tcW w:w="385" w:type="pct"/>
          </w:tcPr>
          <w:p w14:paraId="60B7E1D1" w14:textId="24EC4AF2" w:rsidR="001D7E97" w:rsidRPr="003365D9" w:rsidRDefault="001D7E97" w:rsidP="001D7E97">
            <w:pPr>
              <w:pStyle w:val="actsandregstabletext"/>
              <w:spacing w:after="0"/>
              <w:rPr>
                <w:szCs w:val="20"/>
              </w:rPr>
            </w:pPr>
            <w:r w:rsidRPr="003365D9">
              <w:rPr>
                <w:szCs w:val="20"/>
              </w:rPr>
              <w:t>R.157</w:t>
            </w:r>
          </w:p>
        </w:tc>
        <w:tc>
          <w:tcPr>
            <w:tcW w:w="1595" w:type="pct"/>
          </w:tcPr>
          <w:p w14:paraId="095F0A90" w14:textId="1803EF92" w:rsidR="001D7E97" w:rsidRPr="003365D9" w:rsidRDefault="001D7E97" w:rsidP="001D7E97">
            <w:pPr>
              <w:pStyle w:val="actsandregstabletext"/>
              <w:spacing w:before="0" w:after="0"/>
              <w:ind w:left="33" w:firstLine="0"/>
              <w:rPr>
                <w:szCs w:val="20"/>
              </w:rPr>
            </w:pPr>
            <w:r w:rsidRPr="003365D9">
              <w:rPr>
                <w:szCs w:val="20"/>
              </w:rPr>
              <w:t>Access for parents</w:t>
            </w:r>
          </w:p>
        </w:tc>
        <w:tc>
          <w:tcPr>
            <w:tcW w:w="724" w:type="pct"/>
            <w:tcBorders>
              <w:right w:val="single" w:sz="4" w:space="0" w:color="D9D9D9" w:themeColor="background1" w:themeShade="D9"/>
            </w:tcBorders>
          </w:tcPr>
          <w:p w14:paraId="1E24DE8D" w14:textId="6A0A7CB8" w:rsidR="001D7E97" w:rsidRPr="003365D9" w:rsidRDefault="001D7E97" w:rsidP="001D7E97">
            <w:pPr>
              <w:pStyle w:val="actsandregstabletext"/>
              <w:spacing w:after="0"/>
              <w:rPr>
                <w:szCs w:val="20"/>
              </w:rPr>
            </w:pPr>
            <w:r w:rsidRPr="003365D9">
              <w:rPr>
                <w:szCs w:val="20"/>
              </w:rPr>
              <w:t>6.1.1</w:t>
            </w:r>
          </w:p>
        </w:tc>
        <w:tc>
          <w:tcPr>
            <w:tcW w:w="919" w:type="pct"/>
            <w:tcBorders>
              <w:left w:val="single" w:sz="4" w:space="0" w:color="D9D9D9" w:themeColor="background1" w:themeShade="D9"/>
              <w:right w:val="single" w:sz="4" w:space="0" w:color="D9D9D9" w:themeColor="background1" w:themeShade="D9"/>
            </w:tcBorders>
          </w:tcPr>
          <w:p w14:paraId="5E6230DE" w14:textId="2592F595" w:rsidR="001D7E97" w:rsidRPr="003365D9" w:rsidRDefault="00000000" w:rsidP="001D7E97">
            <w:pPr>
              <w:spacing w:before="20" w:after="40"/>
              <w:rPr>
                <w:rFonts w:eastAsia="MS Gothic" w:cs="Arial"/>
                <w:szCs w:val="20"/>
              </w:rPr>
            </w:pPr>
            <w:sdt>
              <w:sdtPr>
                <w:rPr>
                  <w:rFonts w:eastAsia="MS Gothic" w:cs="Arial"/>
                  <w:szCs w:val="20"/>
                </w:rPr>
                <w:id w:val="-1853019246"/>
                <w14:checkbox>
                  <w14:checked w14:val="1"/>
                  <w14:checkedState w14:val="2612" w14:font="MS Gothic"/>
                  <w14:uncheckedState w14:val="2610" w14:font="MS Gothic"/>
                </w14:checkbox>
              </w:sdtPr>
              <w:sdtContent>
                <w:r w:rsidR="005C3336">
                  <w:rPr>
                    <w:rFonts w:ascii="MS Gothic" w:eastAsia="MS Gothic" w:hAnsi="MS Gothic" w:cs="Arial" w:hint="eastAsia"/>
                    <w:szCs w:val="20"/>
                  </w:rPr>
                  <w:t>☒</w:t>
                </w:r>
              </w:sdtContent>
            </w:sdt>
            <w:r w:rsidR="001D7E97" w:rsidRPr="003365D9">
              <w:rPr>
                <w:rFonts w:eastAsia="MS Gothic" w:cs="Arial"/>
                <w:szCs w:val="20"/>
              </w:rPr>
              <w:t xml:space="preserve"> Compl</w:t>
            </w:r>
            <w:r w:rsidR="0036639D">
              <w:rPr>
                <w:rFonts w:eastAsia="MS Gothic" w:cs="Arial"/>
                <w:szCs w:val="20"/>
              </w:rPr>
              <w:t>ia</w:t>
            </w:r>
            <w:r w:rsidR="001D7E97" w:rsidRPr="003365D9">
              <w:rPr>
                <w:rFonts w:eastAsia="MS Gothic" w:cs="Arial"/>
                <w:szCs w:val="20"/>
              </w:rPr>
              <w:t>nt</w:t>
            </w:r>
          </w:p>
          <w:p w14:paraId="77F9A723" w14:textId="77777777" w:rsidR="001D7E97" w:rsidRPr="003365D9" w:rsidRDefault="00000000" w:rsidP="001D7E97">
            <w:pPr>
              <w:spacing w:before="20" w:after="40"/>
              <w:rPr>
                <w:rFonts w:cs="Arial"/>
                <w:szCs w:val="20"/>
              </w:rPr>
            </w:pPr>
            <w:sdt>
              <w:sdtPr>
                <w:rPr>
                  <w:rFonts w:cs="Arial"/>
                  <w:szCs w:val="20"/>
                </w:rPr>
                <w:id w:val="-512144199"/>
                <w14:checkbox>
                  <w14:checked w14:val="0"/>
                  <w14:checkedState w14:val="2612" w14:font="MS Gothic"/>
                  <w14:uncheckedState w14:val="2610" w14:font="MS Gothic"/>
                </w14:checkbox>
              </w:sdtPr>
              <w:sdtContent>
                <w:r w:rsidR="001D7E97" w:rsidRPr="003365D9">
                  <w:rPr>
                    <w:rFonts w:ascii="MS Gothic" w:eastAsia="MS Gothic" w:hAnsi="MS Gothic" w:cs="Arial" w:hint="eastAsia"/>
                    <w:szCs w:val="20"/>
                  </w:rPr>
                  <w:t>☐</w:t>
                </w:r>
              </w:sdtContent>
            </w:sdt>
            <w:r w:rsidR="001D7E97" w:rsidRPr="003365D9">
              <w:rPr>
                <w:rFonts w:cs="Arial"/>
                <w:szCs w:val="20"/>
              </w:rPr>
              <w:t xml:space="preserve"> Non-compliant</w:t>
            </w:r>
          </w:p>
          <w:p w14:paraId="077A8F75" w14:textId="3F8DD889" w:rsidR="001D7E97" w:rsidRPr="003365D9" w:rsidRDefault="00000000" w:rsidP="001D7E97">
            <w:pPr>
              <w:spacing w:before="20" w:after="40"/>
              <w:rPr>
                <w:rFonts w:eastAsia="MS Gothic" w:cs="Arial"/>
                <w:szCs w:val="20"/>
              </w:rPr>
            </w:pPr>
            <w:sdt>
              <w:sdtPr>
                <w:rPr>
                  <w:rFonts w:eastAsia="MS Gothic" w:cs="Arial"/>
                  <w:szCs w:val="20"/>
                </w:rPr>
                <w:id w:val="-1471737491"/>
                <w14:checkbox>
                  <w14:checked w14:val="0"/>
                  <w14:checkedState w14:val="2612" w14:font="MS Gothic"/>
                  <w14:uncheckedState w14:val="2610" w14:font="MS Gothic"/>
                </w14:checkbox>
              </w:sdtPr>
              <w:sdtContent>
                <w:r w:rsidR="001D7E97" w:rsidRPr="003365D9">
                  <w:rPr>
                    <w:rFonts w:ascii="MS Gothic" w:eastAsia="MS Gothic" w:hAnsi="MS Gothic" w:cs="Arial" w:hint="eastAsia"/>
                    <w:szCs w:val="20"/>
                  </w:rPr>
                  <w:t>☐</w:t>
                </w:r>
              </w:sdtContent>
            </w:sdt>
            <w:r w:rsidR="001D7E97" w:rsidRPr="003365D9">
              <w:rPr>
                <w:rFonts w:eastAsia="MS Gothic" w:cs="Arial"/>
                <w:szCs w:val="20"/>
              </w:rPr>
              <w:t xml:space="preserve"> N/A</w:t>
            </w:r>
          </w:p>
        </w:tc>
        <w:tc>
          <w:tcPr>
            <w:tcW w:w="1377" w:type="pct"/>
            <w:tcBorders>
              <w:left w:val="single" w:sz="4" w:space="0" w:color="D9D9D9" w:themeColor="background1" w:themeShade="D9"/>
              <w:right w:val="single" w:sz="4" w:space="0" w:color="D9D9D9" w:themeColor="background1" w:themeShade="D9"/>
            </w:tcBorders>
          </w:tcPr>
          <w:p w14:paraId="03DE32E1" w14:textId="77777777" w:rsidR="001D7E97" w:rsidRPr="003365D9" w:rsidRDefault="001D7E97" w:rsidP="001D7E97">
            <w:pPr>
              <w:ind w:left="148"/>
              <w:rPr>
                <w:rFonts w:cs="Arial"/>
                <w:szCs w:val="20"/>
              </w:rPr>
            </w:pPr>
          </w:p>
        </w:tc>
      </w:tr>
    </w:tbl>
    <w:p w14:paraId="77019427" w14:textId="4389F846" w:rsidR="001D7E97" w:rsidRPr="003365D9" w:rsidRDefault="001D7E97" w:rsidP="00714CA2">
      <w:pPr>
        <w:rPr>
          <w:szCs w:val="20"/>
        </w:rPr>
      </w:pPr>
    </w:p>
    <w:p w14:paraId="1F06732B" w14:textId="3A7EB49E" w:rsidR="001D7E97" w:rsidRPr="003365D9" w:rsidRDefault="001D7E97" w:rsidP="00714CA2">
      <w:pPr>
        <w:rPr>
          <w:szCs w:val="20"/>
        </w:rPr>
      </w:pPr>
    </w:p>
    <w:p w14:paraId="29E3F4C1" w14:textId="29316469" w:rsidR="001D7E97" w:rsidRPr="003365D9" w:rsidRDefault="001D7E97" w:rsidP="00714CA2">
      <w:pPr>
        <w:rPr>
          <w:szCs w:val="20"/>
        </w:rPr>
      </w:pPr>
    </w:p>
    <w:p w14:paraId="66E5D0E1" w14:textId="198B458C" w:rsidR="001D7E97" w:rsidRPr="003365D9" w:rsidRDefault="001D7E97" w:rsidP="00714CA2">
      <w:pPr>
        <w:rPr>
          <w:szCs w:val="20"/>
        </w:rPr>
      </w:pPr>
    </w:p>
    <w:p w14:paraId="0EF7BE5D" w14:textId="514EB998" w:rsidR="001D7E97" w:rsidRPr="003365D9" w:rsidRDefault="001D7E97" w:rsidP="00714CA2">
      <w:pPr>
        <w:rPr>
          <w:szCs w:val="20"/>
        </w:rPr>
      </w:pPr>
    </w:p>
    <w:p w14:paraId="5432E4D1" w14:textId="3F8115A5" w:rsidR="001D7E97" w:rsidRPr="003365D9" w:rsidRDefault="001D7E97" w:rsidP="00714CA2">
      <w:pPr>
        <w:rPr>
          <w:szCs w:val="20"/>
        </w:rPr>
      </w:pPr>
    </w:p>
    <w:p w14:paraId="56282E1C" w14:textId="5E7DD9D6" w:rsidR="001D7E97" w:rsidRPr="003365D9" w:rsidRDefault="001D7E97" w:rsidP="00714CA2">
      <w:pPr>
        <w:rPr>
          <w:szCs w:val="20"/>
        </w:rPr>
      </w:pPr>
    </w:p>
    <w:p w14:paraId="1D1AD5A3" w14:textId="05E15DF3" w:rsidR="001D7E97" w:rsidRDefault="001D7E97" w:rsidP="00714CA2">
      <w:pPr>
        <w:rPr>
          <w:szCs w:val="20"/>
        </w:rPr>
      </w:pPr>
    </w:p>
    <w:p w14:paraId="31DDE0C3" w14:textId="28045622" w:rsidR="00A81507" w:rsidRDefault="00A81507" w:rsidP="00714CA2">
      <w:pPr>
        <w:rPr>
          <w:szCs w:val="20"/>
        </w:rPr>
      </w:pPr>
    </w:p>
    <w:p w14:paraId="49692028" w14:textId="61037526" w:rsidR="00A81507" w:rsidRDefault="00A81507" w:rsidP="00714CA2">
      <w:pPr>
        <w:rPr>
          <w:szCs w:val="20"/>
        </w:rPr>
      </w:pPr>
    </w:p>
    <w:p w14:paraId="5CB20BBE" w14:textId="3579692B" w:rsidR="00A81507" w:rsidRDefault="00A81507" w:rsidP="00714CA2">
      <w:pPr>
        <w:rPr>
          <w:szCs w:val="20"/>
        </w:rPr>
      </w:pPr>
    </w:p>
    <w:p w14:paraId="0DC454BD" w14:textId="3FF3A064" w:rsidR="00A81507" w:rsidRDefault="00A81507" w:rsidP="00714CA2">
      <w:pPr>
        <w:rPr>
          <w:szCs w:val="20"/>
        </w:rPr>
      </w:pPr>
    </w:p>
    <w:p w14:paraId="005CEBFB" w14:textId="07D5B2E3" w:rsidR="00A81507" w:rsidRDefault="00A81507" w:rsidP="00714CA2">
      <w:pPr>
        <w:rPr>
          <w:szCs w:val="20"/>
        </w:rPr>
      </w:pPr>
    </w:p>
    <w:p w14:paraId="2C3C5282" w14:textId="2136153E" w:rsidR="00A81507" w:rsidRDefault="00A81507" w:rsidP="00714CA2">
      <w:pPr>
        <w:rPr>
          <w:szCs w:val="20"/>
        </w:rPr>
      </w:pPr>
    </w:p>
    <w:p w14:paraId="32D9B5D1" w14:textId="6520DD4A" w:rsidR="00A81507" w:rsidRDefault="00A81507" w:rsidP="00714CA2">
      <w:pPr>
        <w:rPr>
          <w:szCs w:val="20"/>
        </w:rPr>
      </w:pPr>
    </w:p>
    <w:p w14:paraId="38D65795" w14:textId="11EABC4F" w:rsidR="00A81507" w:rsidRDefault="00A81507" w:rsidP="00714CA2">
      <w:pPr>
        <w:rPr>
          <w:szCs w:val="20"/>
        </w:rPr>
      </w:pPr>
    </w:p>
    <w:p w14:paraId="7546D99E" w14:textId="3A178812" w:rsidR="00A81507" w:rsidRDefault="00A81507" w:rsidP="00714CA2">
      <w:pPr>
        <w:rPr>
          <w:szCs w:val="20"/>
        </w:rPr>
      </w:pPr>
    </w:p>
    <w:p w14:paraId="33CBF62D" w14:textId="77777777" w:rsidR="00A81507" w:rsidRPr="003365D9" w:rsidRDefault="00A81507" w:rsidP="00714CA2">
      <w:pPr>
        <w:rPr>
          <w:szCs w:val="20"/>
        </w:rPr>
      </w:pPr>
    </w:p>
    <w:p w14:paraId="1378FE24" w14:textId="77777777" w:rsidR="001D7E97" w:rsidRPr="003365D9" w:rsidRDefault="001D7E97"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1D7E97" w:rsidRPr="003365D9" w14:paraId="1BADCAB9" w14:textId="77777777" w:rsidTr="5C36853F">
        <w:trPr>
          <w:trHeight w:val="614"/>
        </w:trPr>
        <w:tc>
          <w:tcPr>
            <w:tcW w:w="5000" w:type="pct"/>
            <w:gridSpan w:val="6"/>
            <w:tcBorders>
              <w:bottom w:val="single" w:sz="4" w:space="0" w:color="A6A6A6" w:themeColor="background1" w:themeShade="A6"/>
            </w:tcBorders>
            <w:shd w:val="clear" w:color="auto" w:fill="D60093"/>
            <w:vAlign w:val="center"/>
          </w:tcPr>
          <w:p w14:paraId="47B23BD2" w14:textId="2DBA4A43" w:rsidR="001D7E97" w:rsidRPr="00A81507" w:rsidRDefault="001D7E97" w:rsidP="00097A50">
            <w:pPr>
              <w:pStyle w:val="Heading1"/>
              <w:spacing w:before="0"/>
              <w:rPr>
                <w:rFonts w:ascii="Arial" w:hAnsi="Arial" w:cs="Arial"/>
                <w:b/>
                <w:bCs/>
                <w:color w:val="3C4E62" w:themeColor="text1"/>
                <w:sz w:val="28"/>
                <w:szCs w:val="28"/>
              </w:rPr>
            </w:pPr>
            <w:bookmarkStart w:id="33" w:name="_Toc161230281"/>
            <w:r w:rsidRPr="00A81507">
              <w:rPr>
                <w:rFonts w:ascii="Arial" w:hAnsi="Arial" w:cs="Arial"/>
                <w:b/>
                <w:bCs/>
                <w:color w:val="FFFFFF" w:themeColor="background1"/>
                <w:sz w:val="28"/>
                <w:szCs w:val="28"/>
              </w:rPr>
              <w:t>Quality Area 6 – Collaborative partnerships with families and communities</w:t>
            </w:r>
            <w:bookmarkEnd w:id="33"/>
          </w:p>
        </w:tc>
      </w:tr>
      <w:tr w:rsidR="001D7E97" w:rsidRPr="003365D9" w14:paraId="38AA7ECA" w14:textId="77777777" w:rsidTr="5C36853F">
        <w:trPr>
          <w:trHeight w:val="398"/>
        </w:trPr>
        <w:tc>
          <w:tcPr>
            <w:tcW w:w="5000" w:type="pct"/>
            <w:gridSpan w:val="6"/>
            <w:tcBorders>
              <w:bottom w:val="single" w:sz="4" w:space="0" w:color="D9D9D9" w:themeColor="background1" w:themeShade="D9"/>
            </w:tcBorders>
            <w:shd w:val="clear" w:color="auto" w:fill="FFEBFF"/>
            <w:vAlign w:val="center"/>
          </w:tcPr>
          <w:p w14:paraId="7546D01A" w14:textId="1A6547C3" w:rsidR="001D7E97" w:rsidRPr="003365D9" w:rsidRDefault="001D7E97" w:rsidP="001D7E97">
            <w:pPr>
              <w:pStyle w:val="Heading1"/>
              <w:spacing w:before="0"/>
              <w:rPr>
                <w:rFonts w:ascii="Arial" w:hAnsi="Arial" w:cs="Arial"/>
                <w:color w:val="FFFFFF" w:themeColor="background1"/>
                <w:sz w:val="20"/>
                <w:szCs w:val="20"/>
              </w:rPr>
            </w:pPr>
            <w:bookmarkStart w:id="34" w:name="_Toc161230282"/>
            <w:r w:rsidRPr="003365D9">
              <w:rPr>
                <w:rFonts w:ascii="Arial" w:hAnsi="Arial" w:cs="Arial"/>
                <w:b/>
                <w:bCs/>
                <w:color w:val="3C4E62" w:themeColor="text1"/>
                <w:sz w:val="20"/>
                <w:szCs w:val="20"/>
              </w:rPr>
              <w:t xml:space="preserve">Standard 6.1: </w:t>
            </w:r>
            <w:r w:rsidRPr="003365D9">
              <w:rPr>
                <w:rFonts w:ascii="Arial" w:hAnsi="Arial" w:cs="Arial"/>
                <w:color w:val="3C4E62" w:themeColor="text1"/>
                <w:sz w:val="20"/>
                <w:szCs w:val="20"/>
              </w:rPr>
              <w:t>Respectful relationships with families are developed and maintained and families are supported in their parenting role.</w:t>
            </w:r>
            <w:bookmarkEnd w:id="34"/>
          </w:p>
        </w:tc>
      </w:tr>
      <w:tr w:rsidR="001D7E97" w:rsidRPr="003365D9" w14:paraId="0B973B36" w14:textId="77777777" w:rsidTr="5C36853F">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FCEE345" w14:textId="77777777" w:rsidR="001D7E97" w:rsidRPr="003365D9" w:rsidRDefault="001D7E97" w:rsidP="001D7E9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EF1D0BE" w14:textId="77777777" w:rsidR="001D7E97" w:rsidRPr="003365D9" w:rsidRDefault="001D7E97" w:rsidP="001D7E9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DE1DA78" w14:textId="77777777" w:rsidR="001D7E97" w:rsidRPr="003365D9" w:rsidRDefault="001D7E97" w:rsidP="001D7E97">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C871871" w14:textId="77777777" w:rsidR="001D7E97" w:rsidRPr="003365D9" w:rsidRDefault="001D7E97" w:rsidP="001D7E9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5C181A4" w14:textId="77777777" w:rsidR="001D7E97" w:rsidRPr="003365D9" w:rsidRDefault="001D7E97" w:rsidP="001D7E97">
            <w:pPr>
              <w:jc w:val="center"/>
              <w:rPr>
                <w:rFonts w:cstheme="minorHAnsi"/>
                <w:b/>
                <w:bCs/>
                <w:color w:val="3C4E62" w:themeColor="text1"/>
                <w:szCs w:val="20"/>
              </w:rPr>
            </w:pPr>
            <w:r w:rsidRPr="003365D9">
              <w:rPr>
                <w:rFonts w:cstheme="minorHAnsi"/>
                <w:b/>
                <w:bCs/>
                <w:color w:val="3C4E62" w:themeColor="text1"/>
                <w:szCs w:val="20"/>
              </w:rPr>
              <w:t>Not Met</w:t>
            </w:r>
          </w:p>
        </w:tc>
      </w:tr>
      <w:tr w:rsidR="001D7E97" w:rsidRPr="003365D9" w14:paraId="50622DCB" w14:textId="77777777" w:rsidTr="5C36853F">
        <w:trPr>
          <w:trHeight w:val="341"/>
        </w:trPr>
        <w:tc>
          <w:tcPr>
            <w:tcW w:w="744" w:type="pct"/>
            <w:vMerge w:val="restart"/>
            <w:tcBorders>
              <w:top w:val="single" w:sz="4" w:space="0" w:color="D9D9D9" w:themeColor="background1" w:themeShade="D9"/>
            </w:tcBorders>
          </w:tcPr>
          <w:p w14:paraId="43C736CC" w14:textId="492BD585" w:rsidR="001D7E97" w:rsidRPr="003365D9" w:rsidRDefault="001D7E97" w:rsidP="001D7E97">
            <w:pPr>
              <w:rPr>
                <w:rFonts w:cstheme="minorHAnsi"/>
                <w:bCs/>
                <w:szCs w:val="20"/>
              </w:rPr>
            </w:pPr>
            <w:r w:rsidRPr="003365D9">
              <w:rPr>
                <w:szCs w:val="20"/>
              </w:rPr>
              <w:t>Engagement with the service</w:t>
            </w:r>
          </w:p>
        </w:tc>
        <w:tc>
          <w:tcPr>
            <w:tcW w:w="337" w:type="pct"/>
            <w:vMerge w:val="restart"/>
            <w:tcBorders>
              <w:top w:val="single" w:sz="4" w:space="0" w:color="D9D9D9" w:themeColor="background1" w:themeShade="D9"/>
            </w:tcBorders>
          </w:tcPr>
          <w:p w14:paraId="4C8E0215" w14:textId="0EE0AF00" w:rsidR="001D7E97" w:rsidRPr="003365D9" w:rsidRDefault="001D7E97" w:rsidP="001D7E97">
            <w:pPr>
              <w:rPr>
                <w:rFonts w:cstheme="minorHAnsi"/>
                <w:bCs/>
                <w:szCs w:val="20"/>
              </w:rPr>
            </w:pPr>
            <w:r w:rsidRPr="003365D9">
              <w:rPr>
                <w:szCs w:val="20"/>
              </w:rPr>
              <w:t>6.1.1</w:t>
            </w:r>
          </w:p>
        </w:tc>
        <w:tc>
          <w:tcPr>
            <w:tcW w:w="947" w:type="pct"/>
            <w:vMerge w:val="restart"/>
            <w:tcBorders>
              <w:top w:val="single" w:sz="4" w:space="0" w:color="D9D9D9" w:themeColor="background1" w:themeShade="D9"/>
            </w:tcBorders>
          </w:tcPr>
          <w:p w14:paraId="7EF2AE86" w14:textId="70F3531D" w:rsidR="001D7E97" w:rsidRPr="003365D9" w:rsidRDefault="001D7E97" w:rsidP="001D7E97">
            <w:pPr>
              <w:rPr>
                <w:rFonts w:cstheme="minorHAnsi"/>
                <w:szCs w:val="20"/>
              </w:rPr>
            </w:pPr>
            <w:r w:rsidRPr="003365D9">
              <w:rPr>
                <w:szCs w:val="20"/>
              </w:rPr>
              <w:t>Families are supported from enrolment to be involved in the service and contribute to service decisions.</w:t>
            </w:r>
          </w:p>
        </w:tc>
        <w:tc>
          <w:tcPr>
            <w:tcW w:w="2297" w:type="pct"/>
            <w:tcBorders>
              <w:top w:val="single" w:sz="4" w:space="0" w:color="D9D9D9" w:themeColor="background1" w:themeShade="D9"/>
            </w:tcBorders>
          </w:tcPr>
          <w:p w14:paraId="6C24785F" w14:textId="77777777" w:rsidR="00473937" w:rsidRDefault="00473937" w:rsidP="00473937">
            <w:pPr>
              <w:rPr>
                <w:rFonts w:cstheme="minorBidi"/>
              </w:rPr>
            </w:pPr>
            <w:r w:rsidRPr="00473937">
              <w:rPr>
                <w:rFonts w:cstheme="minorBidi"/>
              </w:rPr>
              <w:t>From the very first visit, we prioritise open communication with families. Prospective families are encouraged to tour our facilities and discuss their values and expectations for their child’s care, establishing the foundation for a strong partnership that continues before, during, and after enrolment.</w:t>
            </w:r>
          </w:p>
          <w:p w14:paraId="7256EAE6" w14:textId="77777777" w:rsidR="00473937" w:rsidRPr="00473937" w:rsidRDefault="00473937" w:rsidP="00473937">
            <w:pPr>
              <w:rPr>
                <w:rFonts w:cstheme="minorBidi"/>
              </w:rPr>
            </w:pPr>
          </w:p>
          <w:p w14:paraId="4E2ABB17" w14:textId="77777777" w:rsidR="00473937" w:rsidRDefault="00473937" w:rsidP="00473937">
            <w:pPr>
              <w:rPr>
                <w:rFonts w:cstheme="minorBidi"/>
              </w:rPr>
            </w:pPr>
            <w:r w:rsidRPr="00473937">
              <w:rPr>
                <w:rFonts w:cstheme="minorBidi"/>
              </w:rPr>
              <w:t>Transparency is central to our approach. We maintain an open-door policy, welcoming families to visit or call throughout the day to check on their children. Building relationships from the outset enables smooth communication regarding daily routines, eating habits, and sleep schedules. Wherever possible, we involve families in decision-making, ensuring their voices are heard.</w:t>
            </w:r>
          </w:p>
          <w:p w14:paraId="0E62559B" w14:textId="77777777" w:rsidR="00473937" w:rsidRPr="00473937" w:rsidRDefault="00473937" w:rsidP="00473937">
            <w:pPr>
              <w:rPr>
                <w:rFonts w:cstheme="minorBidi"/>
              </w:rPr>
            </w:pPr>
          </w:p>
          <w:p w14:paraId="58582E75" w14:textId="77777777" w:rsidR="00473937" w:rsidRDefault="00473937" w:rsidP="00473937">
            <w:pPr>
              <w:rPr>
                <w:rFonts w:cstheme="minorBidi"/>
              </w:rPr>
            </w:pPr>
            <w:r w:rsidRPr="00473937">
              <w:rPr>
                <w:rFonts w:cstheme="minorBidi"/>
              </w:rPr>
              <w:t>Comprehensive onboarding supports successful transitions. Upon enrolment, families attend personalised orientation sessions with the room leader, exploring daily routines, individual preferences, food allergies or intolerances, sleep habits, nappy-changing routines, medication requirements, and any concerns families may have. These sessions also cover our philosophy and how it guides our practices, as well as service procedures such as incident and medication forms. Families are encouraged to share their cultural backgrounds and participate in our programs. Additional staff are available during orientation to maintain appropriate child-to-adult ratios, and families and children are welcome for "in-between visits" to support the settling-in period.</w:t>
            </w:r>
          </w:p>
          <w:p w14:paraId="1C4A5BF6" w14:textId="77777777" w:rsidR="00473937" w:rsidRPr="00473937" w:rsidRDefault="00473937" w:rsidP="00473937">
            <w:pPr>
              <w:rPr>
                <w:rFonts w:cstheme="minorBidi"/>
              </w:rPr>
            </w:pPr>
          </w:p>
          <w:p w14:paraId="3F1E5526" w14:textId="21D90718" w:rsidR="001D7E97" w:rsidRPr="00B443AC" w:rsidRDefault="00473937" w:rsidP="0018099B">
            <w:pPr>
              <w:rPr>
                <w:rFonts w:cstheme="minorBidi"/>
              </w:rPr>
            </w:pPr>
            <w:r w:rsidRPr="00473937">
              <w:rPr>
                <w:rFonts w:cstheme="minorBidi"/>
              </w:rPr>
              <w:t>Continuous engagement is central to our collaboration. Throughout the year, families are encouraged to participate in our programs, and we use a variety of communication channels</w:t>
            </w:r>
            <w:r>
              <w:rPr>
                <w:rFonts w:cstheme="minorBidi"/>
              </w:rPr>
              <w:t xml:space="preserve">, </w:t>
            </w:r>
            <w:r w:rsidRPr="00473937">
              <w:rPr>
                <w:rFonts w:cstheme="minorBidi"/>
              </w:rPr>
              <w:t>including emails, Xplor posts, and policy reviews</w:t>
            </w:r>
            <w:r>
              <w:rPr>
                <w:rFonts w:cstheme="minorBidi"/>
              </w:rPr>
              <w:t xml:space="preserve"> </w:t>
            </w:r>
            <w:r w:rsidRPr="00473937">
              <w:rPr>
                <w:rFonts w:cstheme="minorBidi"/>
              </w:rPr>
              <w:t>to share information and foster collaboration. This ensures that all voices are heard, enabling us to work together to create the best possible learning environment for each child.</w:t>
            </w:r>
          </w:p>
        </w:tc>
        <w:sdt>
          <w:sdtPr>
            <w:rPr>
              <w:rFonts w:cstheme="minorBidi"/>
            </w:rPr>
            <w:id w:val="724946506"/>
            <w14:checkbox>
              <w14:checked w14:val="1"/>
              <w14:checkedState w14:val="2612" w14:font="MS Gothic"/>
              <w14:uncheckedState w14:val="2610" w14:font="MS Gothic"/>
            </w14:checkbox>
          </w:sdtPr>
          <w:sdtContent>
            <w:tc>
              <w:tcPr>
                <w:tcW w:w="338" w:type="pct"/>
                <w:vMerge w:val="restart"/>
                <w:tcBorders>
                  <w:top w:val="single" w:sz="4" w:space="0" w:color="D9D9D9" w:themeColor="background1" w:themeShade="D9"/>
                </w:tcBorders>
              </w:tcPr>
              <w:p w14:paraId="09B5600F" w14:textId="4E0D8132" w:rsidR="001D7E97" w:rsidRPr="003365D9" w:rsidRDefault="00526F5F" w:rsidP="001D7E97">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432777175"/>
            <w14:checkbox>
              <w14:checked w14:val="0"/>
              <w14:checkedState w14:val="2612" w14:font="MS Gothic"/>
              <w14:uncheckedState w14:val="2610" w14:font="MS Gothic"/>
            </w14:checkbox>
          </w:sdtPr>
          <w:sdtContent>
            <w:tc>
              <w:tcPr>
                <w:tcW w:w="337" w:type="pct"/>
                <w:vMerge w:val="restart"/>
                <w:tcBorders>
                  <w:top w:val="single" w:sz="4" w:space="0" w:color="D9D9D9" w:themeColor="background1" w:themeShade="D9"/>
                </w:tcBorders>
              </w:tcPr>
              <w:p w14:paraId="0E32DD58" w14:textId="77777777" w:rsidR="001D7E97" w:rsidRPr="003365D9" w:rsidRDefault="001D7E97" w:rsidP="001D7E97">
                <w:pPr>
                  <w:jc w:val="center"/>
                  <w:rPr>
                    <w:rFonts w:cstheme="minorHAnsi"/>
                    <w:bCs/>
                    <w:szCs w:val="20"/>
                  </w:rPr>
                </w:pPr>
                <w:r w:rsidRPr="003365D9">
                  <w:rPr>
                    <w:rFonts w:ascii="MS Gothic" w:eastAsia="MS Gothic" w:hAnsi="MS Gothic" w:cstheme="minorHAnsi" w:hint="eastAsia"/>
                    <w:bCs/>
                    <w:szCs w:val="20"/>
                  </w:rPr>
                  <w:t>☐</w:t>
                </w:r>
              </w:p>
            </w:tc>
          </w:sdtContent>
        </w:sdt>
      </w:tr>
      <w:tr w:rsidR="001D7E97" w:rsidRPr="003365D9" w14:paraId="7FCF295F" w14:textId="77777777" w:rsidTr="5C36853F">
        <w:trPr>
          <w:trHeight w:val="266"/>
        </w:trPr>
        <w:tc>
          <w:tcPr>
            <w:tcW w:w="744" w:type="pct"/>
            <w:vMerge/>
          </w:tcPr>
          <w:p w14:paraId="6183A0C2" w14:textId="77777777" w:rsidR="001D7E97" w:rsidRPr="003365D9" w:rsidRDefault="001D7E97" w:rsidP="001D7E97">
            <w:pPr>
              <w:rPr>
                <w:rFonts w:cstheme="minorHAnsi"/>
                <w:szCs w:val="20"/>
              </w:rPr>
            </w:pPr>
          </w:p>
        </w:tc>
        <w:tc>
          <w:tcPr>
            <w:tcW w:w="337" w:type="pct"/>
            <w:vMerge/>
          </w:tcPr>
          <w:p w14:paraId="11BB0E6B" w14:textId="77777777" w:rsidR="001D7E97" w:rsidRPr="003365D9" w:rsidRDefault="001D7E97" w:rsidP="001D7E97">
            <w:pPr>
              <w:rPr>
                <w:rFonts w:cstheme="minorHAnsi"/>
                <w:bCs/>
                <w:szCs w:val="20"/>
              </w:rPr>
            </w:pPr>
          </w:p>
        </w:tc>
        <w:tc>
          <w:tcPr>
            <w:tcW w:w="947" w:type="pct"/>
            <w:vMerge/>
          </w:tcPr>
          <w:p w14:paraId="5024CD7A" w14:textId="77777777" w:rsidR="001D7E97" w:rsidRPr="003365D9" w:rsidRDefault="001D7E97" w:rsidP="001D7E97">
            <w:pPr>
              <w:rPr>
                <w:rFonts w:cstheme="minorHAnsi"/>
                <w:szCs w:val="20"/>
              </w:rPr>
            </w:pPr>
          </w:p>
        </w:tc>
        <w:tc>
          <w:tcPr>
            <w:tcW w:w="2297" w:type="pct"/>
          </w:tcPr>
          <w:p w14:paraId="5D67D914" w14:textId="77777777" w:rsidR="0062763E" w:rsidRPr="0062763E" w:rsidRDefault="0062763E" w:rsidP="0062763E">
            <w:pPr>
              <w:rPr>
                <w:rFonts w:cstheme="minorBidi"/>
              </w:rPr>
            </w:pPr>
            <w:r w:rsidRPr="0062763E">
              <w:rPr>
                <w:rFonts w:cstheme="minorBidi"/>
              </w:rPr>
              <w:t>We prioritise keeping families informed and involved.</w:t>
            </w:r>
          </w:p>
          <w:p w14:paraId="73FFC8ED" w14:textId="77777777" w:rsidR="0062763E" w:rsidRPr="0062763E" w:rsidRDefault="0062763E" w:rsidP="0062763E">
            <w:pPr>
              <w:rPr>
                <w:rFonts w:cstheme="minorBidi"/>
              </w:rPr>
            </w:pPr>
            <w:r w:rsidRPr="0062763E">
              <w:rPr>
                <w:rFonts w:cstheme="minorBidi"/>
              </w:rPr>
              <w:t>Information about daily activities and routines within the rooms is shared via our app, allowing families to stay connected. This platform also enables families to leave feedback and suggestions.</w:t>
            </w:r>
          </w:p>
          <w:p w14:paraId="36CC252F" w14:textId="77777777" w:rsidR="0062763E" w:rsidRPr="0062763E" w:rsidRDefault="0062763E" w:rsidP="0062763E">
            <w:pPr>
              <w:rPr>
                <w:rFonts w:cstheme="minorBidi"/>
              </w:rPr>
            </w:pPr>
            <w:r w:rsidRPr="0062763E">
              <w:rPr>
                <w:rFonts w:cstheme="minorBidi"/>
              </w:rPr>
              <w:t>Daily verbal conversations between educators and families facilitate the sharing of ideas and concerns. We actively encourage and value the feedback provided by families.</w:t>
            </w:r>
          </w:p>
          <w:p w14:paraId="50BB43EE" w14:textId="77777777" w:rsidR="0062763E" w:rsidRPr="0062763E" w:rsidRDefault="0062763E" w:rsidP="0062763E">
            <w:pPr>
              <w:rPr>
                <w:rFonts w:cstheme="minorBidi"/>
              </w:rPr>
            </w:pPr>
            <w:r w:rsidRPr="0062763E">
              <w:rPr>
                <w:rFonts w:cstheme="minorBidi"/>
              </w:rPr>
              <w:t>We regularly share information about developmental milestones, allowing families to collaboratively track their child's progress.</w:t>
            </w:r>
          </w:p>
          <w:p w14:paraId="2EEB9A69" w14:textId="49B66F67" w:rsidR="001D7E97" w:rsidRPr="0062763E" w:rsidRDefault="0062763E" w:rsidP="00492DF9">
            <w:pPr>
              <w:rPr>
                <w:rFonts w:cstheme="minorBidi"/>
              </w:rPr>
            </w:pPr>
            <w:r w:rsidRPr="0062763E">
              <w:rPr>
                <w:rFonts w:cstheme="minorBidi"/>
              </w:rPr>
              <w:t>Families receive surveys through forms to offer feedback on various aspects of our service operation. This feedback is crucial for continuous improvement.</w:t>
            </w:r>
          </w:p>
        </w:tc>
        <w:tc>
          <w:tcPr>
            <w:tcW w:w="338" w:type="pct"/>
            <w:vMerge/>
          </w:tcPr>
          <w:p w14:paraId="1F8F86DD" w14:textId="77777777" w:rsidR="001D7E97" w:rsidRPr="003365D9" w:rsidRDefault="001D7E97" w:rsidP="001D7E97">
            <w:pPr>
              <w:jc w:val="center"/>
              <w:rPr>
                <w:rFonts w:cstheme="minorHAnsi"/>
                <w:bCs/>
                <w:szCs w:val="20"/>
              </w:rPr>
            </w:pPr>
          </w:p>
        </w:tc>
        <w:tc>
          <w:tcPr>
            <w:tcW w:w="337" w:type="pct"/>
            <w:vMerge/>
          </w:tcPr>
          <w:p w14:paraId="60358228" w14:textId="77777777" w:rsidR="001D7E97" w:rsidRPr="003365D9" w:rsidRDefault="001D7E97" w:rsidP="001D7E97">
            <w:pPr>
              <w:jc w:val="center"/>
              <w:rPr>
                <w:rFonts w:cstheme="minorHAnsi"/>
                <w:bCs/>
                <w:szCs w:val="20"/>
              </w:rPr>
            </w:pPr>
          </w:p>
        </w:tc>
      </w:tr>
      <w:tr w:rsidR="001D7E97" w:rsidRPr="003365D9" w14:paraId="6F4AA27F" w14:textId="77777777" w:rsidTr="5C36853F">
        <w:trPr>
          <w:trHeight w:val="345"/>
        </w:trPr>
        <w:tc>
          <w:tcPr>
            <w:tcW w:w="744" w:type="pct"/>
            <w:vMerge/>
          </w:tcPr>
          <w:p w14:paraId="4973107B" w14:textId="77777777" w:rsidR="001D7E97" w:rsidRPr="003365D9" w:rsidRDefault="001D7E97" w:rsidP="001D7E97">
            <w:pPr>
              <w:rPr>
                <w:rFonts w:cstheme="minorHAnsi"/>
                <w:szCs w:val="20"/>
              </w:rPr>
            </w:pPr>
          </w:p>
        </w:tc>
        <w:tc>
          <w:tcPr>
            <w:tcW w:w="337" w:type="pct"/>
            <w:vMerge/>
          </w:tcPr>
          <w:p w14:paraId="5E4C18F8" w14:textId="77777777" w:rsidR="001D7E97" w:rsidRPr="003365D9" w:rsidRDefault="001D7E97" w:rsidP="001D7E97">
            <w:pPr>
              <w:rPr>
                <w:rFonts w:cstheme="minorHAnsi"/>
                <w:bCs/>
                <w:szCs w:val="20"/>
              </w:rPr>
            </w:pPr>
          </w:p>
        </w:tc>
        <w:tc>
          <w:tcPr>
            <w:tcW w:w="947" w:type="pct"/>
            <w:vMerge/>
          </w:tcPr>
          <w:p w14:paraId="2866DD94" w14:textId="77777777" w:rsidR="001D7E97" w:rsidRPr="003365D9" w:rsidRDefault="001D7E97" w:rsidP="001D7E97">
            <w:pPr>
              <w:rPr>
                <w:rFonts w:cstheme="minorHAnsi"/>
                <w:szCs w:val="20"/>
              </w:rPr>
            </w:pPr>
          </w:p>
        </w:tc>
        <w:tc>
          <w:tcPr>
            <w:tcW w:w="2297" w:type="pct"/>
          </w:tcPr>
          <w:p w14:paraId="5EBEF355" w14:textId="77777777" w:rsidR="0062763E" w:rsidRPr="0062763E" w:rsidRDefault="0062763E" w:rsidP="0062763E">
            <w:pPr>
              <w:rPr>
                <w:rFonts w:cstheme="minorBidi"/>
              </w:rPr>
            </w:pPr>
            <w:r w:rsidRPr="0062763E">
              <w:rPr>
                <w:rFonts w:cstheme="minorBidi"/>
              </w:rPr>
              <w:t>We incorporate families, including extended members, into our service.</w:t>
            </w:r>
          </w:p>
          <w:p w14:paraId="5E89E429" w14:textId="77777777" w:rsidR="0062763E" w:rsidRPr="0062763E" w:rsidRDefault="0062763E" w:rsidP="0062763E">
            <w:pPr>
              <w:rPr>
                <w:rFonts w:cstheme="minorBidi"/>
              </w:rPr>
            </w:pPr>
            <w:r w:rsidRPr="0062763E">
              <w:rPr>
                <w:rFonts w:cstheme="minorBidi"/>
              </w:rPr>
              <w:t>We welcome and encourage family members to actively participate and contribute to our service, fostering a sense of community for all. During orientation, we invite families, friends, and relatives to visit and share their expectations and beliefs.</w:t>
            </w:r>
          </w:p>
          <w:p w14:paraId="6B02E264" w14:textId="77777777" w:rsidR="0062763E" w:rsidRPr="0062763E" w:rsidRDefault="0062763E" w:rsidP="0062763E">
            <w:pPr>
              <w:rPr>
                <w:rFonts w:cstheme="minorBidi"/>
              </w:rPr>
            </w:pPr>
            <w:r w:rsidRPr="0062763E">
              <w:rPr>
                <w:rFonts w:cstheme="minorBidi"/>
              </w:rPr>
              <w:t>We celebrate the unique perspectives and skills within families. For example, a grandparent's gardening expertise or shared hobbies can enrich our program. This open and welcoming communication allows us to create deeper connections with children and provides a sense of belonging for families within the service.</w:t>
            </w:r>
          </w:p>
          <w:p w14:paraId="0D4F376F" w14:textId="41BA00EA" w:rsidR="001D7E97" w:rsidRPr="0062763E" w:rsidRDefault="0062763E" w:rsidP="009578EE">
            <w:pPr>
              <w:rPr>
                <w:rFonts w:cstheme="minorBidi"/>
              </w:rPr>
            </w:pPr>
            <w:r w:rsidRPr="0062763E">
              <w:rPr>
                <w:rFonts w:cstheme="minorBidi"/>
              </w:rPr>
              <w:t>By sharing their knowledge of the child's home life, extended family members help us personalise learning experiences. This collaboration ensures we create engaging and developmentally appropriate environments for their children.</w:t>
            </w:r>
          </w:p>
        </w:tc>
        <w:tc>
          <w:tcPr>
            <w:tcW w:w="338" w:type="pct"/>
            <w:vMerge/>
          </w:tcPr>
          <w:p w14:paraId="330E476F" w14:textId="77777777" w:rsidR="001D7E97" w:rsidRPr="003365D9" w:rsidRDefault="001D7E97" w:rsidP="001D7E97">
            <w:pPr>
              <w:jc w:val="center"/>
              <w:rPr>
                <w:rFonts w:cstheme="minorHAnsi"/>
                <w:bCs/>
                <w:szCs w:val="20"/>
              </w:rPr>
            </w:pPr>
          </w:p>
        </w:tc>
        <w:tc>
          <w:tcPr>
            <w:tcW w:w="337" w:type="pct"/>
            <w:vMerge/>
          </w:tcPr>
          <w:p w14:paraId="45D74A4F" w14:textId="77777777" w:rsidR="001D7E97" w:rsidRPr="003365D9" w:rsidRDefault="001D7E97" w:rsidP="001D7E97">
            <w:pPr>
              <w:jc w:val="center"/>
              <w:rPr>
                <w:rFonts w:cstheme="minorHAnsi"/>
                <w:bCs/>
                <w:szCs w:val="20"/>
              </w:rPr>
            </w:pPr>
          </w:p>
        </w:tc>
      </w:tr>
      <w:tr w:rsidR="001D7E97" w:rsidRPr="003365D9" w14:paraId="19B7EC42" w14:textId="77777777" w:rsidTr="5C36853F">
        <w:trPr>
          <w:trHeight w:val="270"/>
        </w:trPr>
        <w:tc>
          <w:tcPr>
            <w:tcW w:w="744" w:type="pct"/>
            <w:vMerge/>
          </w:tcPr>
          <w:p w14:paraId="1D48CE43" w14:textId="77777777" w:rsidR="001D7E97" w:rsidRPr="003365D9" w:rsidRDefault="001D7E97" w:rsidP="001D7E97">
            <w:pPr>
              <w:rPr>
                <w:rFonts w:cstheme="minorHAnsi"/>
                <w:szCs w:val="20"/>
              </w:rPr>
            </w:pPr>
          </w:p>
        </w:tc>
        <w:tc>
          <w:tcPr>
            <w:tcW w:w="337" w:type="pct"/>
            <w:vMerge/>
          </w:tcPr>
          <w:p w14:paraId="0D1D9804" w14:textId="77777777" w:rsidR="001D7E97" w:rsidRPr="003365D9" w:rsidRDefault="001D7E97" w:rsidP="001D7E97">
            <w:pPr>
              <w:rPr>
                <w:rFonts w:cstheme="minorHAnsi"/>
                <w:bCs/>
                <w:szCs w:val="20"/>
              </w:rPr>
            </w:pPr>
          </w:p>
        </w:tc>
        <w:tc>
          <w:tcPr>
            <w:tcW w:w="947" w:type="pct"/>
            <w:vMerge/>
          </w:tcPr>
          <w:p w14:paraId="435D835B" w14:textId="77777777" w:rsidR="001D7E97" w:rsidRPr="003365D9" w:rsidRDefault="001D7E97" w:rsidP="001D7E97">
            <w:pPr>
              <w:rPr>
                <w:rFonts w:cstheme="minorHAnsi"/>
                <w:szCs w:val="20"/>
              </w:rPr>
            </w:pPr>
          </w:p>
        </w:tc>
        <w:tc>
          <w:tcPr>
            <w:tcW w:w="2297" w:type="pct"/>
          </w:tcPr>
          <w:p w14:paraId="1A48B30E" w14:textId="77777777" w:rsidR="00A63078" w:rsidRPr="00A63078" w:rsidRDefault="00A63078" w:rsidP="00A63078">
            <w:pPr>
              <w:rPr>
                <w:rFonts w:cstheme="minorBidi"/>
              </w:rPr>
            </w:pPr>
            <w:r w:rsidRPr="00A63078">
              <w:rPr>
                <w:rFonts w:cstheme="minorBidi"/>
              </w:rPr>
              <w:t>We believe in empowering families to contribute to the continuous improvement of our service.</w:t>
            </w:r>
          </w:p>
          <w:p w14:paraId="7209E312" w14:textId="77777777" w:rsidR="00A63078" w:rsidRPr="00A63078" w:rsidRDefault="00A63078" w:rsidP="00A63078">
            <w:pPr>
              <w:rPr>
                <w:rFonts w:cstheme="minorBidi"/>
              </w:rPr>
            </w:pPr>
            <w:r w:rsidRPr="00A63078">
              <w:rPr>
                <w:rFonts w:cstheme="minorBidi"/>
              </w:rPr>
              <w:t>We actively encourage families to participate in the development and review of our programs, philosophy, policies, and procedures. This occurs on a monthly basis, allowing families to share their unique perspectives and shape the service alongside us.</w:t>
            </w:r>
          </w:p>
          <w:p w14:paraId="00591238" w14:textId="77777777" w:rsidR="00A63078" w:rsidRPr="00A63078" w:rsidRDefault="00A63078" w:rsidP="00A63078">
            <w:pPr>
              <w:rPr>
                <w:rFonts w:cstheme="minorBidi"/>
              </w:rPr>
            </w:pPr>
            <w:r w:rsidRPr="00A63078">
              <w:rPr>
                <w:rFonts w:cstheme="minorBidi"/>
              </w:rPr>
              <w:t>We share policies and procedures for review on a monthly basis, gathering feedback to ensure they reflect best practices and family expectations.</w:t>
            </w:r>
          </w:p>
          <w:p w14:paraId="741C9860" w14:textId="77777777" w:rsidR="00A63078" w:rsidRPr="00A63078" w:rsidRDefault="00A63078" w:rsidP="00A63078">
            <w:pPr>
              <w:rPr>
                <w:rFonts w:cstheme="minorBidi"/>
              </w:rPr>
            </w:pPr>
            <w:r w:rsidRPr="00A63078">
              <w:rPr>
                <w:rFonts w:cstheme="minorBidi"/>
              </w:rPr>
              <w:t>After routine emergency drills, we actively seek and incorporate family feedback to refine our response protocols.</w:t>
            </w:r>
          </w:p>
          <w:p w14:paraId="080E9743" w14:textId="77777777" w:rsidR="00A63078" w:rsidRPr="00A63078" w:rsidRDefault="00A63078" w:rsidP="00A63078">
            <w:pPr>
              <w:rPr>
                <w:rFonts w:cstheme="minorBidi"/>
              </w:rPr>
            </w:pPr>
            <w:r w:rsidRPr="00A63078">
              <w:rPr>
                <w:rFonts w:cstheme="minorBidi"/>
              </w:rPr>
              <w:t>Curriculums are displayed within rooms with clear signage, allowing families to easily access and provide feedback on the learning journey planned for their children.</w:t>
            </w:r>
          </w:p>
          <w:p w14:paraId="32CD94EC" w14:textId="77777777" w:rsidR="00A63078" w:rsidRPr="00A63078" w:rsidRDefault="00A63078" w:rsidP="00A63078">
            <w:pPr>
              <w:rPr>
                <w:rFonts w:cstheme="minorBidi"/>
              </w:rPr>
            </w:pPr>
            <w:r w:rsidRPr="00A63078">
              <w:rPr>
                <w:rFonts w:cstheme="minorBidi"/>
              </w:rPr>
              <w:t>We prioritise transparency by sharing information openly with families. This includes providing daily journals through our app, offering visuals of the week's learning, and displaying curriculums within the rooms. This approach fosters understanding and builds trust between families and educators.</w:t>
            </w:r>
          </w:p>
          <w:p w14:paraId="758512D8" w14:textId="78D3F726" w:rsidR="001D7E97" w:rsidRPr="002F4BFE" w:rsidRDefault="00A63078" w:rsidP="002F4BFE">
            <w:pPr>
              <w:rPr>
                <w:rFonts w:cstheme="minorBidi"/>
              </w:rPr>
            </w:pPr>
            <w:r w:rsidRPr="00A63078">
              <w:rPr>
                <w:rFonts w:cstheme="minorBidi"/>
              </w:rPr>
              <w:t>By actively soliciting and incorporating family feedback, we continually improve our service and ensure it meets the diverse needs of all children and families.</w:t>
            </w:r>
          </w:p>
        </w:tc>
        <w:tc>
          <w:tcPr>
            <w:tcW w:w="338" w:type="pct"/>
            <w:vMerge/>
          </w:tcPr>
          <w:p w14:paraId="0D30F20A" w14:textId="77777777" w:rsidR="001D7E97" w:rsidRPr="003365D9" w:rsidRDefault="001D7E97" w:rsidP="001D7E97">
            <w:pPr>
              <w:jc w:val="center"/>
              <w:rPr>
                <w:rFonts w:cstheme="minorHAnsi"/>
                <w:bCs/>
                <w:szCs w:val="20"/>
              </w:rPr>
            </w:pPr>
          </w:p>
        </w:tc>
        <w:tc>
          <w:tcPr>
            <w:tcW w:w="337" w:type="pct"/>
            <w:vMerge/>
          </w:tcPr>
          <w:p w14:paraId="29C22FFE" w14:textId="77777777" w:rsidR="001D7E97" w:rsidRPr="003365D9" w:rsidRDefault="001D7E97" w:rsidP="001D7E97">
            <w:pPr>
              <w:jc w:val="center"/>
              <w:rPr>
                <w:rFonts w:cstheme="minorHAnsi"/>
                <w:bCs/>
                <w:szCs w:val="20"/>
              </w:rPr>
            </w:pPr>
          </w:p>
        </w:tc>
      </w:tr>
      <w:tr w:rsidR="001D7E97" w:rsidRPr="003365D9" w14:paraId="77DCE815" w14:textId="77777777" w:rsidTr="5C36853F">
        <w:trPr>
          <w:trHeight w:val="20"/>
        </w:trPr>
        <w:tc>
          <w:tcPr>
            <w:tcW w:w="744" w:type="pct"/>
            <w:vMerge/>
          </w:tcPr>
          <w:p w14:paraId="3FEF504E" w14:textId="77777777" w:rsidR="001D7E97" w:rsidRPr="003365D9" w:rsidRDefault="001D7E97" w:rsidP="001D7E97">
            <w:pPr>
              <w:rPr>
                <w:rFonts w:cstheme="minorHAnsi"/>
                <w:szCs w:val="20"/>
              </w:rPr>
            </w:pPr>
          </w:p>
        </w:tc>
        <w:tc>
          <w:tcPr>
            <w:tcW w:w="337" w:type="pct"/>
            <w:vMerge/>
          </w:tcPr>
          <w:p w14:paraId="5AE8A03E" w14:textId="77777777" w:rsidR="001D7E97" w:rsidRPr="003365D9" w:rsidRDefault="001D7E97" w:rsidP="001D7E97">
            <w:pPr>
              <w:rPr>
                <w:rFonts w:cstheme="minorHAnsi"/>
                <w:bCs/>
                <w:szCs w:val="20"/>
              </w:rPr>
            </w:pPr>
          </w:p>
        </w:tc>
        <w:tc>
          <w:tcPr>
            <w:tcW w:w="947" w:type="pct"/>
            <w:vMerge/>
          </w:tcPr>
          <w:p w14:paraId="2958578C" w14:textId="77777777" w:rsidR="001D7E97" w:rsidRPr="003365D9" w:rsidRDefault="001D7E97" w:rsidP="001D7E97">
            <w:pPr>
              <w:rPr>
                <w:rFonts w:cstheme="minorHAnsi"/>
                <w:szCs w:val="20"/>
              </w:rPr>
            </w:pPr>
          </w:p>
        </w:tc>
        <w:tc>
          <w:tcPr>
            <w:tcW w:w="2297" w:type="pct"/>
          </w:tcPr>
          <w:p w14:paraId="4E68A1BF" w14:textId="77777777" w:rsidR="008431E6" w:rsidRDefault="008431E6" w:rsidP="008431E6">
            <w:pPr>
              <w:rPr>
                <w:rFonts w:cstheme="minorBidi"/>
              </w:rPr>
            </w:pPr>
            <w:r w:rsidRPr="008431E6">
              <w:rPr>
                <w:rFonts w:cstheme="minorBidi"/>
              </w:rPr>
              <w:t>We are committed to involving families throughout the entire process, fostering a collaborative environment that values their unique perspectives. Families actively participate in self-assessment and quality improvement planning, with their insights and suggestions playing a vital role in shaping the ongoing development of our service.</w:t>
            </w:r>
          </w:p>
          <w:p w14:paraId="7BCCC212" w14:textId="77777777" w:rsidR="008431E6" w:rsidRPr="008431E6" w:rsidRDefault="008431E6" w:rsidP="008431E6">
            <w:pPr>
              <w:rPr>
                <w:rFonts w:cstheme="minorBidi"/>
              </w:rPr>
            </w:pPr>
          </w:p>
          <w:p w14:paraId="1F11EDD6" w14:textId="77777777" w:rsidR="008431E6" w:rsidRDefault="008431E6" w:rsidP="008431E6">
            <w:pPr>
              <w:rPr>
                <w:rFonts w:cstheme="minorBidi"/>
              </w:rPr>
            </w:pPr>
            <w:r w:rsidRPr="008431E6">
              <w:rPr>
                <w:rFonts w:cstheme="minorBidi"/>
              </w:rPr>
              <w:t>Our orientation process is tailored to each new family, providing a smooth and personalised experience within a welcoming environment. Open communication is prioritised through multiple channels, including staff photos displayed in rooms to build familiarity and trust. Family feedback is continually gathered and used to refine and enhance our service offerings.</w:t>
            </w:r>
          </w:p>
          <w:p w14:paraId="5E2B0AAB" w14:textId="77777777" w:rsidR="008431E6" w:rsidRPr="008431E6" w:rsidRDefault="008431E6" w:rsidP="008431E6">
            <w:pPr>
              <w:rPr>
                <w:rFonts w:cstheme="minorBidi"/>
              </w:rPr>
            </w:pPr>
          </w:p>
          <w:p w14:paraId="3D23545A" w14:textId="2FAD48E7" w:rsidR="001D7E97" w:rsidRPr="00271F59" w:rsidRDefault="008431E6" w:rsidP="001A2024">
            <w:pPr>
              <w:rPr>
                <w:rFonts w:cstheme="minorBidi"/>
              </w:rPr>
            </w:pPr>
            <w:r w:rsidRPr="008431E6">
              <w:rPr>
                <w:rFonts w:cstheme="minorBidi"/>
              </w:rPr>
              <w:t>We actively seek collaborations with external agencies and community members, enhancing children’s learning experiences and broadening our understanding of the world around us. Opportunities for knowledge sharing are created within the service, for example, when educators share insights gained from specialist support services such as Communicare with other staff, promoting inclusive practices and continuous professional learning</w:t>
            </w:r>
          </w:p>
        </w:tc>
        <w:tc>
          <w:tcPr>
            <w:tcW w:w="338" w:type="pct"/>
            <w:vMerge/>
          </w:tcPr>
          <w:p w14:paraId="0F67C6E8" w14:textId="77777777" w:rsidR="001D7E97" w:rsidRPr="003365D9" w:rsidRDefault="001D7E97" w:rsidP="001D7E97">
            <w:pPr>
              <w:jc w:val="center"/>
              <w:rPr>
                <w:rFonts w:cstheme="minorHAnsi"/>
                <w:bCs/>
                <w:szCs w:val="20"/>
              </w:rPr>
            </w:pPr>
          </w:p>
        </w:tc>
        <w:tc>
          <w:tcPr>
            <w:tcW w:w="337" w:type="pct"/>
            <w:vMerge/>
          </w:tcPr>
          <w:p w14:paraId="1B466D54" w14:textId="77777777" w:rsidR="001D7E97" w:rsidRPr="003365D9" w:rsidRDefault="001D7E97" w:rsidP="001D7E97">
            <w:pPr>
              <w:jc w:val="center"/>
              <w:rPr>
                <w:rFonts w:cstheme="minorHAnsi"/>
                <w:bCs/>
                <w:szCs w:val="20"/>
              </w:rPr>
            </w:pPr>
          </w:p>
        </w:tc>
      </w:tr>
      <w:tr w:rsidR="001D7E97" w:rsidRPr="003365D9" w14:paraId="0DB27A33" w14:textId="77777777" w:rsidTr="5C36853F">
        <w:trPr>
          <w:trHeight w:val="306"/>
        </w:trPr>
        <w:tc>
          <w:tcPr>
            <w:tcW w:w="744" w:type="pct"/>
            <w:vMerge w:val="restart"/>
          </w:tcPr>
          <w:p w14:paraId="70C07326" w14:textId="5C00C4FC" w:rsidR="001D7E97" w:rsidRPr="003365D9" w:rsidRDefault="001D7E97" w:rsidP="001D7E97">
            <w:pPr>
              <w:rPr>
                <w:rFonts w:cstheme="minorHAnsi"/>
                <w:bCs/>
                <w:szCs w:val="20"/>
              </w:rPr>
            </w:pPr>
            <w:r w:rsidRPr="003365D9">
              <w:rPr>
                <w:szCs w:val="20"/>
              </w:rPr>
              <w:t>Parent views are respected</w:t>
            </w:r>
          </w:p>
        </w:tc>
        <w:tc>
          <w:tcPr>
            <w:tcW w:w="337" w:type="pct"/>
            <w:vMerge w:val="restart"/>
          </w:tcPr>
          <w:p w14:paraId="220E6D05" w14:textId="0A064A09" w:rsidR="001D7E97" w:rsidRPr="003365D9" w:rsidRDefault="001D7E97" w:rsidP="001D7E97">
            <w:pPr>
              <w:rPr>
                <w:rFonts w:cstheme="minorHAnsi"/>
                <w:bCs/>
                <w:szCs w:val="20"/>
              </w:rPr>
            </w:pPr>
            <w:r w:rsidRPr="003365D9">
              <w:rPr>
                <w:szCs w:val="20"/>
              </w:rPr>
              <w:t>6.1.2</w:t>
            </w:r>
          </w:p>
        </w:tc>
        <w:tc>
          <w:tcPr>
            <w:tcW w:w="947" w:type="pct"/>
            <w:vMerge w:val="restart"/>
          </w:tcPr>
          <w:p w14:paraId="1E79282B" w14:textId="34EC0CD0" w:rsidR="001D7E97" w:rsidRPr="003365D9" w:rsidRDefault="001D7E97" w:rsidP="001D7E97">
            <w:pPr>
              <w:rPr>
                <w:rFonts w:cstheme="minorHAnsi"/>
                <w:bCs/>
                <w:szCs w:val="20"/>
              </w:rPr>
            </w:pPr>
            <w:r w:rsidRPr="003365D9">
              <w:rPr>
                <w:szCs w:val="20"/>
              </w:rPr>
              <w:t xml:space="preserve">The expertise, culture, values and beliefs of families are </w:t>
            </w:r>
            <w:r w:rsidR="00A81507" w:rsidRPr="003365D9">
              <w:rPr>
                <w:szCs w:val="20"/>
              </w:rPr>
              <w:t>respected,</w:t>
            </w:r>
            <w:r w:rsidRPr="003365D9">
              <w:rPr>
                <w:szCs w:val="20"/>
              </w:rPr>
              <w:t xml:space="preserve"> and families share in decision-making about their child’s learning and wellbeing.</w:t>
            </w:r>
          </w:p>
        </w:tc>
        <w:tc>
          <w:tcPr>
            <w:tcW w:w="2297" w:type="pct"/>
          </w:tcPr>
          <w:p w14:paraId="4FFA15DF" w14:textId="77777777" w:rsidR="008431E6" w:rsidRDefault="008431E6" w:rsidP="008431E6">
            <w:pPr>
              <w:rPr>
                <w:rFonts w:cstheme="minorBidi"/>
              </w:rPr>
            </w:pPr>
            <w:r w:rsidRPr="008431E6">
              <w:rPr>
                <w:rFonts w:cstheme="minorBidi"/>
              </w:rPr>
              <w:t xml:space="preserve">We emphasise shared decision-making and respect for family preferences. </w:t>
            </w:r>
          </w:p>
          <w:p w14:paraId="5E503C43" w14:textId="5F6F681D" w:rsidR="008431E6" w:rsidRDefault="008431E6" w:rsidP="008431E6">
            <w:pPr>
              <w:rPr>
                <w:rFonts w:cstheme="minorBidi"/>
              </w:rPr>
            </w:pPr>
            <w:r w:rsidRPr="008431E6">
              <w:rPr>
                <w:rFonts w:cstheme="minorBidi"/>
              </w:rPr>
              <w:t xml:space="preserve">From the outset, we actively seek to understand each family’s unique values and priorities, gathering this information through </w:t>
            </w:r>
            <w:r w:rsidRPr="008431E6">
              <w:rPr>
                <w:rFonts w:cstheme="minorBidi"/>
                <w:i/>
                <w:iCs/>
              </w:rPr>
              <w:t>All About Me</w:t>
            </w:r>
            <w:r w:rsidRPr="008431E6">
              <w:rPr>
                <w:rFonts w:cstheme="minorBidi"/>
              </w:rPr>
              <w:t xml:space="preserve"> forms and open conversations during orientation and daily interactions.</w:t>
            </w:r>
          </w:p>
          <w:p w14:paraId="7384D01F" w14:textId="77777777" w:rsidR="008431E6" w:rsidRPr="008431E6" w:rsidRDefault="008431E6" w:rsidP="008431E6">
            <w:pPr>
              <w:rPr>
                <w:rFonts w:cstheme="minorBidi"/>
              </w:rPr>
            </w:pPr>
          </w:p>
          <w:p w14:paraId="4724C9E1" w14:textId="77777777" w:rsidR="008431E6" w:rsidRPr="008431E6" w:rsidRDefault="008431E6" w:rsidP="008431E6">
            <w:pPr>
              <w:rPr>
                <w:rFonts w:cstheme="minorBidi"/>
              </w:rPr>
            </w:pPr>
            <w:r w:rsidRPr="008431E6">
              <w:rPr>
                <w:rFonts w:cstheme="minorBidi"/>
              </w:rPr>
              <w:t>To support a smooth transition, we carefully follow each child’s individual routine. Open communication is prioritised, with educators providing updates about the child’s day to family members through courtesy calls.</w:t>
            </w:r>
          </w:p>
          <w:p w14:paraId="73EF062D" w14:textId="77777777" w:rsidR="008431E6" w:rsidRDefault="008431E6" w:rsidP="008431E6">
            <w:pPr>
              <w:rPr>
                <w:rFonts w:cstheme="minorBidi"/>
              </w:rPr>
            </w:pPr>
            <w:r w:rsidRPr="008431E6">
              <w:rPr>
                <w:rFonts w:cstheme="minorBidi"/>
              </w:rPr>
              <w:t xml:space="preserve">Daily discussions between educators and parents address transition needs, well-being, and curriculum planning. </w:t>
            </w:r>
          </w:p>
          <w:p w14:paraId="2906BACF" w14:textId="266DD34F" w:rsidR="001D7E97" w:rsidRPr="005C0785" w:rsidRDefault="001D7E97" w:rsidP="008431E6">
            <w:pPr>
              <w:rPr>
                <w:rFonts w:cstheme="minorBidi"/>
              </w:rPr>
            </w:pPr>
          </w:p>
        </w:tc>
        <w:sdt>
          <w:sdtPr>
            <w:rPr>
              <w:rFonts w:cstheme="minorBidi"/>
            </w:rPr>
            <w:id w:val="-1594312792"/>
            <w14:checkbox>
              <w14:checked w14:val="1"/>
              <w14:checkedState w14:val="2612" w14:font="MS Gothic"/>
              <w14:uncheckedState w14:val="2610" w14:font="MS Gothic"/>
            </w14:checkbox>
          </w:sdtPr>
          <w:sdtContent>
            <w:tc>
              <w:tcPr>
                <w:tcW w:w="338" w:type="pct"/>
                <w:vMerge w:val="restart"/>
              </w:tcPr>
              <w:p w14:paraId="02397217" w14:textId="7683657A" w:rsidR="001D7E97" w:rsidRPr="003365D9" w:rsidRDefault="00526F5F" w:rsidP="001D7E97">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257955990"/>
            <w14:checkbox>
              <w14:checked w14:val="0"/>
              <w14:checkedState w14:val="2612" w14:font="MS Gothic"/>
              <w14:uncheckedState w14:val="2610" w14:font="MS Gothic"/>
            </w14:checkbox>
          </w:sdtPr>
          <w:sdtContent>
            <w:tc>
              <w:tcPr>
                <w:tcW w:w="337" w:type="pct"/>
                <w:vMerge w:val="restart"/>
              </w:tcPr>
              <w:p w14:paraId="70DA9C7E" w14:textId="7C998FBA" w:rsidR="001D7E97" w:rsidRPr="003365D9" w:rsidRDefault="001D7E97" w:rsidP="001D7E97">
                <w:pPr>
                  <w:jc w:val="center"/>
                  <w:rPr>
                    <w:rFonts w:cstheme="minorHAnsi"/>
                    <w:bCs/>
                    <w:szCs w:val="20"/>
                  </w:rPr>
                </w:pPr>
                <w:r w:rsidRPr="003365D9">
                  <w:rPr>
                    <w:rFonts w:ascii="MS Gothic" w:eastAsia="MS Gothic" w:hAnsi="MS Gothic" w:cstheme="minorHAnsi" w:hint="eastAsia"/>
                    <w:bCs/>
                    <w:szCs w:val="20"/>
                  </w:rPr>
                  <w:t>☐</w:t>
                </w:r>
              </w:p>
            </w:tc>
          </w:sdtContent>
        </w:sdt>
      </w:tr>
      <w:tr w:rsidR="001D7E97" w:rsidRPr="003365D9" w14:paraId="6E1319BF" w14:textId="77777777" w:rsidTr="5C36853F">
        <w:trPr>
          <w:trHeight w:val="306"/>
        </w:trPr>
        <w:tc>
          <w:tcPr>
            <w:tcW w:w="744" w:type="pct"/>
            <w:vMerge/>
          </w:tcPr>
          <w:p w14:paraId="10379ECC" w14:textId="77777777" w:rsidR="001D7E97" w:rsidRPr="003365D9" w:rsidRDefault="001D7E97" w:rsidP="001D7E97">
            <w:pPr>
              <w:rPr>
                <w:szCs w:val="20"/>
              </w:rPr>
            </w:pPr>
          </w:p>
        </w:tc>
        <w:tc>
          <w:tcPr>
            <w:tcW w:w="337" w:type="pct"/>
            <w:vMerge/>
          </w:tcPr>
          <w:p w14:paraId="40D3AC7C" w14:textId="77777777" w:rsidR="001D7E97" w:rsidRPr="003365D9" w:rsidRDefault="001D7E97" w:rsidP="001D7E97">
            <w:pPr>
              <w:rPr>
                <w:szCs w:val="20"/>
              </w:rPr>
            </w:pPr>
          </w:p>
        </w:tc>
        <w:tc>
          <w:tcPr>
            <w:tcW w:w="947" w:type="pct"/>
            <w:vMerge/>
          </w:tcPr>
          <w:p w14:paraId="138CE99D" w14:textId="77777777" w:rsidR="001D7E97" w:rsidRPr="003365D9" w:rsidRDefault="001D7E97" w:rsidP="001D7E97">
            <w:pPr>
              <w:rPr>
                <w:szCs w:val="20"/>
              </w:rPr>
            </w:pPr>
          </w:p>
        </w:tc>
        <w:tc>
          <w:tcPr>
            <w:tcW w:w="2297" w:type="pct"/>
          </w:tcPr>
          <w:p w14:paraId="02D9E094" w14:textId="77777777" w:rsidR="00003D9D" w:rsidRDefault="00003D9D" w:rsidP="00003D9D">
            <w:pPr>
              <w:rPr>
                <w:rFonts w:cstheme="minorBidi"/>
              </w:rPr>
            </w:pPr>
            <w:r w:rsidRPr="00003D9D">
              <w:rPr>
                <w:rFonts w:cstheme="minorBidi"/>
              </w:rPr>
              <w:t>Striking a balance between home preferences, best practices, and children’s rights is essential. We prioritise collaborative solutions that bridge the gap between a child’s home routines and the needs of the service. Family preferences are actively sought through open communication and personalised forms, while always adhering to best practices that safeguard children’s safety and rights.</w:t>
            </w:r>
          </w:p>
          <w:p w14:paraId="4F32CE88" w14:textId="77777777" w:rsidR="00003D9D" w:rsidRPr="00003D9D" w:rsidRDefault="00003D9D" w:rsidP="00003D9D">
            <w:pPr>
              <w:rPr>
                <w:rFonts w:cstheme="minorBidi"/>
              </w:rPr>
            </w:pPr>
          </w:p>
          <w:p w14:paraId="7B8939E5" w14:textId="77777777" w:rsidR="00003D9D" w:rsidRPr="00003D9D" w:rsidRDefault="00003D9D" w:rsidP="00003D9D">
            <w:pPr>
              <w:rPr>
                <w:rFonts w:cstheme="minorBidi"/>
              </w:rPr>
            </w:pPr>
            <w:r w:rsidRPr="00003D9D">
              <w:rPr>
                <w:rFonts w:cstheme="minorBidi"/>
              </w:rPr>
              <w:t>This commitment to flexibility is demonstrated in our ability to adapt to individual needs, such as providing a safe, visible cot placement that honours both family preferences and safe sleep practices. By continuously learning and evolving from each unique situation, we strive to create a welcoming environment where families feel valued and every child receives the highest quality care with their rights upheld.</w:t>
            </w:r>
          </w:p>
          <w:p w14:paraId="1FEAFA56" w14:textId="38111831" w:rsidR="00B47D94" w:rsidRPr="003365D9" w:rsidRDefault="00B47D94" w:rsidP="76DF4D00">
            <w:pPr>
              <w:rPr>
                <w:rFonts w:cstheme="minorBidi"/>
                <w:color w:val="7030A0"/>
              </w:rPr>
            </w:pPr>
          </w:p>
        </w:tc>
        <w:tc>
          <w:tcPr>
            <w:tcW w:w="338" w:type="pct"/>
            <w:vMerge/>
          </w:tcPr>
          <w:p w14:paraId="149287F7" w14:textId="77777777" w:rsidR="001D7E97" w:rsidRPr="003365D9" w:rsidRDefault="001D7E97" w:rsidP="001D7E97">
            <w:pPr>
              <w:jc w:val="center"/>
              <w:rPr>
                <w:rFonts w:cstheme="minorHAnsi"/>
                <w:bCs/>
                <w:szCs w:val="20"/>
              </w:rPr>
            </w:pPr>
          </w:p>
        </w:tc>
        <w:tc>
          <w:tcPr>
            <w:tcW w:w="337" w:type="pct"/>
            <w:vMerge/>
          </w:tcPr>
          <w:p w14:paraId="5476D696" w14:textId="77777777" w:rsidR="001D7E97" w:rsidRPr="003365D9" w:rsidRDefault="001D7E97" w:rsidP="001D7E97">
            <w:pPr>
              <w:jc w:val="center"/>
              <w:rPr>
                <w:rFonts w:cstheme="minorHAnsi"/>
                <w:bCs/>
                <w:szCs w:val="20"/>
              </w:rPr>
            </w:pPr>
          </w:p>
        </w:tc>
      </w:tr>
      <w:tr w:rsidR="001D7E97" w:rsidRPr="003365D9" w14:paraId="61BFE30A" w14:textId="77777777" w:rsidTr="5C36853F">
        <w:trPr>
          <w:trHeight w:val="306"/>
        </w:trPr>
        <w:tc>
          <w:tcPr>
            <w:tcW w:w="744" w:type="pct"/>
            <w:vMerge/>
          </w:tcPr>
          <w:p w14:paraId="6DCFABBF" w14:textId="77777777" w:rsidR="001D7E97" w:rsidRPr="003365D9" w:rsidRDefault="001D7E97" w:rsidP="001D7E97">
            <w:pPr>
              <w:rPr>
                <w:szCs w:val="20"/>
              </w:rPr>
            </w:pPr>
          </w:p>
        </w:tc>
        <w:tc>
          <w:tcPr>
            <w:tcW w:w="337" w:type="pct"/>
            <w:vMerge/>
          </w:tcPr>
          <w:p w14:paraId="52FCA5DD" w14:textId="77777777" w:rsidR="001D7E97" w:rsidRPr="003365D9" w:rsidRDefault="001D7E97" w:rsidP="001D7E97">
            <w:pPr>
              <w:rPr>
                <w:szCs w:val="20"/>
              </w:rPr>
            </w:pPr>
          </w:p>
        </w:tc>
        <w:tc>
          <w:tcPr>
            <w:tcW w:w="947" w:type="pct"/>
            <w:vMerge/>
          </w:tcPr>
          <w:p w14:paraId="4173E348" w14:textId="77777777" w:rsidR="001D7E97" w:rsidRPr="003365D9" w:rsidRDefault="001D7E97" w:rsidP="001D7E97">
            <w:pPr>
              <w:rPr>
                <w:szCs w:val="20"/>
              </w:rPr>
            </w:pPr>
          </w:p>
        </w:tc>
        <w:tc>
          <w:tcPr>
            <w:tcW w:w="2297" w:type="pct"/>
          </w:tcPr>
          <w:p w14:paraId="15E30C63" w14:textId="0750281A" w:rsidR="006F7074" w:rsidRPr="000E17B3" w:rsidRDefault="00F21D6A" w:rsidP="006F7074">
            <w:pPr>
              <w:rPr>
                <w:rFonts w:cstheme="minorBidi"/>
              </w:rPr>
            </w:pPr>
            <w:r w:rsidRPr="00F21D6A">
              <w:rPr>
                <w:rFonts w:cstheme="minorBidi"/>
              </w:rPr>
              <w:t>The daily curriculum is displayed in each classroom. Educators engage with families to discuss each child’s learning journey, sharing details of daily activities and planned extensions. Families are encouraged to provide comments on learning stories, videos, and photos shared through Xplor. Their insights directly inform future curriculum planning and support the development of activities tailored to each child’s individual learning journey.</w:t>
            </w:r>
          </w:p>
        </w:tc>
        <w:tc>
          <w:tcPr>
            <w:tcW w:w="338" w:type="pct"/>
            <w:vMerge/>
          </w:tcPr>
          <w:p w14:paraId="425EF387" w14:textId="77777777" w:rsidR="001D7E97" w:rsidRPr="003365D9" w:rsidRDefault="001D7E97" w:rsidP="001D7E97">
            <w:pPr>
              <w:jc w:val="center"/>
              <w:rPr>
                <w:rFonts w:cstheme="minorHAnsi"/>
                <w:bCs/>
                <w:szCs w:val="20"/>
              </w:rPr>
            </w:pPr>
          </w:p>
        </w:tc>
        <w:tc>
          <w:tcPr>
            <w:tcW w:w="337" w:type="pct"/>
            <w:vMerge/>
          </w:tcPr>
          <w:p w14:paraId="4FB15969" w14:textId="77777777" w:rsidR="001D7E97" w:rsidRPr="003365D9" w:rsidRDefault="001D7E97" w:rsidP="001D7E97">
            <w:pPr>
              <w:jc w:val="center"/>
              <w:rPr>
                <w:rFonts w:cstheme="minorHAnsi"/>
                <w:bCs/>
                <w:szCs w:val="20"/>
              </w:rPr>
            </w:pPr>
          </w:p>
        </w:tc>
      </w:tr>
      <w:tr w:rsidR="001D7E97" w:rsidRPr="003365D9" w14:paraId="5DB49E3A" w14:textId="77777777" w:rsidTr="5C36853F">
        <w:trPr>
          <w:trHeight w:val="306"/>
        </w:trPr>
        <w:tc>
          <w:tcPr>
            <w:tcW w:w="744" w:type="pct"/>
            <w:vMerge/>
          </w:tcPr>
          <w:p w14:paraId="1975E4EE" w14:textId="77777777" w:rsidR="001D7E97" w:rsidRPr="003365D9" w:rsidRDefault="001D7E97" w:rsidP="001D7E97">
            <w:pPr>
              <w:rPr>
                <w:szCs w:val="20"/>
              </w:rPr>
            </w:pPr>
          </w:p>
        </w:tc>
        <w:tc>
          <w:tcPr>
            <w:tcW w:w="337" w:type="pct"/>
            <w:vMerge/>
          </w:tcPr>
          <w:p w14:paraId="5ADC4052" w14:textId="77777777" w:rsidR="001D7E97" w:rsidRPr="003365D9" w:rsidRDefault="001D7E97" w:rsidP="001D7E97">
            <w:pPr>
              <w:rPr>
                <w:szCs w:val="20"/>
              </w:rPr>
            </w:pPr>
          </w:p>
        </w:tc>
        <w:tc>
          <w:tcPr>
            <w:tcW w:w="947" w:type="pct"/>
            <w:vMerge/>
          </w:tcPr>
          <w:p w14:paraId="4E9C7D07" w14:textId="77777777" w:rsidR="001D7E97" w:rsidRPr="003365D9" w:rsidRDefault="001D7E97" w:rsidP="001D7E97">
            <w:pPr>
              <w:rPr>
                <w:szCs w:val="20"/>
              </w:rPr>
            </w:pPr>
          </w:p>
        </w:tc>
        <w:tc>
          <w:tcPr>
            <w:tcW w:w="2297" w:type="pct"/>
          </w:tcPr>
          <w:p w14:paraId="64755D51" w14:textId="1417E8DC" w:rsidR="001D7E97" w:rsidRPr="003365D9" w:rsidRDefault="006D0A5D" w:rsidP="76DF4D00">
            <w:pPr>
              <w:rPr>
                <w:rFonts w:cstheme="minorBidi"/>
                <w:color w:val="7030A0"/>
              </w:rPr>
            </w:pPr>
            <w:r w:rsidRPr="006D0A5D">
              <w:rPr>
                <w:rFonts w:cstheme="minorBidi"/>
              </w:rPr>
              <w:t>We foster strong family connections through ongoing communication. Families provide regular feedback on their child’s experiences through in-person conversations, emails, and the Xplor app. Educators also share daily highlights, learning explored, and upcoming plans during conversations, creating opportunities for further discussion. This open dialogue is fundamental to our approach, as we believe it is the best way to understand families and their children. Educators consistently share daily stories, fostering deeper knowledge of each child and guiding future planning. By incorporating family insights, we create a collaborative learning environment where experiences are tailored to each child’s needs and interests, ensuring a continuous cycle of learning and growth.</w:t>
            </w:r>
          </w:p>
        </w:tc>
        <w:tc>
          <w:tcPr>
            <w:tcW w:w="338" w:type="pct"/>
            <w:vMerge/>
          </w:tcPr>
          <w:p w14:paraId="0589DC39" w14:textId="77777777" w:rsidR="001D7E97" w:rsidRPr="003365D9" w:rsidRDefault="001D7E97" w:rsidP="001D7E97">
            <w:pPr>
              <w:jc w:val="center"/>
              <w:rPr>
                <w:rFonts w:cstheme="minorHAnsi"/>
                <w:bCs/>
                <w:szCs w:val="20"/>
              </w:rPr>
            </w:pPr>
          </w:p>
        </w:tc>
        <w:tc>
          <w:tcPr>
            <w:tcW w:w="337" w:type="pct"/>
            <w:vMerge/>
          </w:tcPr>
          <w:p w14:paraId="14D22A7C" w14:textId="77777777" w:rsidR="001D7E97" w:rsidRPr="003365D9" w:rsidRDefault="001D7E97" w:rsidP="001D7E97">
            <w:pPr>
              <w:jc w:val="center"/>
              <w:rPr>
                <w:rFonts w:cstheme="minorHAnsi"/>
                <w:bCs/>
                <w:szCs w:val="20"/>
              </w:rPr>
            </w:pPr>
          </w:p>
        </w:tc>
      </w:tr>
      <w:tr w:rsidR="001D7E97" w:rsidRPr="003365D9" w14:paraId="19E5DB61" w14:textId="77777777" w:rsidTr="5C36853F">
        <w:trPr>
          <w:trHeight w:val="306"/>
        </w:trPr>
        <w:tc>
          <w:tcPr>
            <w:tcW w:w="744" w:type="pct"/>
            <w:vMerge/>
          </w:tcPr>
          <w:p w14:paraId="75270656" w14:textId="77777777" w:rsidR="001D7E97" w:rsidRPr="003365D9" w:rsidRDefault="001D7E97" w:rsidP="001D7E97">
            <w:pPr>
              <w:rPr>
                <w:szCs w:val="20"/>
              </w:rPr>
            </w:pPr>
          </w:p>
        </w:tc>
        <w:tc>
          <w:tcPr>
            <w:tcW w:w="337" w:type="pct"/>
            <w:vMerge/>
          </w:tcPr>
          <w:p w14:paraId="752B0754" w14:textId="77777777" w:rsidR="001D7E97" w:rsidRPr="003365D9" w:rsidRDefault="001D7E97" w:rsidP="001D7E97">
            <w:pPr>
              <w:rPr>
                <w:szCs w:val="20"/>
              </w:rPr>
            </w:pPr>
          </w:p>
        </w:tc>
        <w:tc>
          <w:tcPr>
            <w:tcW w:w="947" w:type="pct"/>
            <w:vMerge/>
          </w:tcPr>
          <w:p w14:paraId="0EC5058C" w14:textId="77777777" w:rsidR="001D7E97" w:rsidRPr="003365D9" w:rsidRDefault="001D7E97" w:rsidP="001D7E97">
            <w:pPr>
              <w:rPr>
                <w:szCs w:val="20"/>
              </w:rPr>
            </w:pPr>
          </w:p>
        </w:tc>
        <w:tc>
          <w:tcPr>
            <w:tcW w:w="2297" w:type="pct"/>
          </w:tcPr>
          <w:p w14:paraId="37729238" w14:textId="2047DFF4" w:rsidR="00BE6D83" w:rsidRPr="003365D9" w:rsidRDefault="006D0A5D" w:rsidP="76DF4D00">
            <w:pPr>
              <w:rPr>
                <w:rFonts w:cstheme="minorBidi"/>
                <w:color w:val="7030A0"/>
              </w:rPr>
            </w:pPr>
            <w:r w:rsidRPr="006D0A5D">
              <w:rPr>
                <w:rFonts w:cstheme="minorBidi"/>
              </w:rPr>
              <w:t>We offer multiple pathways for families to engage with their child’s learning journey. They have the flexibility to participate in the daily program as they choose or join us for special events, such as Mother’s Day morning tea. We host a variety of inclusive events throughout the year, offered over multiple days to accommodate everyone’s schedules. Book Week celebrations exemplified this, with families and extended family members invited to share stories, bring in favourite books, or dress up with us. Grandparents even participated by reading to small groups, and one family will soon share a book in their own language – fostering a sense of belonging and celebrating diversity.</w:t>
            </w:r>
          </w:p>
        </w:tc>
        <w:tc>
          <w:tcPr>
            <w:tcW w:w="338" w:type="pct"/>
            <w:vMerge/>
          </w:tcPr>
          <w:p w14:paraId="41603753" w14:textId="77777777" w:rsidR="001D7E97" w:rsidRPr="003365D9" w:rsidRDefault="001D7E97" w:rsidP="001D7E97">
            <w:pPr>
              <w:jc w:val="center"/>
              <w:rPr>
                <w:rFonts w:cstheme="minorHAnsi"/>
                <w:bCs/>
                <w:szCs w:val="20"/>
              </w:rPr>
            </w:pPr>
          </w:p>
        </w:tc>
        <w:tc>
          <w:tcPr>
            <w:tcW w:w="337" w:type="pct"/>
            <w:vMerge/>
          </w:tcPr>
          <w:p w14:paraId="233741D9" w14:textId="77777777" w:rsidR="001D7E97" w:rsidRPr="003365D9" w:rsidRDefault="001D7E97" w:rsidP="001D7E97">
            <w:pPr>
              <w:jc w:val="center"/>
              <w:rPr>
                <w:rFonts w:cstheme="minorHAnsi"/>
                <w:bCs/>
                <w:szCs w:val="20"/>
              </w:rPr>
            </w:pPr>
          </w:p>
        </w:tc>
      </w:tr>
      <w:tr w:rsidR="001D7E97" w:rsidRPr="003365D9" w14:paraId="147E10EE" w14:textId="77777777" w:rsidTr="5C36853F">
        <w:trPr>
          <w:trHeight w:val="398"/>
        </w:trPr>
        <w:tc>
          <w:tcPr>
            <w:tcW w:w="744" w:type="pct"/>
            <w:vMerge w:val="restart"/>
          </w:tcPr>
          <w:p w14:paraId="5A9176A9" w14:textId="05BC078D" w:rsidR="001D7E97" w:rsidRPr="003365D9" w:rsidRDefault="001D7E97" w:rsidP="001D7E97">
            <w:pPr>
              <w:rPr>
                <w:szCs w:val="20"/>
              </w:rPr>
            </w:pPr>
            <w:r w:rsidRPr="003365D9">
              <w:rPr>
                <w:szCs w:val="20"/>
              </w:rPr>
              <w:t>Families are supported</w:t>
            </w:r>
          </w:p>
        </w:tc>
        <w:tc>
          <w:tcPr>
            <w:tcW w:w="337" w:type="pct"/>
            <w:vMerge w:val="restart"/>
          </w:tcPr>
          <w:p w14:paraId="198217C0" w14:textId="197A72A8" w:rsidR="001D7E97" w:rsidRPr="003365D9" w:rsidRDefault="001D7E97" w:rsidP="001D7E97">
            <w:pPr>
              <w:rPr>
                <w:szCs w:val="20"/>
              </w:rPr>
            </w:pPr>
            <w:r w:rsidRPr="003365D9">
              <w:rPr>
                <w:szCs w:val="20"/>
              </w:rPr>
              <w:t>6.1.3</w:t>
            </w:r>
          </w:p>
        </w:tc>
        <w:tc>
          <w:tcPr>
            <w:tcW w:w="947" w:type="pct"/>
            <w:vMerge w:val="restart"/>
          </w:tcPr>
          <w:p w14:paraId="2ED5D8DF" w14:textId="098D66FC" w:rsidR="001D7E97" w:rsidRPr="003365D9" w:rsidRDefault="001D7E97" w:rsidP="001D7E97">
            <w:pPr>
              <w:rPr>
                <w:szCs w:val="20"/>
              </w:rPr>
            </w:pPr>
            <w:r w:rsidRPr="003365D9">
              <w:rPr>
                <w:szCs w:val="20"/>
              </w:rPr>
              <w:t>Current information is available to families about the service and relevant community services and resources to support parenting and family wellbeing.</w:t>
            </w:r>
          </w:p>
        </w:tc>
        <w:tc>
          <w:tcPr>
            <w:tcW w:w="2297" w:type="pct"/>
          </w:tcPr>
          <w:p w14:paraId="1E26B6D3" w14:textId="77777777" w:rsidR="00CD1997" w:rsidRPr="00CD1997" w:rsidRDefault="00CD1997" w:rsidP="00CD1997">
            <w:pPr>
              <w:rPr>
                <w:rFonts w:cstheme="minorBidi"/>
              </w:rPr>
            </w:pPr>
            <w:r w:rsidRPr="00CD1997">
              <w:rPr>
                <w:rFonts w:cstheme="minorBidi"/>
              </w:rPr>
              <w:t>To ensure transparency and accessibility, information about our service operations is readily available to families.</w:t>
            </w:r>
          </w:p>
          <w:p w14:paraId="4E4081F6" w14:textId="77777777" w:rsidR="00CD1997" w:rsidRPr="00CD1997" w:rsidRDefault="00CD1997" w:rsidP="00CD1997">
            <w:pPr>
              <w:rPr>
                <w:rFonts w:cstheme="minorBidi"/>
              </w:rPr>
            </w:pPr>
            <w:r w:rsidRPr="00CD1997">
              <w:rPr>
                <w:rFonts w:cstheme="minorBidi"/>
              </w:rPr>
              <w:t>A dedicated section in our front entrance showcases key service operation details, allowing parents to easily access it upon arrival.</w:t>
            </w:r>
          </w:p>
          <w:p w14:paraId="5CEDBEB9" w14:textId="242D5CF8" w:rsidR="008E52BF" w:rsidRPr="00CD1997" w:rsidRDefault="00CD1997" w:rsidP="008E52BF">
            <w:pPr>
              <w:rPr>
                <w:rFonts w:cstheme="minorBidi"/>
              </w:rPr>
            </w:pPr>
            <w:r w:rsidRPr="00CD1997">
              <w:rPr>
                <w:rFonts w:cstheme="minorBidi"/>
              </w:rPr>
              <w:t>We maintain a separate section on our website where families and members can research service operation information at their own pace and convenience.</w:t>
            </w:r>
          </w:p>
        </w:tc>
        <w:tc>
          <w:tcPr>
            <w:tcW w:w="338" w:type="pct"/>
            <w:vMerge w:val="restart"/>
          </w:tcPr>
          <w:sdt>
            <w:sdtPr>
              <w:rPr>
                <w:rFonts w:cstheme="minorBidi"/>
              </w:rPr>
              <w:id w:val="1586268713"/>
              <w14:checkbox>
                <w14:checked w14:val="1"/>
                <w14:checkedState w14:val="2612" w14:font="MS Gothic"/>
                <w14:uncheckedState w14:val="2610" w14:font="MS Gothic"/>
              </w14:checkbox>
            </w:sdtPr>
            <w:sdtContent>
              <w:p w14:paraId="5B280364" w14:textId="77777777" w:rsidR="00526F5F" w:rsidRPr="003365D9" w:rsidRDefault="00526F5F" w:rsidP="00526F5F">
                <w:pPr>
                  <w:jc w:val="center"/>
                  <w:rPr>
                    <w:rFonts w:cstheme="minorHAnsi"/>
                    <w:bCs/>
                    <w:szCs w:val="20"/>
                  </w:rPr>
                </w:pPr>
                <w:r>
                  <w:rPr>
                    <w:rFonts w:ascii="MS Gothic" w:eastAsia="MS Gothic" w:hAnsi="MS Gothic" w:cstheme="minorHAnsi" w:hint="eastAsia"/>
                    <w:bCs/>
                    <w:szCs w:val="20"/>
                  </w:rPr>
                  <w:t>☒</w:t>
                </w:r>
              </w:p>
            </w:sdtContent>
          </w:sdt>
          <w:p w14:paraId="2916F350" w14:textId="77777777" w:rsidR="00526F5F" w:rsidRPr="003365D9" w:rsidRDefault="00526F5F" w:rsidP="00526F5F">
            <w:pPr>
              <w:jc w:val="center"/>
              <w:rPr>
                <w:rFonts w:cstheme="minorHAnsi"/>
                <w:bCs/>
                <w:szCs w:val="20"/>
              </w:rPr>
            </w:pPr>
            <w:r w:rsidRPr="003365D9">
              <w:rPr>
                <w:rFonts w:cstheme="minorHAnsi"/>
                <w:bCs/>
                <w:szCs w:val="20"/>
              </w:rPr>
              <w:tab/>
            </w:r>
          </w:p>
          <w:p w14:paraId="708111B0" w14:textId="77777777" w:rsidR="00526F5F" w:rsidRPr="003365D9" w:rsidRDefault="00526F5F" w:rsidP="00526F5F">
            <w:pPr>
              <w:jc w:val="center"/>
              <w:rPr>
                <w:rFonts w:cstheme="minorHAnsi"/>
                <w:bCs/>
                <w:szCs w:val="20"/>
              </w:rPr>
            </w:pPr>
            <w:r w:rsidRPr="003365D9">
              <w:rPr>
                <w:rFonts w:cstheme="minorHAnsi"/>
                <w:bCs/>
                <w:szCs w:val="20"/>
              </w:rPr>
              <w:tab/>
            </w:r>
          </w:p>
          <w:p w14:paraId="27BAA5A3" w14:textId="404E1D65" w:rsidR="001D7E97" w:rsidRPr="003365D9" w:rsidRDefault="001D7E97" w:rsidP="001D7E97">
            <w:pPr>
              <w:jc w:val="center"/>
              <w:rPr>
                <w:rFonts w:cstheme="minorHAnsi"/>
                <w:bCs/>
                <w:szCs w:val="20"/>
              </w:rPr>
            </w:pPr>
          </w:p>
        </w:tc>
        <w:tc>
          <w:tcPr>
            <w:tcW w:w="337" w:type="pct"/>
            <w:vMerge w:val="restart"/>
          </w:tcPr>
          <w:sdt>
            <w:sdtPr>
              <w:rPr>
                <w:rFonts w:cstheme="minorBidi"/>
              </w:rPr>
              <w:id w:val="-571284279"/>
              <w14:checkbox>
                <w14:checked w14:val="0"/>
                <w14:checkedState w14:val="2612" w14:font="MS Gothic"/>
                <w14:uncheckedState w14:val="2610" w14:font="MS Gothic"/>
              </w14:checkbox>
            </w:sdtPr>
            <w:sdtContent>
              <w:p w14:paraId="201EA6D1" w14:textId="7B02F207" w:rsidR="001D7E97" w:rsidRPr="003365D9" w:rsidRDefault="00526F5F" w:rsidP="001D7E97">
                <w:pPr>
                  <w:jc w:val="center"/>
                  <w:rPr>
                    <w:rFonts w:cstheme="minorHAnsi"/>
                    <w:bCs/>
                    <w:szCs w:val="20"/>
                  </w:rPr>
                </w:pPr>
                <w:r>
                  <w:rPr>
                    <w:rFonts w:ascii="MS Gothic" w:eastAsia="MS Gothic" w:hAnsi="MS Gothic" w:cstheme="minorHAnsi" w:hint="eastAsia"/>
                    <w:bCs/>
                    <w:szCs w:val="20"/>
                  </w:rPr>
                  <w:t>☐</w:t>
                </w:r>
              </w:p>
            </w:sdtContent>
          </w:sdt>
          <w:p w14:paraId="75532EB8" w14:textId="323EA9B6" w:rsidR="001D7E97" w:rsidRPr="003365D9" w:rsidRDefault="001D7E97" w:rsidP="001D7E97">
            <w:pPr>
              <w:jc w:val="center"/>
              <w:rPr>
                <w:rFonts w:cstheme="minorHAnsi"/>
                <w:bCs/>
                <w:szCs w:val="20"/>
              </w:rPr>
            </w:pPr>
            <w:r w:rsidRPr="003365D9">
              <w:rPr>
                <w:rFonts w:cstheme="minorHAnsi"/>
                <w:bCs/>
                <w:szCs w:val="20"/>
              </w:rPr>
              <w:tab/>
            </w:r>
          </w:p>
          <w:p w14:paraId="133440F5" w14:textId="77777777" w:rsidR="001D7E97" w:rsidRPr="003365D9" w:rsidRDefault="001D7E97" w:rsidP="001D7E97">
            <w:pPr>
              <w:jc w:val="center"/>
              <w:rPr>
                <w:rFonts w:cstheme="minorHAnsi"/>
                <w:bCs/>
                <w:szCs w:val="20"/>
              </w:rPr>
            </w:pPr>
            <w:r w:rsidRPr="003365D9">
              <w:rPr>
                <w:rFonts w:cstheme="minorHAnsi"/>
                <w:bCs/>
                <w:szCs w:val="20"/>
              </w:rPr>
              <w:tab/>
            </w:r>
          </w:p>
          <w:p w14:paraId="56ACB113" w14:textId="77777777" w:rsidR="001D7E97" w:rsidRPr="003365D9" w:rsidRDefault="001D7E97" w:rsidP="001D7E97">
            <w:pPr>
              <w:jc w:val="center"/>
              <w:rPr>
                <w:rFonts w:cstheme="minorHAnsi"/>
                <w:bCs/>
                <w:szCs w:val="20"/>
              </w:rPr>
            </w:pPr>
            <w:r w:rsidRPr="003365D9">
              <w:rPr>
                <w:rFonts w:cstheme="minorHAnsi"/>
                <w:bCs/>
                <w:szCs w:val="20"/>
              </w:rPr>
              <w:tab/>
            </w:r>
          </w:p>
          <w:p w14:paraId="3E711D4E" w14:textId="3A11F6FA" w:rsidR="001D7E97" w:rsidRPr="003365D9" w:rsidRDefault="001D7E97" w:rsidP="001D7E97">
            <w:pPr>
              <w:jc w:val="center"/>
              <w:rPr>
                <w:rFonts w:cstheme="minorHAnsi"/>
                <w:bCs/>
                <w:szCs w:val="20"/>
              </w:rPr>
            </w:pPr>
            <w:r w:rsidRPr="003365D9">
              <w:rPr>
                <w:rFonts w:cstheme="minorHAnsi"/>
                <w:bCs/>
                <w:szCs w:val="20"/>
              </w:rPr>
              <w:tab/>
            </w:r>
          </w:p>
        </w:tc>
      </w:tr>
      <w:tr w:rsidR="001D7E97" w:rsidRPr="003365D9" w14:paraId="35F1D2E3" w14:textId="77777777" w:rsidTr="5C36853F">
        <w:trPr>
          <w:trHeight w:val="398"/>
        </w:trPr>
        <w:tc>
          <w:tcPr>
            <w:tcW w:w="744" w:type="pct"/>
            <w:vMerge/>
          </w:tcPr>
          <w:p w14:paraId="69270694" w14:textId="77777777" w:rsidR="001D7E97" w:rsidRPr="003365D9" w:rsidRDefault="001D7E97" w:rsidP="001D7E97">
            <w:pPr>
              <w:rPr>
                <w:szCs w:val="20"/>
              </w:rPr>
            </w:pPr>
          </w:p>
        </w:tc>
        <w:tc>
          <w:tcPr>
            <w:tcW w:w="337" w:type="pct"/>
            <w:vMerge/>
          </w:tcPr>
          <w:p w14:paraId="19344AC6" w14:textId="77777777" w:rsidR="001D7E97" w:rsidRPr="003365D9" w:rsidRDefault="001D7E97" w:rsidP="001D7E97">
            <w:pPr>
              <w:rPr>
                <w:szCs w:val="20"/>
              </w:rPr>
            </w:pPr>
          </w:p>
        </w:tc>
        <w:tc>
          <w:tcPr>
            <w:tcW w:w="947" w:type="pct"/>
            <w:vMerge/>
          </w:tcPr>
          <w:p w14:paraId="0625586A" w14:textId="77777777" w:rsidR="001D7E97" w:rsidRPr="003365D9" w:rsidRDefault="001D7E97" w:rsidP="001D7E97">
            <w:pPr>
              <w:rPr>
                <w:szCs w:val="20"/>
              </w:rPr>
            </w:pPr>
          </w:p>
        </w:tc>
        <w:tc>
          <w:tcPr>
            <w:tcW w:w="2297" w:type="pct"/>
          </w:tcPr>
          <w:p w14:paraId="61BD7CC0" w14:textId="67930C39" w:rsidR="001D7E97" w:rsidRPr="003365D9" w:rsidRDefault="00806112" w:rsidP="76DF4D00">
            <w:pPr>
              <w:rPr>
                <w:rFonts w:cstheme="minorBidi"/>
                <w:color w:val="7030A0"/>
              </w:rPr>
            </w:pPr>
            <w:r w:rsidRPr="00806112">
              <w:rPr>
                <w:rFonts w:cstheme="minorBidi"/>
              </w:rPr>
              <w:t>We strive to keep families informed and involved in our continuous quality improvement process. We use various channels to share updates on our progress against the National Quality Standards, including family feedback surveys, policy and procedure reviews, and open verbal communication. Beyond quality improvement, we actively support families by helping them make valuable local connections with schools, playgroups, and other support networks within the community.</w:t>
            </w:r>
          </w:p>
        </w:tc>
        <w:tc>
          <w:tcPr>
            <w:tcW w:w="338" w:type="pct"/>
            <w:vMerge/>
          </w:tcPr>
          <w:p w14:paraId="3D67ABF7" w14:textId="77777777" w:rsidR="001D7E97" w:rsidRPr="003365D9" w:rsidRDefault="001D7E97" w:rsidP="001D7E97">
            <w:pPr>
              <w:jc w:val="center"/>
              <w:rPr>
                <w:rFonts w:ascii="Segoe UI Symbol" w:hAnsi="Segoe UI Symbol" w:cs="Segoe UI Symbol"/>
                <w:szCs w:val="20"/>
              </w:rPr>
            </w:pPr>
          </w:p>
        </w:tc>
        <w:tc>
          <w:tcPr>
            <w:tcW w:w="337" w:type="pct"/>
            <w:vMerge/>
          </w:tcPr>
          <w:p w14:paraId="4D3CF0E1" w14:textId="77777777" w:rsidR="001D7E97" w:rsidRPr="003365D9" w:rsidRDefault="001D7E97" w:rsidP="001D7E97">
            <w:pPr>
              <w:jc w:val="center"/>
              <w:rPr>
                <w:rFonts w:cstheme="minorHAnsi"/>
                <w:bCs/>
                <w:szCs w:val="20"/>
              </w:rPr>
            </w:pPr>
          </w:p>
        </w:tc>
      </w:tr>
      <w:tr w:rsidR="001D7E97" w:rsidRPr="003365D9" w14:paraId="1DF313FD" w14:textId="77777777" w:rsidTr="5C36853F">
        <w:trPr>
          <w:trHeight w:val="398"/>
        </w:trPr>
        <w:tc>
          <w:tcPr>
            <w:tcW w:w="744" w:type="pct"/>
            <w:vMerge/>
          </w:tcPr>
          <w:p w14:paraId="19341E91" w14:textId="77777777" w:rsidR="001D7E97" w:rsidRPr="003365D9" w:rsidRDefault="001D7E97" w:rsidP="001D7E97">
            <w:pPr>
              <w:rPr>
                <w:szCs w:val="20"/>
              </w:rPr>
            </w:pPr>
          </w:p>
        </w:tc>
        <w:tc>
          <w:tcPr>
            <w:tcW w:w="337" w:type="pct"/>
            <w:vMerge/>
          </w:tcPr>
          <w:p w14:paraId="7F855AD1" w14:textId="77777777" w:rsidR="001D7E97" w:rsidRPr="003365D9" w:rsidRDefault="001D7E97" w:rsidP="001D7E97">
            <w:pPr>
              <w:rPr>
                <w:szCs w:val="20"/>
              </w:rPr>
            </w:pPr>
          </w:p>
        </w:tc>
        <w:tc>
          <w:tcPr>
            <w:tcW w:w="947" w:type="pct"/>
            <w:vMerge/>
          </w:tcPr>
          <w:p w14:paraId="39FA0255" w14:textId="77777777" w:rsidR="001D7E97" w:rsidRPr="003365D9" w:rsidRDefault="001D7E97" w:rsidP="001D7E97">
            <w:pPr>
              <w:rPr>
                <w:szCs w:val="20"/>
              </w:rPr>
            </w:pPr>
          </w:p>
        </w:tc>
        <w:tc>
          <w:tcPr>
            <w:tcW w:w="2297" w:type="pct"/>
          </w:tcPr>
          <w:p w14:paraId="47383AD7" w14:textId="0BE6A2C2" w:rsidR="001D7E97" w:rsidRPr="003365D9" w:rsidRDefault="00806112" w:rsidP="76DF4D00">
            <w:pPr>
              <w:rPr>
                <w:rFonts w:cstheme="minorBidi"/>
                <w:color w:val="7030A0"/>
              </w:rPr>
            </w:pPr>
            <w:r w:rsidRPr="00806112">
              <w:rPr>
                <w:rFonts w:cstheme="minorBidi"/>
              </w:rPr>
              <w:t>To empower families in their parenting journey, we maintain a directory of updated local support services and make this readily available. Additionally, we offer relevant local information through leaflets covering current needs and issues, accessible in our office area. Recognising the importance of open communication, we welcome families to seek our advice whenever needed. For instance, when supporting a few families embarking on toilet training, we created informative packs and hosted a "toilet training night" to foster continued connection and offer guidance.</w:t>
            </w:r>
            <w:r w:rsidR="002541B7" w:rsidRPr="002541B7">
              <w:rPr>
                <w:rFonts w:cstheme="minorBidi"/>
              </w:rPr>
              <w:t>.</w:t>
            </w:r>
          </w:p>
        </w:tc>
        <w:tc>
          <w:tcPr>
            <w:tcW w:w="338" w:type="pct"/>
            <w:vMerge/>
          </w:tcPr>
          <w:p w14:paraId="53361A47" w14:textId="77777777" w:rsidR="001D7E97" w:rsidRPr="003365D9" w:rsidRDefault="001D7E97" w:rsidP="001D7E97">
            <w:pPr>
              <w:jc w:val="center"/>
              <w:rPr>
                <w:rFonts w:ascii="Segoe UI Symbol" w:hAnsi="Segoe UI Symbol" w:cs="Segoe UI Symbol"/>
                <w:szCs w:val="20"/>
              </w:rPr>
            </w:pPr>
          </w:p>
        </w:tc>
        <w:tc>
          <w:tcPr>
            <w:tcW w:w="337" w:type="pct"/>
            <w:vMerge/>
          </w:tcPr>
          <w:p w14:paraId="5D9AFD44" w14:textId="77777777" w:rsidR="001D7E97" w:rsidRPr="003365D9" w:rsidRDefault="001D7E97" w:rsidP="001D7E97">
            <w:pPr>
              <w:jc w:val="center"/>
              <w:rPr>
                <w:rFonts w:cstheme="minorHAnsi"/>
                <w:bCs/>
                <w:szCs w:val="20"/>
              </w:rPr>
            </w:pPr>
          </w:p>
        </w:tc>
      </w:tr>
      <w:tr w:rsidR="001D7E97" w:rsidRPr="003365D9" w14:paraId="46098883" w14:textId="77777777" w:rsidTr="5C36853F">
        <w:trPr>
          <w:trHeight w:val="398"/>
        </w:trPr>
        <w:tc>
          <w:tcPr>
            <w:tcW w:w="744" w:type="pct"/>
            <w:vMerge/>
          </w:tcPr>
          <w:p w14:paraId="1152952C" w14:textId="77777777" w:rsidR="001D7E97" w:rsidRPr="003365D9" w:rsidRDefault="001D7E97" w:rsidP="001D7E97">
            <w:pPr>
              <w:rPr>
                <w:szCs w:val="20"/>
              </w:rPr>
            </w:pPr>
          </w:p>
        </w:tc>
        <w:tc>
          <w:tcPr>
            <w:tcW w:w="337" w:type="pct"/>
            <w:vMerge/>
          </w:tcPr>
          <w:p w14:paraId="28317EAB" w14:textId="77777777" w:rsidR="001D7E97" w:rsidRPr="003365D9" w:rsidRDefault="001D7E97" w:rsidP="001D7E97">
            <w:pPr>
              <w:rPr>
                <w:szCs w:val="20"/>
              </w:rPr>
            </w:pPr>
          </w:p>
        </w:tc>
        <w:tc>
          <w:tcPr>
            <w:tcW w:w="947" w:type="pct"/>
            <w:vMerge/>
          </w:tcPr>
          <w:p w14:paraId="0DD53D1E" w14:textId="77777777" w:rsidR="001D7E97" w:rsidRPr="003365D9" w:rsidRDefault="001D7E97" w:rsidP="001D7E97">
            <w:pPr>
              <w:rPr>
                <w:szCs w:val="20"/>
              </w:rPr>
            </w:pPr>
          </w:p>
        </w:tc>
        <w:tc>
          <w:tcPr>
            <w:tcW w:w="2297" w:type="pct"/>
          </w:tcPr>
          <w:p w14:paraId="489656F4" w14:textId="759704D1" w:rsidR="001D7E97" w:rsidRPr="003365D9" w:rsidRDefault="00806112" w:rsidP="76DF4D00">
            <w:pPr>
              <w:rPr>
                <w:rFonts w:cstheme="minorBidi"/>
                <w:color w:val="7030A0"/>
              </w:rPr>
            </w:pPr>
            <w:r w:rsidRPr="00806112">
              <w:rPr>
                <w:rFonts w:cstheme="minorBidi"/>
              </w:rPr>
              <w:t>We understand the importance of supporting families holistically. We sensitively encourage families to access relevant local services and resources that directly impact their lives. Our support extends to navigating referrals (such as connecting families with speech specialists), offering emotional support, and exploring other ways to address concerns. Insights gained from external agencies are carefully integrated into our curriculum, allowing educators to tailor learning experiences based on these needs. Additionally, our website features a range of helpful links, including resources for sensitive topics, that are accessible to current families and the wider community. Educators actively use these links to guide and empower families throughout their journey with us.</w:t>
            </w:r>
          </w:p>
        </w:tc>
        <w:tc>
          <w:tcPr>
            <w:tcW w:w="338" w:type="pct"/>
            <w:vMerge/>
          </w:tcPr>
          <w:p w14:paraId="4A92AB2D" w14:textId="77777777" w:rsidR="001D7E97" w:rsidRPr="003365D9" w:rsidRDefault="001D7E97" w:rsidP="001D7E97">
            <w:pPr>
              <w:jc w:val="center"/>
              <w:rPr>
                <w:rFonts w:ascii="Segoe UI Symbol" w:hAnsi="Segoe UI Symbol" w:cs="Segoe UI Symbol"/>
                <w:szCs w:val="20"/>
              </w:rPr>
            </w:pPr>
          </w:p>
        </w:tc>
        <w:tc>
          <w:tcPr>
            <w:tcW w:w="337" w:type="pct"/>
            <w:vMerge/>
          </w:tcPr>
          <w:p w14:paraId="77BDC3B2" w14:textId="77777777" w:rsidR="001D7E97" w:rsidRPr="003365D9" w:rsidRDefault="001D7E97" w:rsidP="001D7E97">
            <w:pPr>
              <w:jc w:val="center"/>
              <w:rPr>
                <w:rFonts w:cstheme="minorHAnsi"/>
                <w:bCs/>
                <w:szCs w:val="20"/>
              </w:rPr>
            </w:pPr>
          </w:p>
        </w:tc>
      </w:tr>
      <w:tr w:rsidR="001D7E97" w:rsidRPr="003365D9" w14:paraId="0AD9D5A9" w14:textId="77777777" w:rsidTr="5C36853F">
        <w:trPr>
          <w:trHeight w:val="398"/>
        </w:trPr>
        <w:tc>
          <w:tcPr>
            <w:tcW w:w="744" w:type="pct"/>
            <w:vMerge/>
          </w:tcPr>
          <w:p w14:paraId="76C6E560" w14:textId="77777777" w:rsidR="001D7E97" w:rsidRPr="003365D9" w:rsidRDefault="001D7E97" w:rsidP="001D7E97">
            <w:pPr>
              <w:rPr>
                <w:szCs w:val="20"/>
              </w:rPr>
            </w:pPr>
          </w:p>
        </w:tc>
        <w:tc>
          <w:tcPr>
            <w:tcW w:w="337" w:type="pct"/>
            <w:vMerge/>
          </w:tcPr>
          <w:p w14:paraId="475A8145" w14:textId="77777777" w:rsidR="001D7E97" w:rsidRPr="003365D9" w:rsidRDefault="001D7E97" w:rsidP="001D7E97">
            <w:pPr>
              <w:rPr>
                <w:szCs w:val="20"/>
              </w:rPr>
            </w:pPr>
          </w:p>
        </w:tc>
        <w:tc>
          <w:tcPr>
            <w:tcW w:w="947" w:type="pct"/>
            <w:vMerge/>
          </w:tcPr>
          <w:p w14:paraId="761E1565" w14:textId="77777777" w:rsidR="001D7E97" w:rsidRPr="003365D9" w:rsidRDefault="001D7E97" w:rsidP="001D7E97">
            <w:pPr>
              <w:rPr>
                <w:szCs w:val="20"/>
              </w:rPr>
            </w:pPr>
          </w:p>
        </w:tc>
        <w:tc>
          <w:tcPr>
            <w:tcW w:w="2297" w:type="pct"/>
          </w:tcPr>
          <w:p w14:paraId="7B27C204" w14:textId="6CD8FCDB" w:rsidR="001D7E97" w:rsidRPr="003365D9" w:rsidRDefault="00B2566D" w:rsidP="76DF4D00">
            <w:pPr>
              <w:rPr>
                <w:rFonts w:cstheme="minorBidi"/>
                <w:color w:val="7030A0"/>
              </w:rPr>
            </w:pPr>
            <w:r w:rsidRPr="00B2566D">
              <w:rPr>
                <w:rFonts w:cstheme="minorBidi"/>
              </w:rPr>
              <w:t>To ensure transparency, families are always informed about any updates to our policies and procedures. Before implementation, we provide detailed explanations of the changes. Updated policies and procedures are easily accessible via QR codes located by the sign-in and out iPad, offering convenient access to the latest information</w:t>
            </w:r>
          </w:p>
        </w:tc>
        <w:tc>
          <w:tcPr>
            <w:tcW w:w="338" w:type="pct"/>
            <w:vMerge/>
          </w:tcPr>
          <w:p w14:paraId="3F4B1D3F" w14:textId="77777777" w:rsidR="001D7E97" w:rsidRPr="003365D9" w:rsidRDefault="001D7E97" w:rsidP="001D7E97">
            <w:pPr>
              <w:jc w:val="center"/>
              <w:rPr>
                <w:rFonts w:ascii="Segoe UI Symbol" w:hAnsi="Segoe UI Symbol" w:cs="Segoe UI Symbol"/>
                <w:szCs w:val="20"/>
              </w:rPr>
            </w:pPr>
          </w:p>
        </w:tc>
        <w:tc>
          <w:tcPr>
            <w:tcW w:w="337" w:type="pct"/>
            <w:vMerge/>
          </w:tcPr>
          <w:p w14:paraId="3FADD53A" w14:textId="77777777" w:rsidR="001D7E97" w:rsidRPr="003365D9" w:rsidRDefault="001D7E97" w:rsidP="001D7E97">
            <w:pPr>
              <w:jc w:val="center"/>
              <w:rPr>
                <w:rFonts w:cstheme="minorHAnsi"/>
                <w:bCs/>
                <w:szCs w:val="20"/>
              </w:rPr>
            </w:pPr>
          </w:p>
        </w:tc>
      </w:tr>
    </w:tbl>
    <w:p w14:paraId="7B52C4A1" w14:textId="77777777" w:rsidR="00A223CB" w:rsidRDefault="00A223CB" w:rsidP="00714CA2">
      <w:pPr>
        <w:rPr>
          <w:szCs w:val="20"/>
        </w:rPr>
      </w:pPr>
    </w:p>
    <w:p w14:paraId="21AFC31B" w14:textId="77777777" w:rsidR="00A223CB" w:rsidRPr="003365D9" w:rsidRDefault="00A223CB" w:rsidP="00714CA2">
      <w:pPr>
        <w:rPr>
          <w:szCs w:val="20"/>
        </w:rPr>
      </w:pPr>
    </w:p>
    <w:p w14:paraId="3DFBBA1D" w14:textId="7D1FB04A" w:rsidR="00097A50" w:rsidRPr="003365D9" w:rsidRDefault="00097A50"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097A50" w:rsidRPr="003365D9" w14:paraId="5ABC35D8" w14:textId="77777777" w:rsidTr="5C36853F">
        <w:trPr>
          <w:trHeight w:val="398"/>
        </w:trPr>
        <w:tc>
          <w:tcPr>
            <w:tcW w:w="5000" w:type="pct"/>
            <w:gridSpan w:val="6"/>
            <w:tcBorders>
              <w:bottom w:val="single" w:sz="4" w:space="0" w:color="D9D9D9" w:themeColor="background1" w:themeShade="D9"/>
            </w:tcBorders>
            <w:shd w:val="clear" w:color="auto" w:fill="FFEBFF"/>
            <w:vAlign w:val="center"/>
          </w:tcPr>
          <w:p w14:paraId="020D7E8A" w14:textId="3E86B32C" w:rsidR="00097A50" w:rsidRPr="003365D9" w:rsidRDefault="00097A50" w:rsidP="00097A50">
            <w:pPr>
              <w:pStyle w:val="Heading1"/>
              <w:spacing w:before="0"/>
              <w:rPr>
                <w:rFonts w:ascii="Arial" w:hAnsi="Arial" w:cs="Arial"/>
                <w:color w:val="FFFFFF" w:themeColor="background1"/>
                <w:sz w:val="20"/>
                <w:szCs w:val="20"/>
              </w:rPr>
            </w:pPr>
            <w:bookmarkStart w:id="35" w:name="_Toc161230283"/>
            <w:r w:rsidRPr="003365D9">
              <w:rPr>
                <w:rFonts w:ascii="Arial" w:hAnsi="Arial" w:cs="Arial"/>
                <w:b/>
                <w:bCs/>
                <w:color w:val="3C4E62" w:themeColor="text1"/>
                <w:sz w:val="20"/>
                <w:szCs w:val="20"/>
              </w:rPr>
              <w:t xml:space="preserve">Standard 6.2: </w:t>
            </w:r>
            <w:r w:rsidRPr="003365D9">
              <w:rPr>
                <w:rFonts w:ascii="Arial" w:hAnsi="Arial" w:cs="Arial"/>
                <w:color w:val="3C4E62" w:themeColor="text1"/>
                <w:sz w:val="20"/>
                <w:szCs w:val="20"/>
              </w:rPr>
              <w:t>Collaborative partnerships: Collaborative partnerships enhance children’s inclusion, learning and wellbeing.</w:t>
            </w:r>
            <w:bookmarkEnd w:id="35"/>
          </w:p>
        </w:tc>
      </w:tr>
      <w:tr w:rsidR="00097A50" w:rsidRPr="003365D9" w14:paraId="5D58A74F" w14:textId="77777777" w:rsidTr="5C36853F">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16A84C7" w14:textId="77777777" w:rsidR="00097A50" w:rsidRPr="003365D9" w:rsidRDefault="00097A50" w:rsidP="00097A50">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E748096" w14:textId="77777777" w:rsidR="00097A50" w:rsidRPr="003365D9" w:rsidRDefault="00097A50" w:rsidP="00097A50">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675E07A" w14:textId="77777777" w:rsidR="00097A50" w:rsidRPr="003365D9" w:rsidRDefault="00097A50" w:rsidP="00097A50">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3314936" w14:textId="77777777" w:rsidR="00097A50" w:rsidRPr="003365D9" w:rsidRDefault="00097A50" w:rsidP="00097A50">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4D292DB" w14:textId="77777777" w:rsidR="00097A50" w:rsidRPr="003365D9" w:rsidRDefault="00097A50" w:rsidP="00097A50">
            <w:pPr>
              <w:jc w:val="center"/>
              <w:rPr>
                <w:rFonts w:cstheme="minorHAnsi"/>
                <w:b/>
                <w:bCs/>
                <w:color w:val="3C4E62" w:themeColor="text1"/>
                <w:szCs w:val="20"/>
              </w:rPr>
            </w:pPr>
            <w:r w:rsidRPr="003365D9">
              <w:rPr>
                <w:rFonts w:cstheme="minorHAnsi"/>
                <w:b/>
                <w:bCs/>
                <w:color w:val="3C4E62" w:themeColor="text1"/>
                <w:szCs w:val="20"/>
              </w:rPr>
              <w:t>Not Met</w:t>
            </w:r>
          </w:p>
        </w:tc>
      </w:tr>
      <w:tr w:rsidR="00097A50" w:rsidRPr="003365D9" w14:paraId="4BAE8B4E" w14:textId="77777777" w:rsidTr="5C36853F">
        <w:trPr>
          <w:trHeight w:val="341"/>
        </w:trPr>
        <w:tc>
          <w:tcPr>
            <w:tcW w:w="744" w:type="pct"/>
            <w:vMerge w:val="restart"/>
            <w:tcBorders>
              <w:top w:val="single" w:sz="4" w:space="0" w:color="D9D9D9" w:themeColor="background1" w:themeShade="D9"/>
            </w:tcBorders>
          </w:tcPr>
          <w:p w14:paraId="2D17740B" w14:textId="5DC00D5E" w:rsidR="00097A50" w:rsidRPr="003365D9" w:rsidRDefault="00097A50" w:rsidP="00097A50">
            <w:pPr>
              <w:rPr>
                <w:rFonts w:cstheme="minorHAnsi"/>
                <w:bCs/>
                <w:szCs w:val="20"/>
              </w:rPr>
            </w:pPr>
            <w:r w:rsidRPr="003365D9">
              <w:rPr>
                <w:szCs w:val="20"/>
              </w:rPr>
              <w:t>Transitions</w:t>
            </w:r>
          </w:p>
        </w:tc>
        <w:tc>
          <w:tcPr>
            <w:tcW w:w="337" w:type="pct"/>
            <w:vMerge w:val="restart"/>
            <w:tcBorders>
              <w:top w:val="single" w:sz="4" w:space="0" w:color="D9D9D9" w:themeColor="background1" w:themeShade="D9"/>
            </w:tcBorders>
          </w:tcPr>
          <w:p w14:paraId="77CB8483" w14:textId="0D6291DE" w:rsidR="00097A50" w:rsidRPr="003365D9" w:rsidRDefault="00097A50" w:rsidP="00097A50">
            <w:pPr>
              <w:rPr>
                <w:rFonts w:cstheme="minorHAnsi"/>
                <w:bCs/>
                <w:szCs w:val="20"/>
              </w:rPr>
            </w:pPr>
            <w:r w:rsidRPr="003365D9">
              <w:rPr>
                <w:szCs w:val="20"/>
              </w:rPr>
              <w:t>6.2.1</w:t>
            </w:r>
          </w:p>
        </w:tc>
        <w:tc>
          <w:tcPr>
            <w:tcW w:w="947" w:type="pct"/>
            <w:vMerge w:val="restart"/>
            <w:tcBorders>
              <w:top w:val="single" w:sz="4" w:space="0" w:color="D9D9D9" w:themeColor="background1" w:themeShade="D9"/>
            </w:tcBorders>
          </w:tcPr>
          <w:p w14:paraId="55A79079" w14:textId="45951C52" w:rsidR="00097A50" w:rsidRPr="003365D9" w:rsidRDefault="00097A50" w:rsidP="00097A50">
            <w:pPr>
              <w:rPr>
                <w:rFonts w:cstheme="minorHAnsi"/>
                <w:szCs w:val="20"/>
              </w:rPr>
            </w:pPr>
            <w:r w:rsidRPr="003365D9">
              <w:rPr>
                <w:szCs w:val="20"/>
              </w:rPr>
              <w:t>Continuity of learning and transitions for each child are supported by sharing information and clarifying responsibilities.</w:t>
            </w:r>
          </w:p>
        </w:tc>
        <w:tc>
          <w:tcPr>
            <w:tcW w:w="2297" w:type="pct"/>
            <w:tcBorders>
              <w:top w:val="single" w:sz="4" w:space="0" w:color="D9D9D9" w:themeColor="background1" w:themeShade="D9"/>
            </w:tcBorders>
          </w:tcPr>
          <w:p w14:paraId="1AE32F20" w14:textId="658C2651" w:rsidR="000F646E" w:rsidRPr="000F646E" w:rsidRDefault="70DB260A" w:rsidP="4F422C59">
            <w:pPr>
              <w:rPr>
                <w:rFonts w:cstheme="minorBidi"/>
              </w:rPr>
            </w:pPr>
            <w:r w:rsidRPr="4F422C59">
              <w:rPr>
                <w:rFonts w:cstheme="minorBidi"/>
              </w:rPr>
              <w:t>At our service, we prioritise smooth transitions for all children, whether they are moving between groups, settings, returning after an absence, or navigating daily routines and activities. Our educators are attuned to each child’s needs and adapt accordingly. We understand that transitions can vary, from room changes to simple activities like switching from playtime to lunchtime, and we offer nurturing guidance for each. If a child requires additional support, their educator will develop individualised goals to scaffold their development</w:t>
            </w:r>
            <w:r w:rsidR="5D6D69F5" w:rsidRPr="4F422C59">
              <w:rPr>
                <w:rFonts w:cstheme="minorBidi"/>
              </w:rPr>
              <w:t xml:space="preserve"> in conjunction with their families.</w:t>
            </w:r>
          </w:p>
          <w:p w14:paraId="7E8E4542" w14:textId="77777777" w:rsidR="00003D9D" w:rsidRDefault="70DB260A" w:rsidP="4F422C59">
            <w:pPr>
              <w:rPr>
                <w:rFonts w:cstheme="minorBidi"/>
              </w:rPr>
            </w:pPr>
            <w:r w:rsidRPr="4F422C59">
              <w:rPr>
                <w:rFonts w:cstheme="minorBidi"/>
              </w:rPr>
              <w:t xml:space="preserve">When children transition between rooms, educators provide detailed information sheets regarding their care requirements to the new team. </w:t>
            </w:r>
          </w:p>
          <w:p w14:paraId="3B34E833" w14:textId="77777777" w:rsidR="00003D9D" w:rsidRDefault="00003D9D" w:rsidP="4F422C59">
            <w:pPr>
              <w:rPr>
                <w:rFonts w:cstheme="minorBidi"/>
              </w:rPr>
            </w:pPr>
          </w:p>
          <w:p w14:paraId="1893AAE8" w14:textId="3303FE06" w:rsidR="000F646E" w:rsidRDefault="70DB260A" w:rsidP="4F422C59">
            <w:pPr>
              <w:rPr>
                <w:rFonts w:cstheme="minorBidi"/>
              </w:rPr>
            </w:pPr>
            <w:r w:rsidRPr="4F422C59">
              <w:rPr>
                <w:rFonts w:cstheme="minorBidi"/>
              </w:rPr>
              <w:t>Parents are also asked to complete information sheets highlighting their child’s interests, needs, and preferences. We invite parents for a meet-and-greet with the new educators and an orientation within the room. Children are given at least two weeks of short visits with a familiar educator to build relationships and foster security in the new environment. All transition processes are fully tailored to each child’s needs</w:t>
            </w:r>
            <w:r w:rsidR="65C575F9" w:rsidRPr="4F422C59">
              <w:rPr>
                <w:rFonts w:cstheme="minorBidi"/>
              </w:rPr>
              <w:t xml:space="preserve"> and can be extended further if required.</w:t>
            </w:r>
          </w:p>
          <w:p w14:paraId="0E97B86C" w14:textId="77777777" w:rsidR="00003D9D" w:rsidRPr="000F646E" w:rsidRDefault="00003D9D" w:rsidP="4F422C59">
            <w:pPr>
              <w:rPr>
                <w:rFonts w:cstheme="minorBidi"/>
              </w:rPr>
            </w:pPr>
          </w:p>
          <w:p w14:paraId="185E479A" w14:textId="6E60D854" w:rsidR="00097A50" w:rsidRPr="000F646E" w:rsidRDefault="000F646E" w:rsidP="000A70AF">
            <w:pPr>
              <w:rPr>
                <w:rFonts w:cstheme="minorBidi"/>
              </w:rPr>
            </w:pPr>
            <w:r w:rsidRPr="000F646E">
              <w:rPr>
                <w:rFonts w:cstheme="minorBidi"/>
              </w:rPr>
              <w:t>For children returning from holidays or settling into care, we offer orientation sessions and are open to extra visits as needed. If a child struggles to settle, we encourage families to attend short play-and-stay sessions, even on days their child is not scheduled to attend, to build relationships and confidence within the environment. We encourage families to listen to their child’s cues and drop them off where they are comfortable, with an educator assisting them into the new room once settled.</w:t>
            </w:r>
          </w:p>
        </w:tc>
        <w:sdt>
          <w:sdtPr>
            <w:rPr>
              <w:rFonts w:cstheme="minorBidi"/>
            </w:rPr>
            <w:id w:val="-212729615"/>
            <w14:checkbox>
              <w14:checked w14:val="1"/>
              <w14:checkedState w14:val="2612" w14:font="MS Gothic"/>
              <w14:uncheckedState w14:val="2610" w14:font="MS Gothic"/>
            </w14:checkbox>
          </w:sdtPr>
          <w:sdtContent>
            <w:tc>
              <w:tcPr>
                <w:tcW w:w="338" w:type="pct"/>
                <w:vMerge w:val="restart"/>
                <w:tcBorders>
                  <w:top w:val="single" w:sz="4" w:space="0" w:color="D9D9D9" w:themeColor="background1" w:themeShade="D9"/>
                </w:tcBorders>
              </w:tcPr>
              <w:p w14:paraId="73EDAA05" w14:textId="562821FF" w:rsidR="00097A50" w:rsidRPr="003365D9" w:rsidRDefault="00526F5F" w:rsidP="00097A50">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860319638"/>
            <w14:checkbox>
              <w14:checked w14:val="0"/>
              <w14:checkedState w14:val="2612" w14:font="MS Gothic"/>
              <w14:uncheckedState w14:val="2610" w14:font="MS Gothic"/>
            </w14:checkbox>
          </w:sdtPr>
          <w:sdtContent>
            <w:tc>
              <w:tcPr>
                <w:tcW w:w="337" w:type="pct"/>
                <w:vMerge w:val="restart"/>
                <w:tcBorders>
                  <w:top w:val="single" w:sz="4" w:space="0" w:color="D9D9D9" w:themeColor="background1" w:themeShade="D9"/>
                </w:tcBorders>
              </w:tcPr>
              <w:p w14:paraId="7FA0822A" w14:textId="77777777" w:rsidR="00097A50" w:rsidRPr="003365D9" w:rsidRDefault="00097A50" w:rsidP="00097A50">
                <w:pPr>
                  <w:jc w:val="center"/>
                  <w:rPr>
                    <w:rFonts w:cstheme="minorHAnsi"/>
                    <w:bCs/>
                    <w:szCs w:val="20"/>
                  </w:rPr>
                </w:pPr>
                <w:r w:rsidRPr="003365D9">
                  <w:rPr>
                    <w:rFonts w:ascii="MS Gothic" w:eastAsia="MS Gothic" w:hAnsi="MS Gothic" w:cstheme="minorHAnsi" w:hint="eastAsia"/>
                    <w:bCs/>
                    <w:szCs w:val="20"/>
                  </w:rPr>
                  <w:t>☐</w:t>
                </w:r>
              </w:p>
            </w:tc>
          </w:sdtContent>
        </w:sdt>
      </w:tr>
      <w:tr w:rsidR="003464D3" w:rsidRPr="003365D9" w14:paraId="59D0287D" w14:textId="77777777" w:rsidTr="5C36853F">
        <w:trPr>
          <w:trHeight w:val="266"/>
        </w:trPr>
        <w:tc>
          <w:tcPr>
            <w:tcW w:w="744" w:type="pct"/>
            <w:vMerge/>
          </w:tcPr>
          <w:p w14:paraId="02230788" w14:textId="77777777" w:rsidR="003464D3" w:rsidRPr="003365D9" w:rsidRDefault="003464D3" w:rsidP="003464D3">
            <w:pPr>
              <w:rPr>
                <w:rFonts w:cstheme="minorHAnsi"/>
                <w:szCs w:val="20"/>
              </w:rPr>
            </w:pPr>
          </w:p>
        </w:tc>
        <w:tc>
          <w:tcPr>
            <w:tcW w:w="337" w:type="pct"/>
            <w:vMerge/>
          </w:tcPr>
          <w:p w14:paraId="14E497DE" w14:textId="77777777" w:rsidR="003464D3" w:rsidRPr="003365D9" w:rsidRDefault="003464D3" w:rsidP="003464D3">
            <w:pPr>
              <w:rPr>
                <w:rFonts w:cstheme="minorHAnsi"/>
                <w:bCs/>
                <w:szCs w:val="20"/>
              </w:rPr>
            </w:pPr>
          </w:p>
        </w:tc>
        <w:tc>
          <w:tcPr>
            <w:tcW w:w="947" w:type="pct"/>
            <w:vMerge/>
          </w:tcPr>
          <w:p w14:paraId="20A2E09E" w14:textId="77777777" w:rsidR="003464D3" w:rsidRPr="003365D9" w:rsidRDefault="003464D3" w:rsidP="003464D3">
            <w:pPr>
              <w:rPr>
                <w:rFonts w:cstheme="minorHAnsi"/>
                <w:szCs w:val="20"/>
              </w:rPr>
            </w:pPr>
          </w:p>
        </w:tc>
        <w:tc>
          <w:tcPr>
            <w:tcW w:w="2297" w:type="pct"/>
          </w:tcPr>
          <w:p w14:paraId="238FC406" w14:textId="7DA1804F" w:rsidR="003464D3" w:rsidRPr="003365D9" w:rsidRDefault="70DB260A" w:rsidP="4F422C59">
            <w:pPr>
              <w:rPr>
                <w:rFonts w:cstheme="minorBidi"/>
                <w:color w:val="7030A0"/>
              </w:rPr>
            </w:pPr>
            <w:r w:rsidRPr="4F422C59">
              <w:rPr>
                <w:rFonts w:cstheme="minorBidi"/>
              </w:rPr>
              <w:t>Our approach to transitions within the service places a strong emphasis on family involvement. Before discussing a potential transition with families, such as moving a child to a new room, group, or educator, the coordinator and room leader carefully assess the child’s developmental readiness. If the child is deemed ready, the family is informed and asked to sign a transition form should they agree. If there is any uncertainty, a meeting is arranged to discuss the child’s needs and development in more detail. Ultimately, the family has the final choice in granting or declining the proposed transition, ensuring their voice is central to the decision-making process.</w:t>
            </w:r>
          </w:p>
        </w:tc>
        <w:tc>
          <w:tcPr>
            <w:tcW w:w="338" w:type="pct"/>
            <w:vMerge/>
          </w:tcPr>
          <w:p w14:paraId="5D5FDD9D" w14:textId="77777777" w:rsidR="003464D3" w:rsidRPr="003365D9" w:rsidRDefault="003464D3" w:rsidP="003464D3">
            <w:pPr>
              <w:jc w:val="center"/>
              <w:rPr>
                <w:rFonts w:cstheme="minorHAnsi"/>
                <w:bCs/>
                <w:szCs w:val="20"/>
              </w:rPr>
            </w:pPr>
          </w:p>
        </w:tc>
        <w:tc>
          <w:tcPr>
            <w:tcW w:w="337" w:type="pct"/>
            <w:vMerge/>
          </w:tcPr>
          <w:p w14:paraId="41C5BC28" w14:textId="77777777" w:rsidR="003464D3" w:rsidRPr="003365D9" w:rsidRDefault="003464D3" w:rsidP="003464D3">
            <w:pPr>
              <w:jc w:val="center"/>
              <w:rPr>
                <w:rFonts w:cstheme="minorHAnsi"/>
                <w:bCs/>
                <w:szCs w:val="20"/>
              </w:rPr>
            </w:pPr>
          </w:p>
        </w:tc>
      </w:tr>
      <w:tr w:rsidR="003464D3" w:rsidRPr="003365D9" w14:paraId="7A1AA0F7" w14:textId="77777777" w:rsidTr="5C36853F">
        <w:trPr>
          <w:trHeight w:val="345"/>
        </w:trPr>
        <w:tc>
          <w:tcPr>
            <w:tcW w:w="744" w:type="pct"/>
            <w:vMerge/>
          </w:tcPr>
          <w:p w14:paraId="21AE3B13" w14:textId="77777777" w:rsidR="003464D3" w:rsidRPr="003365D9" w:rsidRDefault="003464D3" w:rsidP="003464D3">
            <w:pPr>
              <w:rPr>
                <w:rFonts w:cstheme="minorHAnsi"/>
                <w:szCs w:val="20"/>
              </w:rPr>
            </w:pPr>
          </w:p>
        </w:tc>
        <w:tc>
          <w:tcPr>
            <w:tcW w:w="337" w:type="pct"/>
            <w:vMerge/>
          </w:tcPr>
          <w:p w14:paraId="341CFE74" w14:textId="77777777" w:rsidR="003464D3" w:rsidRPr="003365D9" w:rsidRDefault="003464D3" w:rsidP="003464D3">
            <w:pPr>
              <w:rPr>
                <w:rFonts w:cstheme="minorHAnsi"/>
                <w:bCs/>
                <w:szCs w:val="20"/>
              </w:rPr>
            </w:pPr>
          </w:p>
        </w:tc>
        <w:tc>
          <w:tcPr>
            <w:tcW w:w="947" w:type="pct"/>
            <w:vMerge/>
          </w:tcPr>
          <w:p w14:paraId="575A649B" w14:textId="77777777" w:rsidR="003464D3" w:rsidRPr="003365D9" w:rsidRDefault="003464D3" w:rsidP="003464D3">
            <w:pPr>
              <w:rPr>
                <w:rFonts w:cstheme="minorHAnsi"/>
                <w:szCs w:val="20"/>
              </w:rPr>
            </w:pPr>
          </w:p>
        </w:tc>
        <w:tc>
          <w:tcPr>
            <w:tcW w:w="2297" w:type="pct"/>
          </w:tcPr>
          <w:p w14:paraId="41D27E8D" w14:textId="70B60D32" w:rsidR="003464D3" w:rsidRPr="003365D9" w:rsidRDefault="00397DCC" w:rsidP="003464D3">
            <w:pPr>
              <w:rPr>
                <w:rFonts w:cstheme="minorBidi"/>
                <w:color w:val="7030A0"/>
              </w:rPr>
            </w:pPr>
            <w:r w:rsidRPr="00397DCC">
              <w:rPr>
                <w:rFonts w:cstheme="minorBidi"/>
              </w:rPr>
              <w:t>We carefully guide children through transitions to ensure a smooth continuation of their learning journeys. When children change environments, we create detailed transition documents that include developmental summaries and progress towards learning outcomes. Families actively participate in the process by signing these documents, meeting new educators, and sharing relevant feedback. This collaborative effort ensures that educators in the new environment have up-to-date information to seamlessly support the child’s development. Additionally, we provide mid-year and end-of-year summaries that track each child’s progress in relation to their personal goals. These summaries directly inform future planning, allowing educators to tailor their approach and provide effective support and scaffolding for each child’s learning and engagement.</w:t>
            </w:r>
          </w:p>
        </w:tc>
        <w:tc>
          <w:tcPr>
            <w:tcW w:w="338" w:type="pct"/>
            <w:vMerge/>
          </w:tcPr>
          <w:p w14:paraId="434DC4CF" w14:textId="77777777" w:rsidR="003464D3" w:rsidRPr="003365D9" w:rsidRDefault="003464D3" w:rsidP="003464D3">
            <w:pPr>
              <w:jc w:val="center"/>
              <w:rPr>
                <w:rFonts w:cstheme="minorHAnsi"/>
                <w:bCs/>
                <w:szCs w:val="20"/>
              </w:rPr>
            </w:pPr>
          </w:p>
        </w:tc>
        <w:tc>
          <w:tcPr>
            <w:tcW w:w="337" w:type="pct"/>
            <w:vMerge/>
          </w:tcPr>
          <w:p w14:paraId="19840E05" w14:textId="77777777" w:rsidR="003464D3" w:rsidRPr="003365D9" w:rsidRDefault="003464D3" w:rsidP="003464D3">
            <w:pPr>
              <w:jc w:val="center"/>
              <w:rPr>
                <w:rFonts w:cstheme="minorHAnsi"/>
                <w:bCs/>
                <w:szCs w:val="20"/>
              </w:rPr>
            </w:pPr>
          </w:p>
        </w:tc>
      </w:tr>
      <w:tr w:rsidR="003464D3" w:rsidRPr="003365D9" w14:paraId="6F218F12" w14:textId="77777777" w:rsidTr="5C36853F">
        <w:trPr>
          <w:trHeight w:val="270"/>
        </w:trPr>
        <w:tc>
          <w:tcPr>
            <w:tcW w:w="744" w:type="pct"/>
            <w:vMerge/>
          </w:tcPr>
          <w:p w14:paraId="6A9E2B0C" w14:textId="77777777" w:rsidR="003464D3" w:rsidRPr="003365D9" w:rsidRDefault="003464D3" w:rsidP="003464D3">
            <w:pPr>
              <w:rPr>
                <w:rFonts w:cstheme="minorHAnsi"/>
                <w:szCs w:val="20"/>
              </w:rPr>
            </w:pPr>
          </w:p>
        </w:tc>
        <w:tc>
          <w:tcPr>
            <w:tcW w:w="337" w:type="pct"/>
            <w:vMerge/>
          </w:tcPr>
          <w:p w14:paraId="50E66D5C" w14:textId="77777777" w:rsidR="003464D3" w:rsidRPr="003365D9" w:rsidRDefault="003464D3" w:rsidP="003464D3">
            <w:pPr>
              <w:rPr>
                <w:rFonts w:cstheme="minorHAnsi"/>
                <w:bCs/>
                <w:szCs w:val="20"/>
              </w:rPr>
            </w:pPr>
          </w:p>
        </w:tc>
        <w:tc>
          <w:tcPr>
            <w:tcW w:w="947" w:type="pct"/>
            <w:vMerge/>
          </w:tcPr>
          <w:p w14:paraId="32FE41E2" w14:textId="77777777" w:rsidR="003464D3" w:rsidRPr="003365D9" w:rsidRDefault="003464D3" w:rsidP="003464D3">
            <w:pPr>
              <w:rPr>
                <w:rFonts w:cstheme="minorHAnsi"/>
                <w:szCs w:val="20"/>
              </w:rPr>
            </w:pPr>
          </w:p>
        </w:tc>
        <w:tc>
          <w:tcPr>
            <w:tcW w:w="2297" w:type="pct"/>
          </w:tcPr>
          <w:p w14:paraId="5F323E50" w14:textId="04152E2F" w:rsidR="003464D3" w:rsidRPr="003365D9" w:rsidRDefault="00397DCC" w:rsidP="00824855">
            <w:pPr>
              <w:rPr>
                <w:rFonts w:cstheme="minorBidi"/>
              </w:rPr>
            </w:pPr>
            <w:r w:rsidRPr="00397DCC">
              <w:rPr>
                <w:rFonts w:cstheme="minorBidi"/>
              </w:rPr>
              <w:t>Educators at Trinity prioritise seamless communication across shifts to ensure consistent care and support for each child. Educators document crucial information about each child, including their experiences and any notes from families. Incoming educators dedicate time to reviewing the daily diary, ensuring they are updated on all relevant information. Upon arrival, educators engage in a verbal exchange, sharing essential details about each child to ensure continued care.</w:t>
            </w:r>
          </w:p>
        </w:tc>
        <w:tc>
          <w:tcPr>
            <w:tcW w:w="338" w:type="pct"/>
            <w:vMerge/>
          </w:tcPr>
          <w:p w14:paraId="258D5A48" w14:textId="77777777" w:rsidR="003464D3" w:rsidRPr="003365D9" w:rsidRDefault="003464D3" w:rsidP="003464D3">
            <w:pPr>
              <w:jc w:val="center"/>
              <w:rPr>
                <w:rFonts w:cstheme="minorHAnsi"/>
                <w:bCs/>
                <w:szCs w:val="20"/>
              </w:rPr>
            </w:pPr>
          </w:p>
        </w:tc>
        <w:tc>
          <w:tcPr>
            <w:tcW w:w="337" w:type="pct"/>
            <w:vMerge/>
          </w:tcPr>
          <w:p w14:paraId="3ACD401E" w14:textId="77777777" w:rsidR="003464D3" w:rsidRPr="003365D9" w:rsidRDefault="003464D3" w:rsidP="003464D3">
            <w:pPr>
              <w:jc w:val="center"/>
              <w:rPr>
                <w:rFonts w:cstheme="minorHAnsi"/>
                <w:bCs/>
                <w:szCs w:val="20"/>
              </w:rPr>
            </w:pPr>
          </w:p>
        </w:tc>
      </w:tr>
      <w:tr w:rsidR="003464D3" w:rsidRPr="003365D9" w14:paraId="67778F8C" w14:textId="77777777" w:rsidTr="5C36853F">
        <w:trPr>
          <w:trHeight w:val="306"/>
        </w:trPr>
        <w:tc>
          <w:tcPr>
            <w:tcW w:w="744" w:type="pct"/>
            <w:vMerge w:val="restart"/>
          </w:tcPr>
          <w:p w14:paraId="2B0C59CD" w14:textId="3520523F" w:rsidR="003464D3" w:rsidRPr="003365D9" w:rsidRDefault="003464D3" w:rsidP="003464D3">
            <w:pPr>
              <w:rPr>
                <w:rFonts w:cstheme="minorHAnsi"/>
                <w:bCs/>
                <w:szCs w:val="20"/>
              </w:rPr>
            </w:pPr>
            <w:r w:rsidRPr="003365D9">
              <w:rPr>
                <w:szCs w:val="20"/>
              </w:rPr>
              <w:t>Access and participation</w:t>
            </w:r>
          </w:p>
        </w:tc>
        <w:tc>
          <w:tcPr>
            <w:tcW w:w="337" w:type="pct"/>
            <w:vMerge w:val="restart"/>
          </w:tcPr>
          <w:p w14:paraId="13DDC7B2" w14:textId="7F733468" w:rsidR="003464D3" w:rsidRPr="003365D9" w:rsidRDefault="003464D3" w:rsidP="003464D3">
            <w:pPr>
              <w:rPr>
                <w:rFonts w:cstheme="minorHAnsi"/>
                <w:bCs/>
                <w:szCs w:val="20"/>
              </w:rPr>
            </w:pPr>
            <w:r w:rsidRPr="003365D9">
              <w:rPr>
                <w:szCs w:val="20"/>
              </w:rPr>
              <w:t>6.2.2</w:t>
            </w:r>
          </w:p>
        </w:tc>
        <w:tc>
          <w:tcPr>
            <w:tcW w:w="947" w:type="pct"/>
            <w:vMerge w:val="restart"/>
          </w:tcPr>
          <w:p w14:paraId="3E42B04F" w14:textId="30003001" w:rsidR="003464D3" w:rsidRPr="003365D9" w:rsidRDefault="003464D3" w:rsidP="003464D3">
            <w:pPr>
              <w:rPr>
                <w:rFonts w:cstheme="minorHAnsi"/>
                <w:bCs/>
                <w:szCs w:val="20"/>
              </w:rPr>
            </w:pPr>
            <w:r w:rsidRPr="003365D9">
              <w:rPr>
                <w:szCs w:val="20"/>
              </w:rPr>
              <w:t>Effective partnerships support children's access, inclusion, and participation in the program.</w:t>
            </w:r>
          </w:p>
        </w:tc>
        <w:tc>
          <w:tcPr>
            <w:tcW w:w="2297" w:type="pct"/>
          </w:tcPr>
          <w:p w14:paraId="1F72ACD4" w14:textId="612E2152" w:rsidR="003464D3" w:rsidRPr="003365D9" w:rsidRDefault="006C406A" w:rsidP="003464D3">
            <w:pPr>
              <w:rPr>
                <w:rFonts w:cstheme="minorBidi"/>
                <w:color w:val="7030A0"/>
              </w:rPr>
            </w:pPr>
            <w:r w:rsidRPr="006C406A">
              <w:rPr>
                <w:rFonts w:cstheme="minorBidi"/>
              </w:rPr>
              <w:t xml:space="preserve">At our </w:t>
            </w:r>
            <w:r w:rsidR="00EF14FE" w:rsidRPr="006C406A">
              <w:rPr>
                <w:rFonts w:cstheme="minorBidi"/>
              </w:rPr>
              <w:t>centre</w:t>
            </w:r>
            <w:r w:rsidRPr="006C406A">
              <w:rPr>
                <w:rFonts w:cstheme="minorBidi"/>
              </w:rPr>
              <w:t>, we are committed to providing inclusive support for children with diverse health, cultural, and developmental needs. Educators continuously update their skills and knowledge through online learning, website resources, and a collaborative network of educators and our head office. We foster a strong partnership with families and external agencies when developing personalized inclusion plans, ensuring every child receives the best possible care. Additionally, we work with Rob from Child Expects to provide targeted professional development during quarterly staff meetings, further enhancing our expertise and creating a truly supportive environment.</w:t>
            </w:r>
          </w:p>
        </w:tc>
        <w:sdt>
          <w:sdtPr>
            <w:rPr>
              <w:rFonts w:cstheme="minorBidi"/>
            </w:rPr>
            <w:id w:val="-1830748240"/>
            <w14:checkbox>
              <w14:checked w14:val="1"/>
              <w14:checkedState w14:val="2612" w14:font="MS Gothic"/>
              <w14:uncheckedState w14:val="2610" w14:font="MS Gothic"/>
            </w14:checkbox>
          </w:sdtPr>
          <w:sdtContent>
            <w:tc>
              <w:tcPr>
                <w:tcW w:w="338" w:type="pct"/>
                <w:vMerge w:val="restart"/>
              </w:tcPr>
              <w:p w14:paraId="0D5D0A99" w14:textId="76B6E9CF" w:rsidR="003464D3" w:rsidRPr="003365D9" w:rsidRDefault="00526F5F" w:rsidP="003464D3">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2024513935"/>
            <w14:checkbox>
              <w14:checked w14:val="0"/>
              <w14:checkedState w14:val="2612" w14:font="MS Gothic"/>
              <w14:uncheckedState w14:val="2610" w14:font="MS Gothic"/>
            </w14:checkbox>
          </w:sdtPr>
          <w:sdtContent>
            <w:tc>
              <w:tcPr>
                <w:tcW w:w="337" w:type="pct"/>
                <w:vMerge w:val="restart"/>
              </w:tcPr>
              <w:p w14:paraId="456C514B" w14:textId="77777777" w:rsidR="003464D3" w:rsidRPr="003365D9" w:rsidRDefault="003464D3" w:rsidP="003464D3">
                <w:pPr>
                  <w:jc w:val="center"/>
                  <w:rPr>
                    <w:rFonts w:cstheme="minorHAnsi"/>
                    <w:bCs/>
                    <w:szCs w:val="20"/>
                  </w:rPr>
                </w:pPr>
                <w:r w:rsidRPr="003365D9">
                  <w:rPr>
                    <w:rFonts w:ascii="MS Gothic" w:eastAsia="MS Gothic" w:hAnsi="MS Gothic" w:cstheme="minorHAnsi" w:hint="eastAsia"/>
                    <w:bCs/>
                    <w:szCs w:val="20"/>
                  </w:rPr>
                  <w:t>☐</w:t>
                </w:r>
              </w:p>
            </w:tc>
          </w:sdtContent>
        </w:sdt>
      </w:tr>
      <w:tr w:rsidR="003464D3" w:rsidRPr="003365D9" w14:paraId="3320D52F" w14:textId="77777777" w:rsidTr="5C36853F">
        <w:trPr>
          <w:trHeight w:val="306"/>
        </w:trPr>
        <w:tc>
          <w:tcPr>
            <w:tcW w:w="744" w:type="pct"/>
            <w:vMerge/>
          </w:tcPr>
          <w:p w14:paraId="70CADDE0" w14:textId="77777777" w:rsidR="003464D3" w:rsidRPr="003365D9" w:rsidRDefault="003464D3" w:rsidP="003464D3">
            <w:pPr>
              <w:rPr>
                <w:szCs w:val="20"/>
              </w:rPr>
            </w:pPr>
          </w:p>
        </w:tc>
        <w:tc>
          <w:tcPr>
            <w:tcW w:w="337" w:type="pct"/>
            <w:vMerge/>
          </w:tcPr>
          <w:p w14:paraId="31AEC96C" w14:textId="77777777" w:rsidR="003464D3" w:rsidRPr="003365D9" w:rsidRDefault="003464D3" w:rsidP="003464D3">
            <w:pPr>
              <w:rPr>
                <w:szCs w:val="20"/>
              </w:rPr>
            </w:pPr>
          </w:p>
        </w:tc>
        <w:tc>
          <w:tcPr>
            <w:tcW w:w="947" w:type="pct"/>
            <w:vMerge/>
          </w:tcPr>
          <w:p w14:paraId="1971EF35" w14:textId="77777777" w:rsidR="003464D3" w:rsidRPr="003365D9" w:rsidRDefault="003464D3" w:rsidP="003464D3">
            <w:pPr>
              <w:rPr>
                <w:szCs w:val="20"/>
              </w:rPr>
            </w:pPr>
          </w:p>
        </w:tc>
        <w:tc>
          <w:tcPr>
            <w:tcW w:w="2297" w:type="pct"/>
          </w:tcPr>
          <w:p w14:paraId="42F275DB" w14:textId="1818BB30" w:rsidR="003464D3" w:rsidRPr="003365D9" w:rsidRDefault="00DE1947" w:rsidP="003464D3">
            <w:pPr>
              <w:rPr>
                <w:rFonts w:cstheme="minorBidi"/>
                <w:color w:val="7030A0"/>
              </w:rPr>
            </w:pPr>
            <w:r w:rsidRPr="00DE1947">
              <w:rPr>
                <w:rFonts w:cstheme="minorBidi"/>
              </w:rPr>
              <w:t>We are committed to fostering a collaborative environment that supports the inclusion and participation of all children. We work closely with families, therapists, specialists, and external support agencies to create a personalised and supportive learning experience for each child. This collaboration includes inviting specialists, such as speech therapists and occupational therapists, to observe children within the childcare setting. Their insights help us understand how best to support each child's sense of belonging and development, while also integrating their current goals into our learning activities</w:t>
            </w:r>
            <w:r w:rsidR="006C406A" w:rsidRPr="006C406A">
              <w:rPr>
                <w:rFonts w:cstheme="minorBidi"/>
              </w:rPr>
              <w:t>.</w:t>
            </w:r>
          </w:p>
        </w:tc>
        <w:tc>
          <w:tcPr>
            <w:tcW w:w="338" w:type="pct"/>
            <w:vMerge/>
          </w:tcPr>
          <w:p w14:paraId="6AA035D6" w14:textId="77777777" w:rsidR="003464D3" w:rsidRPr="003365D9" w:rsidRDefault="003464D3" w:rsidP="003464D3">
            <w:pPr>
              <w:jc w:val="center"/>
              <w:rPr>
                <w:rFonts w:cstheme="minorHAnsi"/>
                <w:bCs/>
                <w:szCs w:val="20"/>
              </w:rPr>
            </w:pPr>
          </w:p>
        </w:tc>
        <w:tc>
          <w:tcPr>
            <w:tcW w:w="337" w:type="pct"/>
            <w:vMerge/>
          </w:tcPr>
          <w:p w14:paraId="1F3E466F" w14:textId="77777777" w:rsidR="003464D3" w:rsidRPr="003365D9" w:rsidRDefault="003464D3" w:rsidP="003464D3">
            <w:pPr>
              <w:jc w:val="center"/>
              <w:rPr>
                <w:rFonts w:cstheme="minorHAnsi"/>
                <w:bCs/>
                <w:szCs w:val="20"/>
              </w:rPr>
            </w:pPr>
          </w:p>
        </w:tc>
      </w:tr>
      <w:tr w:rsidR="003464D3" w:rsidRPr="003365D9" w14:paraId="69C13662" w14:textId="77777777" w:rsidTr="5C36853F">
        <w:trPr>
          <w:trHeight w:val="306"/>
        </w:trPr>
        <w:tc>
          <w:tcPr>
            <w:tcW w:w="744" w:type="pct"/>
            <w:vMerge/>
          </w:tcPr>
          <w:p w14:paraId="0D9F4325" w14:textId="77777777" w:rsidR="003464D3" w:rsidRPr="003365D9" w:rsidRDefault="003464D3" w:rsidP="003464D3">
            <w:pPr>
              <w:rPr>
                <w:szCs w:val="20"/>
              </w:rPr>
            </w:pPr>
          </w:p>
        </w:tc>
        <w:tc>
          <w:tcPr>
            <w:tcW w:w="337" w:type="pct"/>
            <w:vMerge/>
          </w:tcPr>
          <w:p w14:paraId="31DF9877" w14:textId="77777777" w:rsidR="003464D3" w:rsidRPr="003365D9" w:rsidRDefault="003464D3" w:rsidP="003464D3">
            <w:pPr>
              <w:rPr>
                <w:szCs w:val="20"/>
              </w:rPr>
            </w:pPr>
          </w:p>
        </w:tc>
        <w:tc>
          <w:tcPr>
            <w:tcW w:w="947" w:type="pct"/>
            <w:vMerge/>
          </w:tcPr>
          <w:p w14:paraId="69E8E5A5" w14:textId="77777777" w:rsidR="003464D3" w:rsidRPr="003365D9" w:rsidRDefault="003464D3" w:rsidP="003464D3">
            <w:pPr>
              <w:rPr>
                <w:szCs w:val="20"/>
              </w:rPr>
            </w:pPr>
          </w:p>
        </w:tc>
        <w:tc>
          <w:tcPr>
            <w:tcW w:w="2297" w:type="pct"/>
          </w:tcPr>
          <w:p w14:paraId="26BED1AC" w14:textId="1BC904D5" w:rsidR="003464D3" w:rsidRPr="003365D9" w:rsidRDefault="00062985" w:rsidP="003464D3">
            <w:pPr>
              <w:rPr>
                <w:rFonts w:cstheme="minorBidi"/>
                <w:color w:val="7030A0"/>
              </w:rPr>
            </w:pPr>
            <w:r w:rsidRPr="00062985">
              <w:rPr>
                <w:rFonts w:cstheme="minorBidi"/>
              </w:rPr>
              <w:t>We prioritise collaboration with families and external professionals to ensure tailored support for each child. Therapists play an active role in designing individual programmes, ensuring shared learning goals are identified and implemented. Building relationships and sharing professional expertise empowers educators to identify effective strategies, guaranteeing that every child has the opportunity to fully engage in enriching learning experiences. Our focus on inclusion means we proactively review programmes and routines, eliminating potential barriers and creating a welcoming environment for all. By inviting therapists to participate and incorporating family goals into individual plans, we foster a holistic approach to each child's development and learning journey.</w:t>
            </w:r>
          </w:p>
        </w:tc>
        <w:tc>
          <w:tcPr>
            <w:tcW w:w="338" w:type="pct"/>
            <w:vMerge/>
          </w:tcPr>
          <w:p w14:paraId="017E6817" w14:textId="77777777" w:rsidR="003464D3" w:rsidRPr="003365D9" w:rsidRDefault="003464D3" w:rsidP="003464D3">
            <w:pPr>
              <w:jc w:val="center"/>
              <w:rPr>
                <w:rFonts w:cstheme="minorHAnsi"/>
                <w:bCs/>
                <w:szCs w:val="20"/>
              </w:rPr>
            </w:pPr>
          </w:p>
        </w:tc>
        <w:tc>
          <w:tcPr>
            <w:tcW w:w="337" w:type="pct"/>
            <w:vMerge/>
          </w:tcPr>
          <w:p w14:paraId="696BDB19" w14:textId="77777777" w:rsidR="003464D3" w:rsidRPr="003365D9" w:rsidRDefault="003464D3" w:rsidP="003464D3">
            <w:pPr>
              <w:jc w:val="center"/>
              <w:rPr>
                <w:rFonts w:cstheme="minorHAnsi"/>
                <w:bCs/>
                <w:szCs w:val="20"/>
              </w:rPr>
            </w:pPr>
          </w:p>
        </w:tc>
      </w:tr>
      <w:tr w:rsidR="003464D3" w:rsidRPr="003365D9" w14:paraId="48C379FD" w14:textId="77777777" w:rsidTr="5C36853F">
        <w:trPr>
          <w:trHeight w:val="306"/>
        </w:trPr>
        <w:tc>
          <w:tcPr>
            <w:tcW w:w="744" w:type="pct"/>
            <w:vMerge/>
          </w:tcPr>
          <w:p w14:paraId="34502CE9" w14:textId="77777777" w:rsidR="003464D3" w:rsidRPr="003365D9" w:rsidRDefault="003464D3" w:rsidP="003464D3">
            <w:pPr>
              <w:rPr>
                <w:szCs w:val="20"/>
              </w:rPr>
            </w:pPr>
          </w:p>
        </w:tc>
        <w:tc>
          <w:tcPr>
            <w:tcW w:w="337" w:type="pct"/>
            <w:vMerge/>
          </w:tcPr>
          <w:p w14:paraId="02D7C249" w14:textId="77777777" w:rsidR="003464D3" w:rsidRPr="003365D9" w:rsidRDefault="003464D3" w:rsidP="003464D3">
            <w:pPr>
              <w:rPr>
                <w:szCs w:val="20"/>
              </w:rPr>
            </w:pPr>
          </w:p>
        </w:tc>
        <w:tc>
          <w:tcPr>
            <w:tcW w:w="947" w:type="pct"/>
            <w:vMerge/>
          </w:tcPr>
          <w:p w14:paraId="2A45239E" w14:textId="77777777" w:rsidR="003464D3" w:rsidRPr="003365D9" w:rsidRDefault="003464D3" w:rsidP="003464D3">
            <w:pPr>
              <w:rPr>
                <w:szCs w:val="20"/>
              </w:rPr>
            </w:pPr>
          </w:p>
        </w:tc>
        <w:tc>
          <w:tcPr>
            <w:tcW w:w="2297" w:type="pct"/>
          </w:tcPr>
          <w:p w14:paraId="3974279D" w14:textId="2DE95F18" w:rsidR="003464D3" w:rsidRPr="003365D9" w:rsidRDefault="00062985" w:rsidP="003464D3">
            <w:pPr>
              <w:rPr>
                <w:rFonts w:cstheme="minorBidi"/>
                <w:color w:val="7030A0"/>
              </w:rPr>
            </w:pPr>
            <w:r w:rsidRPr="00062985">
              <w:rPr>
                <w:rFonts w:cstheme="minorBidi"/>
              </w:rPr>
              <w:t>We strive to create a warm and inviting space for children and their families from the moment they step through our doors. During service tours, we provide clear and accessible information regarding our enrolment procedures and policies. This information is further reinforced by email upon enrolment and is readily available on the Keiki website, along with contact details for anyone requiring additional support. Our environments are purposefully designed to be both welcoming and engaging, ensuring that families and visitors feel comfortable while nurturing a sense of exploration and learning</w:t>
            </w:r>
            <w:r w:rsidR="00BC2697" w:rsidRPr="00BC2697">
              <w:rPr>
                <w:rFonts w:cstheme="minorBidi"/>
              </w:rPr>
              <w:t>.</w:t>
            </w:r>
          </w:p>
        </w:tc>
        <w:tc>
          <w:tcPr>
            <w:tcW w:w="338" w:type="pct"/>
            <w:vMerge/>
          </w:tcPr>
          <w:p w14:paraId="382079E4" w14:textId="77777777" w:rsidR="003464D3" w:rsidRPr="003365D9" w:rsidRDefault="003464D3" w:rsidP="003464D3">
            <w:pPr>
              <w:jc w:val="center"/>
              <w:rPr>
                <w:rFonts w:cstheme="minorHAnsi"/>
                <w:bCs/>
                <w:szCs w:val="20"/>
              </w:rPr>
            </w:pPr>
          </w:p>
        </w:tc>
        <w:tc>
          <w:tcPr>
            <w:tcW w:w="337" w:type="pct"/>
            <w:vMerge/>
          </w:tcPr>
          <w:p w14:paraId="50F10116" w14:textId="77777777" w:rsidR="003464D3" w:rsidRPr="003365D9" w:rsidRDefault="003464D3" w:rsidP="003464D3">
            <w:pPr>
              <w:jc w:val="center"/>
              <w:rPr>
                <w:rFonts w:cstheme="minorHAnsi"/>
                <w:bCs/>
                <w:szCs w:val="20"/>
              </w:rPr>
            </w:pPr>
          </w:p>
        </w:tc>
      </w:tr>
      <w:tr w:rsidR="003464D3" w:rsidRPr="003365D9" w14:paraId="159FEF08" w14:textId="77777777" w:rsidTr="5C36853F">
        <w:trPr>
          <w:trHeight w:val="306"/>
        </w:trPr>
        <w:tc>
          <w:tcPr>
            <w:tcW w:w="744" w:type="pct"/>
            <w:vMerge/>
          </w:tcPr>
          <w:p w14:paraId="0E2BC651" w14:textId="77777777" w:rsidR="003464D3" w:rsidRPr="003365D9" w:rsidRDefault="003464D3" w:rsidP="003464D3">
            <w:pPr>
              <w:rPr>
                <w:szCs w:val="20"/>
              </w:rPr>
            </w:pPr>
          </w:p>
        </w:tc>
        <w:tc>
          <w:tcPr>
            <w:tcW w:w="337" w:type="pct"/>
            <w:vMerge/>
          </w:tcPr>
          <w:p w14:paraId="4063B804" w14:textId="77777777" w:rsidR="003464D3" w:rsidRPr="003365D9" w:rsidRDefault="003464D3" w:rsidP="003464D3">
            <w:pPr>
              <w:rPr>
                <w:szCs w:val="20"/>
              </w:rPr>
            </w:pPr>
          </w:p>
        </w:tc>
        <w:tc>
          <w:tcPr>
            <w:tcW w:w="947" w:type="pct"/>
            <w:vMerge/>
          </w:tcPr>
          <w:p w14:paraId="4C9739D5" w14:textId="77777777" w:rsidR="003464D3" w:rsidRPr="003365D9" w:rsidRDefault="003464D3" w:rsidP="003464D3">
            <w:pPr>
              <w:rPr>
                <w:szCs w:val="20"/>
              </w:rPr>
            </w:pPr>
          </w:p>
        </w:tc>
        <w:tc>
          <w:tcPr>
            <w:tcW w:w="2297" w:type="pct"/>
          </w:tcPr>
          <w:p w14:paraId="60928C0D" w14:textId="75274795" w:rsidR="003464D3" w:rsidRPr="003365D9" w:rsidRDefault="00062985" w:rsidP="003464D3">
            <w:pPr>
              <w:rPr>
                <w:rFonts w:cstheme="minorBidi"/>
                <w:color w:val="7030A0"/>
              </w:rPr>
            </w:pPr>
            <w:r w:rsidRPr="00062985">
              <w:rPr>
                <w:rFonts w:cstheme="minorHAnsi"/>
                <w:bCs/>
                <w:szCs w:val="20"/>
              </w:rPr>
              <w:t>We prioritise inclusion for children with specific health, cultural, or developmental needs. Upon enrolment, families collaborate with educators and our cook to develop individualised health care plans. These plans inform our kitchen's dietary requirements poster and medical charts, which are clearly visible in the office and the child's room. For further support, we proactively engage with external agencies, ensuring a comprehensive and supportive environment where every child can thrive</w:t>
            </w:r>
            <w:r w:rsidR="00E771D2" w:rsidRPr="00E771D2">
              <w:rPr>
                <w:rFonts w:cstheme="minorHAnsi"/>
                <w:bCs/>
                <w:szCs w:val="20"/>
              </w:rPr>
              <w:t>.</w:t>
            </w:r>
          </w:p>
        </w:tc>
        <w:tc>
          <w:tcPr>
            <w:tcW w:w="338" w:type="pct"/>
            <w:vMerge/>
          </w:tcPr>
          <w:p w14:paraId="7113A93C" w14:textId="77777777" w:rsidR="003464D3" w:rsidRPr="003365D9" w:rsidRDefault="003464D3" w:rsidP="003464D3">
            <w:pPr>
              <w:jc w:val="center"/>
              <w:rPr>
                <w:rFonts w:cstheme="minorHAnsi"/>
                <w:bCs/>
                <w:szCs w:val="20"/>
              </w:rPr>
            </w:pPr>
          </w:p>
        </w:tc>
        <w:tc>
          <w:tcPr>
            <w:tcW w:w="337" w:type="pct"/>
            <w:vMerge/>
          </w:tcPr>
          <w:p w14:paraId="1A504CD3" w14:textId="77777777" w:rsidR="003464D3" w:rsidRPr="003365D9" w:rsidRDefault="003464D3" w:rsidP="003464D3">
            <w:pPr>
              <w:jc w:val="center"/>
              <w:rPr>
                <w:rFonts w:cstheme="minorHAnsi"/>
                <w:bCs/>
                <w:szCs w:val="20"/>
              </w:rPr>
            </w:pPr>
          </w:p>
        </w:tc>
      </w:tr>
      <w:tr w:rsidR="003464D3" w:rsidRPr="003365D9" w14:paraId="62043DF2" w14:textId="77777777" w:rsidTr="5C36853F">
        <w:trPr>
          <w:trHeight w:val="398"/>
        </w:trPr>
        <w:tc>
          <w:tcPr>
            <w:tcW w:w="744" w:type="pct"/>
            <w:vMerge w:val="restart"/>
          </w:tcPr>
          <w:p w14:paraId="33A1B81C" w14:textId="374D1ECC" w:rsidR="003464D3" w:rsidRPr="003365D9" w:rsidRDefault="003464D3" w:rsidP="003464D3">
            <w:pPr>
              <w:rPr>
                <w:szCs w:val="20"/>
              </w:rPr>
            </w:pPr>
            <w:r w:rsidRPr="003365D9">
              <w:rPr>
                <w:szCs w:val="20"/>
              </w:rPr>
              <w:t>Community engagement</w:t>
            </w:r>
          </w:p>
        </w:tc>
        <w:tc>
          <w:tcPr>
            <w:tcW w:w="337" w:type="pct"/>
            <w:vMerge w:val="restart"/>
          </w:tcPr>
          <w:p w14:paraId="5E20D878" w14:textId="28C8063C" w:rsidR="003464D3" w:rsidRPr="003365D9" w:rsidRDefault="003464D3" w:rsidP="003464D3">
            <w:pPr>
              <w:rPr>
                <w:szCs w:val="20"/>
              </w:rPr>
            </w:pPr>
            <w:r w:rsidRPr="003365D9">
              <w:rPr>
                <w:szCs w:val="20"/>
              </w:rPr>
              <w:t>6.2.3</w:t>
            </w:r>
          </w:p>
        </w:tc>
        <w:tc>
          <w:tcPr>
            <w:tcW w:w="947" w:type="pct"/>
            <w:vMerge w:val="restart"/>
          </w:tcPr>
          <w:p w14:paraId="2D1D6CAE" w14:textId="59EF419A" w:rsidR="003464D3" w:rsidRPr="003365D9" w:rsidRDefault="003464D3" w:rsidP="003464D3">
            <w:pPr>
              <w:rPr>
                <w:szCs w:val="20"/>
              </w:rPr>
            </w:pPr>
            <w:r w:rsidRPr="003365D9">
              <w:rPr>
                <w:szCs w:val="20"/>
              </w:rPr>
              <w:t>The service builds relationships and engages with its community.</w:t>
            </w:r>
          </w:p>
        </w:tc>
        <w:tc>
          <w:tcPr>
            <w:tcW w:w="2297" w:type="pct"/>
          </w:tcPr>
          <w:p w14:paraId="5CDF1711" w14:textId="020F8363" w:rsidR="003464D3" w:rsidRPr="003365D9" w:rsidRDefault="004D789C" w:rsidP="003464D3">
            <w:pPr>
              <w:rPr>
                <w:rFonts w:cstheme="minorBidi"/>
                <w:color w:val="7030A0"/>
              </w:rPr>
            </w:pPr>
            <w:r w:rsidRPr="004D789C">
              <w:rPr>
                <w:rFonts w:cstheme="minorBidi"/>
              </w:rPr>
              <w:t xml:space="preserve">We embrace the richness of our local community, integrating its diversity into all aspects of our service. By actively engaging with our surroundings, we foster a strong sense of belonging for the children in our care. This includes visiting local landmarks, such as the nature walk to learn about indigenous plants and animals, and building relationships with local businesses, including the dentist, supermarket, and </w:t>
            </w:r>
            <w:r w:rsidR="00B80998">
              <w:rPr>
                <w:rFonts w:cstheme="minorBidi"/>
              </w:rPr>
              <w:t>cafe</w:t>
            </w:r>
            <w:r w:rsidRPr="004D789C">
              <w:rPr>
                <w:rFonts w:cstheme="minorBidi"/>
              </w:rPr>
              <w:t>. These experiences enrich our educational program and help children connect with the world around them, deepening their understanding of their place within the community.</w:t>
            </w:r>
          </w:p>
        </w:tc>
        <w:tc>
          <w:tcPr>
            <w:tcW w:w="338" w:type="pct"/>
            <w:vMerge w:val="restart"/>
          </w:tcPr>
          <w:sdt>
            <w:sdtPr>
              <w:rPr>
                <w:rFonts w:cstheme="minorBidi"/>
              </w:rPr>
              <w:id w:val="731593160"/>
              <w14:checkbox>
                <w14:checked w14:val="1"/>
                <w14:checkedState w14:val="2612" w14:font="MS Gothic"/>
                <w14:uncheckedState w14:val="2610" w14:font="MS Gothic"/>
              </w14:checkbox>
            </w:sdtPr>
            <w:sdtContent>
              <w:p w14:paraId="76BF954E" w14:textId="77777777" w:rsidR="00526F5F" w:rsidRPr="003365D9" w:rsidRDefault="00526F5F" w:rsidP="00526F5F">
                <w:pPr>
                  <w:jc w:val="center"/>
                  <w:rPr>
                    <w:rFonts w:cstheme="minorHAnsi"/>
                    <w:bCs/>
                    <w:szCs w:val="20"/>
                  </w:rPr>
                </w:pPr>
                <w:r>
                  <w:rPr>
                    <w:rFonts w:ascii="MS Gothic" w:eastAsia="MS Gothic" w:hAnsi="MS Gothic" w:cstheme="minorHAnsi" w:hint="eastAsia"/>
                    <w:bCs/>
                    <w:szCs w:val="20"/>
                  </w:rPr>
                  <w:t>☒</w:t>
                </w:r>
              </w:p>
            </w:sdtContent>
          </w:sdt>
          <w:p w14:paraId="2ECFC421" w14:textId="77777777" w:rsidR="00526F5F" w:rsidRPr="003365D9" w:rsidRDefault="00526F5F" w:rsidP="00526F5F">
            <w:pPr>
              <w:jc w:val="center"/>
              <w:rPr>
                <w:rFonts w:cstheme="minorHAnsi"/>
                <w:bCs/>
                <w:szCs w:val="20"/>
              </w:rPr>
            </w:pPr>
            <w:r w:rsidRPr="003365D9">
              <w:rPr>
                <w:rFonts w:cstheme="minorHAnsi"/>
                <w:bCs/>
                <w:szCs w:val="20"/>
              </w:rPr>
              <w:tab/>
            </w:r>
          </w:p>
          <w:p w14:paraId="73A3E3F3" w14:textId="77777777" w:rsidR="00526F5F" w:rsidRPr="003365D9" w:rsidRDefault="00526F5F" w:rsidP="00526F5F">
            <w:pPr>
              <w:jc w:val="center"/>
              <w:rPr>
                <w:rFonts w:cstheme="minorHAnsi"/>
                <w:bCs/>
                <w:szCs w:val="20"/>
              </w:rPr>
            </w:pPr>
            <w:r w:rsidRPr="003365D9">
              <w:rPr>
                <w:rFonts w:cstheme="minorHAnsi"/>
                <w:bCs/>
                <w:szCs w:val="20"/>
              </w:rPr>
              <w:tab/>
            </w:r>
          </w:p>
          <w:p w14:paraId="7584C86E" w14:textId="623491E6" w:rsidR="003464D3" w:rsidRPr="003365D9" w:rsidRDefault="003464D3" w:rsidP="003464D3">
            <w:pPr>
              <w:jc w:val="center"/>
              <w:rPr>
                <w:rFonts w:cstheme="minorHAnsi"/>
                <w:bCs/>
                <w:szCs w:val="20"/>
              </w:rPr>
            </w:pPr>
          </w:p>
        </w:tc>
        <w:tc>
          <w:tcPr>
            <w:tcW w:w="337" w:type="pct"/>
            <w:vMerge w:val="restart"/>
          </w:tcPr>
          <w:sdt>
            <w:sdtPr>
              <w:rPr>
                <w:rFonts w:cstheme="minorBidi"/>
              </w:rPr>
              <w:id w:val="1151947839"/>
              <w14:checkbox>
                <w14:checked w14:val="0"/>
                <w14:checkedState w14:val="2612" w14:font="MS Gothic"/>
                <w14:uncheckedState w14:val="2610" w14:font="MS Gothic"/>
              </w14:checkbox>
            </w:sdtPr>
            <w:sdtContent>
              <w:p w14:paraId="52F25367" w14:textId="77777777" w:rsidR="003464D3" w:rsidRPr="003365D9" w:rsidRDefault="003464D3" w:rsidP="003464D3">
                <w:pPr>
                  <w:jc w:val="center"/>
                  <w:rPr>
                    <w:rFonts w:cstheme="minorHAnsi"/>
                    <w:bCs/>
                    <w:szCs w:val="20"/>
                  </w:rPr>
                </w:pPr>
                <w:r w:rsidRPr="003365D9">
                  <w:rPr>
                    <w:rFonts w:ascii="MS Gothic" w:eastAsia="MS Gothic" w:hAnsi="MS Gothic" w:cstheme="minorHAnsi" w:hint="eastAsia"/>
                    <w:bCs/>
                    <w:szCs w:val="20"/>
                  </w:rPr>
                  <w:t>☐</w:t>
                </w:r>
              </w:p>
            </w:sdtContent>
          </w:sdt>
          <w:p w14:paraId="020A1B53" w14:textId="77777777" w:rsidR="003464D3" w:rsidRPr="003365D9" w:rsidRDefault="003464D3" w:rsidP="003464D3">
            <w:pPr>
              <w:jc w:val="center"/>
              <w:rPr>
                <w:rFonts w:cstheme="minorHAnsi"/>
                <w:bCs/>
                <w:szCs w:val="20"/>
              </w:rPr>
            </w:pPr>
            <w:r w:rsidRPr="003365D9">
              <w:rPr>
                <w:rFonts w:cstheme="minorHAnsi"/>
                <w:bCs/>
                <w:szCs w:val="20"/>
              </w:rPr>
              <w:tab/>
            </w:r>
          </w:p>
          <w:p w14:paraId="58C70044" w14:textId="77777777" w:rsidR="003464D3" w:rsidRPr="003365D9" w:rsidRDefault="003464D3" w:rsidP="003464D3">
            <w:pPr>
              <w:jc w:val="center"/>
              <w:rPr>
                <w:rFonts w:cstheme="minorHAnsi"/>
                <w:bCs/>
                <w:szCs w:val="20"/>
              </w:rPr>
            </w:pPr>
            <w:r w:rsidRPr="003365D9">
              <w:rPr>
                <w:rFonts w:cstheme="minorHAnsi"/>
                <w:bCs/>
                <w:szCs w:val="20"/>
              </w:rPr>
              <w:tab/>
            </w:r>
          </w:p>
          <w:p w14:paraId="656204A0" w14:textId="77777777" w:rsidR="003464D3" w:rsidRPr="003365D9" w:rsidRDefault="003464D3" w:rsidP="003464D3">
            <w:pPr>
              <w:jc w:val="center"/>
              <w:rPr>
                <w:rFonts w:cstheme="minorHAnsi"/>
                <w:bCs/>
                <w:szCs w:val="20"/>
              </w:rPr>
            </w:pPr>
            <w:r w:rsidRPr="003365D9">
              <w:rPr>
                <w:rFonts w:cstheme="minorHAnsi"/>
                <w:bCs/>
                <w:szCs w:val="20"/>
              </w:rPr>
              <w:tab/>
            </w:r>
          </w:p>
          <w:p w14:paraId="7C584962" w14:textId="77777777" w:rsidR="003464D3" w:rsidRPr="003365D9" w:rsidRDefault="003464D3" w:rsidP="003464D3">
            <w:pPr>
              <w:jc w:val="center"/>
              <w:rPr>
                <w:rFonts w:cstheme="minorHAnsi"/>
                <w:bCs/>
                <w:szCs w:val="20"/>
              </w:rPr>
            </w:pPr>
            <w:r w:rsidRPr="003365D9">
              <w:rPr>
                <w:rFonts w:cstheme="minorHAnsi"/>
                <w:bCs/>
                <w:szCs w:val="20"/>
              </w:rPr>
              <w:tab/>
            </w:r>
          </w:p>
        </w:tc>
      </w:tr>
      <w:tr w:rsidR="003464D3" w:rsidRPr="003365D9" w14:paraId="56213D14" w14:textId="77777777" w:rsidTr="5C36853F">
        <w:trPr>
          <w:trHeight w:val="398"/>
        </w:trPr>
        <w:tc>
          <w:tcPr>
            <w:tcW w:w="744" w:type="pct"/>
            <w:vMerge/>
          </w:tcPr>
          <w:p w14:paraId="57C944CE" w14:textId="77777777" w:rsidR="003464D3" w:rsidRPr="003365D9" w:rsidRDefault="003464D3" w:rsidP="003464D3">
            <w:pPr>
              <w:rPr>
                <w:szCs w:val="20"/>
              </w:rPr>
            </w:pPr>
          </w:p>
        </w:tc>
        <w:tc>
          <w:tcPr>
            <w:tcW w:w="337" w:type="pct"/>
            <w:vMerge/>
          </w:tcPr>
          <w:p w14:paraId="5F616F25" w14:textId="77777777" w:rsidR="003464D3" w:rsidRPr="003365D9" w:rsidRDefault="003464D3" w:rsidP="003464D3">
            <w:pPr>
              <w:rPr>
                <w:szCs w:val="20"/>
              </w:rPr>
            </w:pPr>
          </w:p>
        </w:tc>
        <w:tc>
          <w:tcPr>
            <w:tcW w:w="947" w:type="pct"/>
            <w:vMerge/>
          </w:tcPr>
          <w:p w14:paraId="37F1D641" w14:textId="77777777" w:rsidR="003464D3" w:rsidRPr="003365D9" w:rsidRDefault="003464D3" w:rsidP="003464D3">
            <w:pPr>
              <w:rPr>
                <w:szCs w:val="20"/>
              </w:rPr>
            </w:pPr>
          </w:p>
        </w:tc>
        <w:tc>
          <w:tcPr>
            <w:tcW w:w="2297" w:type="pct"/>
          </w:tcPr>
          <w:p w14:paraId="53B54019" w14:textId="274C98D7" w:rsidR="003464D3" w:rsidRPr="003365D9" w:rsidRDefault="003326A8" w:rsidP="003464D3">
            <w:pPr>
              <w:rPr>
                <w:rFonts w:cstheme="minorBidi"/>
              </w:rPr>
            </w:pPr>
            <w:r w:rsidRPr="003326A8">
              <w:rPr>
                <w:rFonts w:cstheme="minorBidi"/>
              </w:rPr>
              <w:t>We enhance and strengthen our educational program by leveraging the resources of our local community. This collaborative approach provides unique and authentic learning experiences for both children and educators. By incorporating items from second-hand shops, recycling centres, and family donations, we foster a sense of environmental responsibility and resourcefulness while encouraging creativity and exploration. Additionally, utilising and promoting our recycling programs to families further strengthens these connections and fosters a shared commitment to a sustainable future. This community integration nurtures a sense of belonging in children, expanding their understanding of the world beyond the classroom and empowering them to explore it with curiosity and wonder.</w:t>
            </w:r>
          </w:p>
        </w:tc>
        <w:tc>
          <w:tcPr>
            <w:tcW w:w="338" w:type="pct"/>
            <w:vMerge/>
          </w:tcPr>
          <w:p w14:paraId="6B68D9AB" w14:textId="77777777" w:rsidR="003464D3" w:rsidRPr="003365D9" w:rsidRDefault="003464D3" w:rsidP="003464D3">
            <w:pPr>
              <w:jc w:val="center"/>
              <w:rPr>
                <w:rFonts w:ascii="Segoe UI Symbol" w:hAnsi="Segoe UI Symbol" w:cs="Segoe UI Symbol"/>
                <w:szCs w:val="20"/>
              </w:rPr>
            </w:pPr>
          </w:p>
        </w:tc>
        <w:tc>
          <w:tcPr>
            <w:tcW w:w="337" w:type="pct"/>
            <w:vMerge/>
          </w:tcPr>
          <w:p w14:paraId="3073661D" w14:textId="77777777" w:rsidR="003464D3" w:rsidRPr="003365D9" w:rsidRDefault="003464D3" w:rsidP="003464D3">
            <w:pPr>
              <w:jc w:val="center"/>
              <w:rPr>
                <w:rFonts w:cstheme="minorHAnsi"/>
                <w:bCs/>
                <w:szCs w:val="20"/>
              </w:rPr>
            </w:pPr>
          </w:p>
        </w:tc>
      </w:tr>
      <w:tr w:rsidR="003464D3" w:rsidRPr="003365D9" w14:paraId="451CC68E" w14:textId="77777777" w:rsidTr="5C36853F">
        <w:trPr>
          <w:trHeight w:val="398"/>
        </w:trPr>
        <w:tc>
          <w:tcPr>
            <w:tcW w:w="744" w:type="pct"/>
            <w:vMerge/>
          </w:tcPr>
          <w:p w14:paraId="5430FA3C" w14:textId="77777777" w:rsidR="003464D3" w:rsidRPr="003365D9" w:rsidRDefault="003464D3" w:rsidP="003464D3">
            <w:pPr>
              <w:rPr>
                <w:szCs w:val="20"/>
              </w:rPr>
            </w:pPr>
          </w:p>
        </w:tc>
        <w:tc>
          <w:tcPr>
            <w:tcW w:w="337" w:type="pct"/>
            <w:vMerge/>
          </w:tcPr>
          <w:p w14:paraId="75FCC50F" w14:textId="77777777" w:rsidR="003464D3" w:rsidRPr="003365D9" w:rsidRDefault="003464D3" w:rsidP="003464D3">
            <w:pPr>
              <w:rPr>
                <w:szCs w:val="20"/>
              </w:rPr>
            </w:pPr>
          </w:p>
        </w:tc>
        <w:tc>
          <w:tcPr>
            <w:tcW w:w="947" w:type="pct"/>
            <w:vMerge/>
          </w:tcPr>
          <w:p w14:paraId="7D20B48D" w14:textId="77777777" w:rsidR="003464D3" w:rsidRPr="003365D9" w:rsidRDefault="003464D3" w:rsidP="003464D3">
            <w:pPr>
              <w:rPr>
                <w:szCs w:val="20"/>
              </w:rPr>
            </w:pPr>
          </w:p>
        </w:tc>
        <w:tc>
          <w:tcPr>
            <w:tcW w:w="2297" w:type="pct"/>
          </w:tcPr>
          <w:p w14:paraId="417E39CB" w14:textId="77777777" w:rsidR="006F12C1" w:rsidRDefault="006F12C1" w:rsidP="006F12C1">
            <w:pPr>
              <w:rPr>
                <w:rFonts w:cstheme="minorBidi"/>
              </w:rPr>
            </w:pPr>
            <w:r w:rsidRPr="006F12C1">
              <w:rPr>
                <w:rFonts w:cstheme="minorBidi"/>
              </w:rPr>
              <w:t>We actively foster strong community connections.</w:t>
            </w:r>
          </w:p>
          <w:p w14:paraId="7C5E008D" w14:textId="77777777" w:rsidR="006F12C1" w:rsidRPr="006F12C1" w:rsidRDefault="006F12C1" w:rsidP="006F12C1">
            <w:pPr>
              <w:rPr>
                <w:rFonts w:cstheme="minorBidi"/>
              </w:rPr>
            </w:pPr>
          </w:p>
          <w:p w14:paraId="227BFCE9" w14:textId="77777777" w:rsidR="006F12C1" w:rsidRDefault="006F12C1" w:rsidP="006F12C1">
            <w:pPr>
              <w:rPr>
                <w:rFonts w:cstheme="minorBidi"/>
              </w:rPr>
            </w:pPr>
            <w:r w:rsidRPr="006F12C1">
              <w:rPr>
                <w:rFonts w:cstheme="minorBidi"/>
              </w:rPr>
              <w:t>We welcome community members into our service, enriching children's understanding of their surroundings. For instance, during NAIDOC Week, Tamara Yalkarang Consulting visited to share her knowledge, and for Book Week, the Wanneroo Library hosted a session, sparking children's interest in diverse literature.</w:t>
            </w:r>
          </w:p>
          <w:p w14:paraId="0F998DFE" w14:textId="77777777" w:rsidR="006F12C1" w:rsidRPr="006F12C1" w:rsidRDefault="006F12C1" w:rsidP="006F12C1">
            <w:pPr>
              <w:rPr>
                <w:rFonts w:cstheme="minorBidi"/>
              </w:rPr>
            </w:pPr>
          </w:p>
          <w:p w14:paraId="6ABB78D6" w14:textId="7F8E129A" w:rsidR="003326A8" w:rsidRPr="00003D9D" w:rsidRDefault="006F12C1" w:rsidP="00DE55EC">
            <w:pPr>
              <w:rPr>
                <w:rFonts w:cstheme="minorBidi"/>
              </w:rPr>
            </w:pPr>
            <w:r w:rsidRPr="006F12C1">
              <w:rPr>
                <w:rFonts w:cstheme="minorBidi"/>
              </w:rPr>
              <w:t xml:space="preserve">We actively participate in local events, allowing children to experience firsthand the importance of community involvement. One example is our </w:t>
            </w:r>
            <w:r w:rsidR="004B74A7">
              <w:rPr>
                <w:rFonts w:cstheme="minorBidi"/>
              </w:rPr>
              <w:t xml:space="preserve">regular trips to the local café Sweet Gatherings. </w:t>
            </w:r>
          </w:p>
        </w:tc>
        <w:tc>
          <w:tcPr>
            <w:tcW w:w="338" w:type="pct"/>
            <w:vMerge/>
          </w:tcPr>
          <w:p w14:paraId="35178E12" w14:textId="77777777" w:rsidR="003464D3" w:rsidRPr="003365D9" w:rsidRDefault="003464D3" w:rsidP="003464D3">
            <w:pPr>
              <w:jc w:val="center"/>
              <w:rPr>
                <w:rFonts w:ascii="Segoe UI Symbol" w:hAnsi="Segoe UI Symbol" w:cs="Segoe UI Symbol"/>
                <w:szCs w:val="20"/>
              </w:rPr>
            </w:pPr>
          </w:p>
        </w:tc>
        <w:tc>
          <w:tcPr>
            <w:tcW w:w="337" w:type="pct"/>
            <w:vMerge/>
          </w:tcPr>
          <w:p w14:paraId="63B22AB1" w14:textId="77777777" w:rsidR="003464D3" w:rsidRPr="003365D9" w:rsidRDefault="003464D3" w:rsidP="003464D3">
            <w:pPr>
              <w:jc w:val="center"/>
              <w:rPr>
                <w:rFonts w:cstheme="minorHAnsi"/>
                <w:bCs/>
                <w:szCs w:val="20"/>
              </w:rPr>
            </w:pPr>
          </w:p>
        </w:tc>
      </w:tr>
      <w:tr w:rsidR="003464D3" w:rsidRPr="003365D9" w14:paraId="37B5B65B" w14:textId="77777777" w:rsidTr="5C36853F">
        <w:trPr>
          <w:trHeight w:val="398"/>
        </w:trPr>
        <w:tc>
          <w:tcPr>
            <w:tcW w:w="744" w:type="pct"/>
            <w:vMerge/>
          </w:tcPr>
          <w:p w14:paraId="7BFA11E5" w14:textId="77777777" w:rsidR="003464D3" w:rsidRPr="003365D9" w:rsidRDefault="003464D3" w:rsidP="003464D3">
            <w:pPr>
              <w:rPr>
                <w:szCs w:val="20"/>
              </w:rPr>
            </w:pPr>
          </w:p>
        </w:tc>
        <w:tc>
          <w:tcPr>
            <w:tcW w:w="337" w:type="pct"/>
            <w:vMerge/>
          </w:tcPr>
          <w:p w14:paraId="438D7600" w14:textId="77777777" w:rsidR="003464D3" w:rsidRPr="003365D9" w:rsidRDefault="003464D3" w:rsidP="003464D3">
            <w:pPr>
              <w:rPr>
                <w:szCs w:val="20"/>
              </w:rPr>
            </w:pPr>
          </w:p>
        </w:tc>
        <w:tc>
          <w:tcPr>
            <w:tcW w:w="947" w:type="pct"/>
            <w:vMerge/>
          </w:tcPr>
          <w:p w14:paraId="24F4C8ED" w14:textId="77777777" w:rsidR="003464D3" w:rsidRPr="003365D9" w:rsidRDefault="003464D3" w:rsidP="003464D3">
            <w:pPr>
              <w:rPr>
                <w:szCs w:val="20"/>
              </w:rPr>
            </w:pPr>
          </w:p>
        </w:tc>
        <w:tc>
          <w:tcPr>
            <w:tcW w:w="2297" w:type="pct"/>
          </w:tcPr>
          <w:p w14:paraId="5DCCE74A" w14:textId="729E2EA0" w:rsidR="003464D3" w:rsidRPr="003365D9" w:rsidRDefault="006F12C1" w:rsidP="003464D3">
            <w:pPr>
              <w:rPr>
                <w:rFonts w:cstheme="minorBidi"/>
                <w:color w:val="7030A0"/>
              </w:rPr>
            </w:pPr>
            <w:r w:rsidRPr="006F12C1">
              <w:rPr>
                <w:rFonts w:cstheme="minorBidi"/>
              </w:rPr>
              <w:t>We raise awareness of Aboriginal and Torres Strait Islander cultures, as well as other local communities, within our learning environment. This awareness is woven into our curriculum planning and is respectfully addressed by all educators. To deepen our team's knowledge and understanding, educators have completed professional development (PD) in this area, and insights are shared collaboratively. Children have full access to a variety of resources, including books, songs, dress-up items, small world play setups, and images that represent the diverse world around them and its people. This approach fosters appreciation and understanding of different cultures from a young age.</w:t>
            </w:r>
          </w:p>
        </w:tc>
        <w:tc>
          <w:tcPr>
            <w:tcW w:w="338" w:type="pct"/>
            <w:vMerge/>
          </w:tcPr>
          <w:p w14:paraId="18D1EEC2" w14:textId="77777777" w:rsidR="003464D3" w:rsidRPr="003365D9" w:rsidRDefault="003464D3" w:rsidP="003464D3">
            <w:pPr>
              <w:jc w:val="center"/>
              <w:rPr>
                <w:rFonts w:ascii="Segoe UI Symbol" w:hAnsi="Segoe UI Symbol" w:cs="Segoe UI Symbol"/>
                <w:szCs w:val="20"/>
              </w:rPr>
            </w:pPr>
          </w:p>
        </w:tc>
        <w:tc>
          <w:tcPr>
            <w:tcW w:w="337" w:type="pct"/>
            <w:vMerge/>
          </w:tcPr>
          <w:p w14:paraId="48C13908" w14:textId="77777777" w:rsidR="003464D3" w:rsidRPr="003365D9" w:rsidRDefault="003464D3" w:rsidP="003464D3">
            <w:pPr>
              <w:jc w:val="center"/>
              <w:rPr>
                <w:rFonts w:cstheme="minorHAnsi"/>
                <w:bCs/>
                <w:szCs w:val="20"/>
              </w:rPr>
            </w:pPr>
          </w:p>
        </w:tc>
      </w:tr>
      <w:tr w:rsidR="000D7DF8" w:rsidRPr="003365D9" w14:paraId="0FD0B1B3" w14:textId="77777777" w:rsidTr="5C36853F">
        <w:trPr>
          <w:trHeight w:val="398"/>
        </w:trPr>
        <w:tc>
          <w:tcPr>
            <w:tcW w:w="744" w:type="pct"/>
            <w:vMerge/>
          </w:tcPr>
          <w:p w14:paraId="0D17AA96" w14:textId="77777777" w:rsidR="000D7DF8" w:rsidRPr="003365D9" w:rsidRDefault="000D7DF8" w:rsidP="003464D3">
            <w:pPr>
              <w:rPr>
                <w:szCs w:val="20"/>
              </w:rPr>
            </w:pPr>
          </w:p>
        </w:tc>
        <w:tc>
          <w:tcPr>
            <w:tcW w:w="337" w:type="pct"/>
            <w:vMerge/>
          </w:tcPr>
          <w:p w14:paraId="5FF7F98F" w14:textId="77777777" w:rsidR="000D7DF8" w:rsidRPr="003365D9" w:rsidRDefault="000D7DF8" w:rsidP="003464D3">
            <w:pPr>
              <w:rPr>
                <w:szCs w:val="20"/>
              </w:rPr>
            </w:pPr>
          </w:p>
        </w:tc>
        <w:tc>
          <w:tcPr>
            <w:tcW w:w="947" w:type="pct"/>
            <w:vMerge/>
          </w:tcPr>
          <w:p w14:paraId="472DBE36" w14:textId="77777777" w:rsidR="000D7DF8" w:rsidRPr="003365D9" w:rsidRDefault="000D7DF8" w:rsidP="003464D3">
            <w:pPr>
              <w:rPr>
                <w:szCs w:val="20"/>
              </w:rPr>
            </w:pPr>
          </w:p>
        </w:tc>
        <w:tc>
          <w:tcPr>
            <w:tcW w:w="2297" w:type="pct"/>
          </w:tcPr>
          <w:p w14:paraId="40E70099" w14:textId="00E53B2C" w:rsidR="000D7DF8" w:rsidRPr="000A5C8B" w:rsidRDefault="006A6DE0" w:rsidP="003464D3">
            <w:pPr>
              <w:rPr>
                <w:rFonts w:cstheme="minorBidi"/>
              </w:rPr>
            </w:pPr>
            <w:r w:rsidRPr="006A6DE0">
              <w:rPr>
                <w:rFonts w:cstheme="minorBidi"/>
              </w:rPr>
              <w:t>At Keiki Trinity, we are proud to foster strong connections with our local community, including our partnership with JMA Martial Arts. This collaboration not only enhances the physical development and well-being of the children in our care but also supports their social and emotional growth, aligning with Quality Area 6 of the National Quality Standard. Through regular martial arts sessions, children learn valuable life skills such as discipline, respect, and self-confidence, which are reinforced by the values we uphold at our centre. This relationship with JMA Martial Arts exemplifies our commitment to building and maintaining collaborative partnerships with the broader community to support children's learning and development.</w:t>
            </w:r>
          </w:p>
        </w:tc>
        <w:tc>
          <w:tcPr>
            <w:tcW w:w="338" w:type="pct"/>
            <w:vMerge/>
          </w:tcPr>
          <w:p w14:paraId="790EC565" w14:textId="77777777" w:rsidR="000D7DF8" w:rsidRPr="003365D9" w:rsidRDefault="000D7DF8" w:rsidP="003464D3">
            <w:pPr>
              <w:jc w:val="center"/>
              <w:rPr>
                <w:rFonts w:ascii="Segoe UI Symbol" w:hAnsi="Segoe UI Symbol" w:cs="Segoe UI Symbol"/>
                <w:szCs w:val="20"/>
              </w:rPr>
            </w:pPr>
          </w:p>
        </w:tc>
        <w:tc>
          <w:tcPr>
            <w:tcW w:w="337" w:type="pct"/>
            <w:vMerge/>
          </w:tcPr>
          <w:p w14:paraId="46B7AF66" w14:textId="77777777" w:rsidR="000D7DF8" w:rsidRPr="003365D9" w:rsidRDefault="000D7DF8" w:rsidP="003464D3">
            <w:pPr>
              <w:jc w:val="center"/>
              <w:rPr>
                <w:rFonts w:cstheme="minorHAnsi"/>
                <w:bCs/>
                <w:szCs w:val="20"/>
              </w:rPr>
            </w:pPr>
          </w:p>
        </w:tc>
      </w:tr>
      <w:tr w:rsidR="5C36853F" w14:paraId="0B321BF7" w14:textId="77777777" w:rsidTr="5C36853F">
        <w:trPr>
          <w:trHeight w:val="300"/>
        </w:trPr>
        <w:tc>
          <w:tcPr>
            <w:tcW w:w="2182" w:type="dxa"/>
            <w:vMerge/>
          </w:tcPr>
          <w:p w14:paraId="45FE9443" w14:textId="77777777" w:rsidR="00DA1B52" w:rsidRDefault="00DA1B52"/>
        </w:tc>
        <w:tc>
          <w:tcPr>
            <w:tcW w:w="989" w:type="dxa"/>
            <w:vMerge/>
          </w:tcPr>
          <w:p w14:paraId="1FF3B574" w14:textId="77777777" w:rsidR="00DA1B52" w:rsidRDefault="00DA1B52"/>
        </w:tc>
        <w:tc>
          <w:tcPr>
            <w:tcW w:w="2778" w:type="dxa"/>
            <w:vMerge/>
          </w:tcPr>
          <w:p w14:paraId="70BC7817" w14:textId="77777777" w:rsidR="00DA1B52" w:rsidRDefault="00DA1B52"/>
        </w:tc>
        <w:tc>
          <w:tcPr>
            <w:tcW w:w="6738" w:type="dxa"/>
          </w:tcPr>
          <w:p w14:paraId="6FDC6F73" w14:textId="1F65B6BC" w:rsidR="4EB06F88" w:rsidRDefault="003E27BB" w:rsidP="5C36853F">
            <w:pPr>
              <w:rPr>
                <w:rFonts w:cstheme="minorBidi"/>
              </w:rPr>
            </w:pPr>
            <w:r w:rsidRPr="003E27BB">
              <w:rPr>
                <w:rFonts w:cstheme="minorBidi"/>
              </w:rPr>
              <w:t>Keiki Trinity maintains a strong relationship with the local primary school, John Butler</w:t>
            </w:r>
            <w:r w:rsidR="004B74A7">
              <w:rPr>
                <w:rFonts w:cstheme="minorBidi"/>
              </w:rPr>
              <w:t>, Shorehaven and Alkimos Primary School</w:t>
            </w:r>
            <w:r w:rsidRPr="003E27BB">
              <w:rPr>
                <w:rFonts w:cstheme="minorBidi"/>
              </w:rPr>
              <w:t>. At the end of each calendar year, in preparation for the new school year, Kindy children participate in a transition-to-school day</w:t>
            </w:r>
            <w:r w:rsidR="004B74A7">
              <w:rPr>
                <w:rFonts w:cstheme="minorBidi"/>
              </w:rPr>
              <w:t>s</w:t>
            </w:r>
            <w:r w:rsidRPr="003E27BB">
              <w:rPr>
                <w:rFonts w:cstheme="minorBidi"/>
              </w:rPr>
              <w:t xml:space="preserve">. This experience allows children commencing school the following year to spend a morning in a classroom setting. </w:t>
            </w:r>
            <w:r w:rsidR="004B74A7">
              <w:rPr>
                <w:rFonts w:cstheme="minorBidi"/>
              </w:rPr>
              <w:t xml:space="preserve">It </w:t>
            </w:r>
            <w:r w:rsidRPr="003E27BB">
              <w:rPr>
                <w:rFonts w:cstheme="minorBidi"/>
              </w:rPr>
              <w:t xml:space="preserve">provides an opportunity </w:t>
            </w:r>
            <w:r w:rsidR="004B74A7">
              <w:rPr>
                <w:rFonts w:cstheme="minorBidi"/>
              </w:rPr>
              <w:t xml:space="preserve">for children commencing the local schools </w:t>
            </w:r>
            <w:r w:rsidRPr="003E27BB">
              <w:rPr>
                <w:rFonts w:cstheme="minorBidi"/>
              </w:rPr>
              <w:t xml:space="preserve">to become familiar with the new environment and meet potential teachers. For others, it is a chance to learn how classrooms operate, including routines and expectations. The Centre Coordinator liaises with </w:t>
            </w:r>
            <w:r w:rsidR="004B74A7">
              <w:rPr>
                <w:rFonts w:cstheme="minorBidi"/>
              </w:rPr>
              <w:t>the local schools</w:t>
            </w:r>
            <w:r w:rsidRPr="003E27BB">
              <w:rPr>
                <w:rFonts w:cstheme="minorBidi"/>
              </w:rPr>
              <w:t xml:space="preserve"> to plan these visits each October.</w:t>
            </w:r>
          </w:p>
        </w:tc>
        <w:tc>
          <w:tcPr>
            <w:tcW w:w="992" w:type="dxa"/>
            <w:vMerge/>
          </w:tcPr>
          <w:p w14:paraId="69BB0F7D" w14:textId="77777777" w:rsidR="00DA1B52" w:rsidRDefault="00DA1B52"/>
        </w:tc>
        <w:tc>
          <w:tcPr>
            <w:tcW w:w="989" w:type="dxa"/>
            <w:vMerge/>
          </w:tcPr>
          <w:p w14:paraId="6A017CA2" w14:textId="77777777" w:rsidR="00DA1B52" w:rsidRDefault="00DA1B52"/>
        </w:tc>
      </w:tr>
      <w:tr w:rsidR="003464D3" w:rsidRPr="003365D9" w14:paraId="67D456C3" w14:textId="77777777" w:rsidTr="5C36853F">
        <w:trPr>
          <w:trHeight w:val="398"/>
        </w:trPr>
        <w:tc>
          <w:tcPr>
            <w:tcW w:w="744" w:type="pct"/>
            <w:vMerge/>
          </w:tcPr>
          <w:p w14:paraId="5121A1B7" w14:textId="77777777" w:rsidR="003464D3" w:rsidRPr="003365D9" w:rsidRDefault="003464D3" w:rsidP="003464D3">
            <w:pPr>
              <w:rPr>
                <w:szCs w:val="20"/>
              </w:rPr>
            </w:pPr>
          </w:p>
        </w:tc>
        <w:tc>
          <w:tcPr>
            <w:tcW w:w="337" w:type="pct"/>
            <w:vMerge/>
          </w:tcPr>
          <w:p w14:paraId="1245CF76" w14:textId="77777777" w:rsidR="003464D3" w:rsidRPr="003365D9" w:rsidRDefault="003464D3" w:rsidP="003464D3">
            <w:pPr>
              <w:rPr>
                <w:szCs w:val="20"/>
              </w:rPr>
            </w:pPr>
          </w:p>
        </w:tc>
        <w:tc>
          <w:tcPr>
            <w:tcW w:w="947" w:type="pct"/>
            <w:vMerge/>
          </w:tcPr>
          <w:p w14:paraId="1B349D83" w14:textId="77777777" w:rsidR="003464D3" w:rsidRPr="003365D9" w:rsidRDefault="003464D3" w:rsidP="003464D3">
            <w:pPr>
              <w:rPr>
                <w:szCs w:val="20"/>
              </w:rPr>
            </w:pPr>
          </w:p>
        </w:tc>
        <w:tc>
          <w:tcPr>
            <w:tcW w:w="2297" w:type="pct"/>
          </w:tcPr>
          <w:p w14:paraId="4C8B748B" w14:textId="2B4A07FA" w:rsidR="003464D3" w:rsidRPr="003365D9" w:rsidRDefault="003E27BB" w:rsidP="5C36853F">
            <w:pPr>
              <w:rPr>
                <w:rFonts w:cstheme="minorBidi"/>
              </w:rPr>
            </w:pPr>
            <w:r w:rsidRPr="003E27BB">
              <w:rPr>
                <w:rFonts w:cstheme="minorBidi"/>
              </w:rPr>
              <w:t>We also foster an understanding of each child’s unique social and cultural heritage. Educators actively utilise information shared by families, including family photos, cultural items, and personal stories, as valuable tools to support learning and connection. This collaborative approach extends beyond individual families; for example, a recent survey of educators explored their cultural backgrounds and ways to integrate diverse perspectives into the centre’s environment and practices. These efforts ensure that every child feels acknowledged, respected, and connected to their cultural identity.</w:t>
            </w:r>
          </w:p>
        </w:tc>
        <w:tc>
          <w:tcPr>
            <w:tcW w:w="338" w:type="pct"/>
            <w:vMerge/>
          </w:tcPr>
          <w:p w14:paraId="1D02DD0D" w14:textId="77777777" w:rsidR="003464D3" w:rsidRPr="003365D9" w:rsidRDefault="003464D3" w:rsidP="003464D3">
            <w:pPr>
              <w:jc w:val="center"/>
              <w:rPr>
                <w:rFonts w:ascii="Segoe UI Symbol" w:hAnsi="Segoe UI Symbol" w:cs="Segoe UI Symbol"/>
                <w:szCs w:val="20"/>
              </w:rPr>
            </w:pPr>
          </w:p>
        </w:tc>
        <w:tc>
          <w:tcPr>
            <w:tcW w:w="337" w:type="pct"/>
            <w:vMerge/>
          </w:tcPr>
          <w:p w14:paraId="11E70C6C" w14:textId="77777777" w:rsidR="003464D3" w:rsidRPr="003365D9" w:rsidRDefault="003464D3" w:rsidP="003464D3">
            <w:pPr>
              <w:jc w:val="center"/>
              <w:rPr>
                <w:rFonts w:cstheme="minorHAnsi"/>
                <w:bCs/>
                <w:szCs w:val="20"/>
              </w:rPr>
            </w:pPr>
          </w:p>
        </w:tc>
      </w:tr>
    </w:tbl>
    <w:p w14:paraId="71B54FD5" w14:textId="77777777" w:rsidR="00A81507" w:rsidRPr="003365D9" w:rsidRDefault="00A81507" w:rsidP="00714CA2">
      <w:pPr>
        <w:rPr>
          <w:szCs w:val="20"/>
        </w:rPr>
      </w:pPr>
    </w:p>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00902EF0" w:rsidRPr="003365D9" w14:paraId="42C0A90A" w14:textId="77777777" w:rsidTr="76DF4D00">
        <w:trPr>
          <w:trHeight w:val="557"/>
        </w:trPr>
        <w:tc>
          <w:tcPr>
            <w:tcW w:w="14668" w:type="dxa"/>
            <w:gridSpan w:val="8"/>
            <w:tcBorders>
              <w:bottom w:val="single" w:sz="4" w:space="0" w:color="BFBFBF" w:themeColor="background1" w:themeShade="BF"/>
            </w:tcBorders>
            <w:shd w:val="clear" w:color="auto" w:fill="D60093"/>
            <w:vAlign w:val="center"/>
          </w:tcPr>
          <w:p w14:paraId="34BC9C30" w14:textId="66E18C69" w:rsidR="00902EF0" w:rsidRPr="003365D9" w:rsidRDefault="00902EF0" w:rsidP="003365D9">
            <w:pPr>
              <w:pStyle w:val="Heading1"/>
              <w:spacing w:before="0"/>
              <w:rPr>
                <w:rStyle w:val="Strong"/>
                <w:rFonts w:ascii="Arial" w:hAnsi="Arial" w:cs="Arial"/>
                <w:b w:val="0"/>
                <w:bCs w:val="0"/>
                <w:color w:val="3C4E62" w:themeColor="text1"/>
                <w:sz w:val="20"/>
                <w:szCs w:val="20"/>
              </w:rPr>
            </w:pPr>
            <w:bookmarkStart w:id="36" w:name="_Toc161230284"/>
            <w:r w:rsidRPr="003365D9">
              <w:rPr>
                <w:rFonts w:ascii="Arial" w:hAnsi="Arial" w:cs="Arial"/>
                <w:b/>
                <w:bCs/>
                <w:color w:val="FFFFFF" w:themeColor="background1"/>
                <w:sz w:val="20"/>
                <w:szCs w:val="20"/>
              </w:rPr>
              <w:t>Key improvements sought for Quality Area 6</w:t>
            </w:r>
            <w:bookmarkEnd w:id="36"/>
            <w:r w:rsidRPr="003365D9">
              <w:rPr>
                <w:rFonts w:ascii="Arial" w:hAnsi="Arial" w:cs="Arial"/>
                <w:b/>
                <w:bCs/>
                <w:color w:val="FFFFFF" w:themeColor="background1"/>
                <w:sz w:val="20"/>
                <w:szCs w:val="20"/>
              </w:rPr>
              <w:tab/>
            </w:r>
          </w:p>
        </w:tc>
      </w:tr>
      <w:tr w:rsidR="00902EF0" w:rsidRPr="003365D9" w14:paraId="26DCB244" w14:textId="77777777" w:rsidTr="76DF4D00">
        <w:tc>
          <w:tcPr>
            <w:tcW w:w="1833" w:type="dxa"/>
            <w:shd w:val="clear" w:color="auto" w:fill="FFEBFF"/>
          </w:tcPr>
          <w:p w14:paraId="7421C909"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1833" w:type="dxa"/>
            <w:shd w:val="clear" w:color="auto" w:fill="FFEBFF"/>
          </w:tcPr>
          <w:p w14:paraId="4F2A4765"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Issue identified during self-assessment</w:t>
            </w:r>
          </w:p>
        </w:tc>
        <w:tc>
          <w:tcPr>
            <w:tcW w:w="1833" w:type="dxa"/>
            <w:shd w:val="clear" w:color="auto" w:fill="FFEBFF"/>
          </w:tcPr>
          <w:p w14:paraId="2401C18A"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What outcome or goal do we seek?</w:t>
            </w:r>
          </w:p>
        </w:tc>
        <w:tc>
          <w:tcPr>
            <w:tcW w:w="1833" w:type="dxa"/>
            <w:shd w:val="clear" w:color="auto" w:fill="FFEBFF"/>
          </w:tcPr>
          <w:p w14:paraId="726A886C"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FFEBFF"/>
          </w:tcPr>
          <w:p w14:paraId="7C008766"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FFEBFF"/>
          </w:tcPr>
          <w:p w14:paraId="3B57511C"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FFEBFF"/>
          </w:tcPr>
          <w:p w14:paraId="1FCF7F28"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FFEBFF"/>
          </w:tcPr>
          <w:p w14:paraId="764DEF27"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00902EF0" w:rsidRPr="003365D9" w14:paraId="2A774BE9" w14:textId="77777777" w:rsidTr="76DF4D00">
        <w:tc>
          <w:tcPr>
            <w:tcW w:w="1833" w:type="dxa"/>
          </w:tcPr>
          <w:p w14:paraId="7BAFA15B" w14:textId="189CD486" w:rsidR="00902EF0" w:rsidRPr="003365D9" w:rsidRDefault="00902EF0" w:rsidP="003365D9">
            <w:pPr>
              <w:pStyle w:val="Heading2noTOC"/>
              <w:spacing w:before="100" w:after="100" w:line="240" w:lineRule="auto"/>
              <w:ind w:left="0"/>
              <w:rPr>
                <w:color w:val="91A5BB" w:themeColor="text1" w:themeTint="80"/>
                <w:sz w:val="20"/>
                <w:szCs w:val="20"/>
              </w:rPr>
            </w:pPr>
          </w:p>
        </w:tc>
        <w:tc>
          <w:tcPr>
            <w:tcW w:w="1833" w:type="dxa"/>
          </w:tcPr>
          <w:p w14:paraId="1BCE2B47" w14:textId="2D4058D6" w:rsidR="00902EF0" w:rsidRPr="003365D9" w:rsidRDefault="00902EF0" w:rsidP="003365D9">
            <w:pPr>
              <w:pStyle w:val="Heading2noTOC"/>
              <w:spacing w:before="100" w:after="100" w:line="240" w:lineRule="auto"/>
              <w:ind w:left="0"/>
              <w:rPr>
                <w:color w:val="91A5BB" w:themeColor="text1" w:themeTint="80"/>
                <w:sz w:val="20"/>
                <w:szCs w:val="20"/>
              </w:rPr>
            </w:pPr>
          </w:p>
        </w:tc>
        <w:tc>
          <w:tcPr>
            <w:tcW w:w="1833" w:type="dxa"/>
          </w:tcPr>
          <w:p w14:paraId="4F5F0926" w14:textId="07F7172A" w:rsidR="00902EF0" w:rsidRPr="003365D9" w:rsidRDefault="00902EF0" w:rsidP="003365D9">
            <w:pPr>
              <w:pStyle w:val="Heading2noTOC"/>
              <w:spacing w:before="100" w:after="100" w:line="240" w:lineRule="auto"/>
              <w:ind w:left="0"/>
              <w:rPr>
                <w:color w:val="91A5BB" w:themeColor="text1" w:themeTint="80"/>
                <w:sz w:val="20"/>
                <w:szCs w:val="20"/>
              </w:rPr>
            </w:pPr>
          </w:p>
        </w:tc>
        <w:tc>
          <w:tcPr>
            <w:tcW w:w="1833" w:type="dxa"/>
          </w:tcPr>
          <w:p w14:paraId="0BEEE627" w14:textId="7ABEE228" w:rsidR="00902EF0" w:rsidRPr="003365D9" w:rsidRDefault="00902EF0" w:rsidP="003365D9">
            <w:pPr>
              <w:pStyle w:val="Heading2noTOC"/>
              <w:spacing w:before="100" w:after="100" w:line="240" w:lineRule="auto"/>
              <w:ind w:left="0"/>
              <w:rPr>
                <w:color w:val="91A5BB" w:themeColor="text1" w:themeTint="80"/>
                <w:sz w:val="20"/>
                <w:szCs w:val="20"/>
              </w:rPr>
            </w:pPr>
          </w:p>
        </w:tc>
        <w:tc>
          <w:tcPr>
            <w:tcW w:w="1834" w:type="dxa"/>
          </w:tcPr>
          <w:p w14:paraId="6700167F" w14:textId="430D92A0" w:rsidR="00902EF0" w:rsidRPr="003365D9" w:rsidRDefault="00902EF0" w:rsidP="003365D9">
            <w:pPr>
              <w:pStyle w:val="Heading2noTOC"/>
              <w:spacing w:before="100" w:after="100" w:line="240" w:lineRule="auto"/>
              <w:ind w:left="0"/>
              <w:rPr>
                <w:color w:val="91A5BB" w:themeColor="text1" w:themeTint="80"/>
                <w:sz w:val="20"/>
                <w:szCs w:val="20"/>
              </w:rPr>
            </w:pPr>
          </w:p>
        </w:tc>
        <w:tc>
          <w:tcPr>
            <w:tcW w:w="1834" w:type="dxa"/>
          </w:tcPr>
          <w:p w14:paraId="096BE60C"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1834" w:type="dxa"/>
          </w:tcPr>
          <w:p w14:paraId="0B652105" w14:textId="25E7A765" w:rsidR="00902EF0" w:rsidRPr="003365D9" w:rsidRDefault="00902EF0" w:rsidP="003365D9">
            <w:pPr>
              <w:pStyle w:val="Heading2noTOC"/>
              <w:spacing w:before="100" w:after="100" w:line="240" w:lineRule="auto"/>
              <w:ind w:left="0"/>
              <w:rPr>
                <w:color w:val="91A5BB" w:themeColor="text1" w:themeTint="80"/>
                <w:sz w:val="20"/>
                <w:szCs w:val="20"/>
              </w:rPr>
            </w:pPr>
          </w:p>
        </w:tc>
        <w:tc>
          <w:tcPr>
            <w:tcW w:w="1834" w:type="dxa"/>
          </w:tcPr>
          <w:p w14:paraId="41B07B4F"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r>
      <w:tr w:rsidR="00902EF0" w:rsidRPr="003365D9" w14:paraId="25692C51" w14:textId="77777777" w:rsidTr="76DF4D00">
        <w:tc>
          <w:tcPr>
            <w:tcW w:w="1833" w:type="dxa"/>
          </w:tcPr>
          <w:p w14:paraId="3DA7E4B0"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1833" w:type="dxa"/>
          </w:tcPr>
          <w:p w14:paraId="6CFD12DF"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1833" w:type="dxa"/>
          </w:tcPr>
          <w:p w14:paraId="43C9D42C"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1833" w:type="dxa"/>
          </w:tcPr>
          <w:p w14:paraId="30DD69D6"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1834" w:type="dxa"/>
          </w:tcPr>
          <w:p w14:paraId="39320604"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1834" w:type="dxa"/>
          </w:tcPr>
          <w:p w14:paraId="4F1DA809"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1834" w:type="dxa"/>
          </w:tcPr>
          <w:p w14:paraId="3FC44047"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1834" w:type="dxa"/>
          </w:tcPr>
          <w:p w14:paraId="66E2C9EB"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r>
      <w:tr w:rsidR="00902EF0" w:rsidRPr="003365D9" w14:paraId="151F2033" w14:textId="77777777" w:rsidTr="76DF4D00">
        <w:tc>
          <w:tcPr>
            <w:tcW w:w="1833" w:type="dxa"/>
          </w:tcPr>
          <w:p w14:paraId="4ED5E123"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1833" w:type="dxa"/>
          </w:tcPr>
          <w:p w14:paraId="7E2AE104"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1833" w:type="dxa"/>
          </w:tcPr>
          <w:p w14:paraId="4E074678"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1833" w:type="dxa"/>
          </w:tcPr>
          <w:p w14:paraId="082758B7"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1834" w:type="dxa"/>
          </w:tcPr>
          <w:p w14:paraId="68832644"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1834" w:type="dxa"/>
          </w:tcPr>
          <w:p w14:paraId="0A5FEAFA"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1834" w:type="dxa"/>
          </w:tcPr>
          <w:p w14:paraId="1CC63E5B"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1834" w:type="dxa"/>
          </w:tcPr>
          <w:p w14:paraId="7C52F21C"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r>
    </w:tbl>
    <w:p w14:paraId="70FCEE58" w14:textId="28D6D7CE" w:rsidR="00902EF0" w:rsidRPr="003365D9" w:rsidRDefault="00902EF0" w:rsidP="00714CA2">
      <w:pPr>
        <w:rPr>
          <w:szCs w:val="20"/>
        </w:rPr>
      </w:pPr>
    </w:p>
    <w:p w14:paraId="26A617B9" w14:textId="77777777" w:rsidR="00A81507" w:rsidRPr="003365D9" w:rsidRDefault="00A81507" w:rsidP="00714CA2">
      <w:pPr>
        <w:rPr>
          <w:szCs w:val="20"/>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08" w:type="dxa"/>
          <w:bottom w:w="108" w:type="dxa"/>
        </w:tblCellMar>
        <w:tblLook w:val="04A0" w:firstRow="1" w:lastRow="0" w:firstColumn="1" w:lastColumn="0" w:noHBand="0" w:noVBand="1"/>
      </w:tblPr>
      <w:tblGrid>
        <w:gridCol w:w="9"/>
        <w:gridCol w:w="1120"/>
        <w:gridCol w:w="4679"/>
        <w:gridCol w:w="2124"/>
        <w:gridCol w:w="2693"/>
        <w:gridCol w:w="4043"/>
      </w:tblGrid>
      <w:tr w:rsidR="00902EF0" w:rsidRPr="003365D9" w14:paraId="2DE950F2" w14:textId="77777777" w:rsidTr="00902EF0">
        <w:trPr>
          <w:gridBefore w:val="1"/>
          <w:wBefore w:w="3" w:type="pct"/>
          <w:trHeight w:val="756"/>
          <w:tblHeader/>
        </w:trPr>
        <w:tc>
          <w:tcPr>
            <w:tcW w:w="4997" w:type="pct"/>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02E38" w:themeFill="accent5"/>
            <w:vAlign w:val="center"/>
          </w:tcPr>
          <w:p w14:paraId="470BE1FC" w14:textId="5F2AF8F3" w:rsidR="00902EF0" w:rsidRPr="00A81507" w:rsidRDefault="00902EF0" w:rsidP="00902EF0">
            <w:pPr>
              <w:pStyle w:val="Heading1"/>
              <w:spacing w:before="0"/>
              <w:rPr>
                <w:rFonts w:ascii="Arial" w:hAnsi="Arial" w:cs="Arial"/>
                <w:b/>
                <w:bCs/>
                <w:sz w:val="28"/>
                <w:szCs w:val="28"/>
              </w:rPr>
            </w:pPr>
            <w:bookmarkStart w:id="37" w:name="_Toc161230285"/>
            <w:r w:rsidRPr="00A81507">
              <w:rPr>
                <w:rFonts w:ascii="Arial" w:hAnsi="Arial" w:cs="Arial"/>
                <w:b/>
                <w:bCs/>
                <w:color w:val="FFFFFF" w:themeColor="background1"/>
                <w:sz w:val="28"/>
                <w:szCs w:val="28"/>
              </w:rPr>
              <w:t>Quality Area 7 – Legislative requirements</w:t>
            </w:r>
            <w:bookmarkEnd w:id="37"/>
          </w:p>
        </w:tc>
      </w:tr>
      <w:tr w:rsidR="00902EF0" w:rsidRPr="003365D9" w14:paraId="44AD3D6B" w14:textId="77777777" w:rsidTr="00902EF0">
        <w:trPr>
          <w:gridBefore w:val="1"/>
          <w:wBefore w:w="3" w:type="pct"/>
          <w:trHeight w:val="472"/>
          <w:tblHeader/>
        </w:trPr>
        <w:tc>
          <w:tcPr>
            <w:tcW w:w="1977"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108C3C75" w14:textId="248487D8" w:rsidR="00902EF0" w:rsidRPr="00A81507" w:rsidRDefault="00902EF0" w:rsidP="003365D9">
            <w:pPr>
              <w:keepNext/>
              <w:spacing w:after="120"/>
              <w:rPr>
                <w:rFonts w:cs="Arial"/>
                <w:b/>
                <w:sz w:val="16"/>
                <w:szCs w:val="16"/>
              </w:rPr>
            </w:pPr>
            <w:r w:rsidRPr="00A81507">
              <w:rPr>
                <w:rFonts w:cs="Arial"/>
                <w:b/>
                <w:sz w:val="16"/>
                <w:szCs w:val="16"/>
              </w:rPr>
              <w:t xml:space="preserve">National Law and National Regulations </w:t>
            </w:r>
          </w:p>
        </w:tc>
        <w:tc>
          <w:tcPr>
            <w:tcW w:w="7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6EF80EA5" w14:textId="77777777" w:rsidR="00902EF0" w:rsidRPr="00A81507" w:rsidRDefault="00902EF0" w:rsidP="003365D9">
            <w:pPr>
              <w:keepNext/>
              <w:spacing w:after="120"/>
              <w:rPr>
                <w:rFonts w:cs="Arial"/>
                <w:b/>
                <w:sz w:val="16"/>
                <w:szCs w:val="16"/>
              </w:rPr>
            </w:pPr>
            <w:r w:rsidRPr="00A81507">
              <w:rPr>
                <w:rFonts w:cs="Arial"/>
                <w:b/>
                <w:sz w:val="16"/>
                <w:szCs w:val="16"/>
              </w:rPr>
              <w:t>Associated element</w:t>
            </w:r>
          </w:p>
        </w:tc>
        <w:tc>
          <w:tcPr>
            <w:tcW w:w="918" w:type="pc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3D56CE59" w14:textId="77777777" w:rsidR="00902EF0" w:rsidRPr="00A81507" w:rsidRDefault="00902EF0" w:rsidP="003365D9">
            <w:pPr>
              <w:keepNext/>
              <w:spacing w:after="120"/>
              <w:rPr>
                <w:rFonts w:cs="Arial"/>
                <w:b/>
                <w:sz w:val="16"/>
                <w:szCs w:val="16"/>
              </w:rPr>
            </w:pPr>
            <w:r w:rsidRPr="00A81507">
              <w:rPr>
                <w:rFonts w:cs="Arial"/>
                <w:b/>
                <w:sz w:val="16"/>
                <w:szCs w:val="16"/>
              </w:rPr>
              <w:t>Self-assessed status</w:t>
            </w:r>
          </w:p>
        </w:tc>
        <w:tc>
          <w:tcPr>
            <w:tcW w:w="1378" w:type="pc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4636F04B" w14:textId="77777777" w:rsidR="00902EF0" w:rsidRPr="00A81507" w:rsidRDefault="00902EF0" w:rsidP="003365D9">
            <w:pPr>
              <w:keepNext/>
              <w:spacing w:after="120"/>
              <w:rPr>
                <w:rFonts w:cs="Arial"/>
                <w:b/>
                <w:sz w:val="16"/>
                <w:szCs w:val="16"/>
              </w:rPr>
            </w:pPr>
            <w:r w:rsidRPr="00A81507">
              <w:rPr>
                <w:rFonts w:cs="Arial"/>
                <w:b/>
                <w:sz w:val="16"/>
                <w:szCs w:val="16"/>
              </w:rPr>
              <w:t>Actions if non-compliant</w:t>
            </w:r>
          </w:p>
        </w:tc>
      </w:tr>
      <w:tr w:rsidR="00902EF0" w:rsidRPr="003365D9" w14:paraId="36A3216E" w14:textId="77777777" w:rsidTr="00902EF0">
        <w:trPr>
          <w:trHeight w:val="293"/>
        </w:trPr>
        <w:tc>
          <w:tcPr>
            <w:tcW w:w="385" w:type="pct"/>
            <w:gridSpan w:val="2"/>
          </w:tcPr>
          <w:p w14:paraId="451A1959" w14:textId="77777777" w:rsidR="00902EF0" w:rsidRPr="003365D9" w:rsidRDefault="00902EF0" w:rsidP="00902EF0">
            <w:pPr>
              <w:pStyle w:val="actsandregstabletext"/>
              <w:spacing w:before="0"/>
              <w:rPr>
                <w:rFonts w:cs="Arial"/>
                <w:szCs w:val="20"/>
              </w:rPr>
            </w:pPr>
            <w:r w:rsidRPr="003365D9">
              <w:rPr>
                <w:rFonts w:cs="Arial"/>
                <w:szCs w:val="20"/>
              </w:rPr>
              <w:t>S.21</w:t>
            </w:r>
          </w:p>
        </w:tc>
        <w:tc>
          <w:tcPr>
            <w:tcW w:w="1595" w:type="pct"/>
          </w:tcPr>
          <w:p w14:paraId="154B3F41" w14:textId="77777777" w:rsidR="00902EF0" w:rsidRPr="003365D9" w:rsidRDefault="00902EF0" w:rsidP="00902EF0">
            <w:pPr>
              <w:pStyle w:val="actsandregstabletext"/>
              <w:spacing w:before="0"/>
              <w:ind w:left="33" w:firstLine="0"/>
              <w:rPr>
                <w:rFonts w:cs="Arial"/>
                <w:szCs w:val="20"/>
              </w:rPr>
            </w:pPr>
            <w:r w:rsidRPr="003365D9">
              <w:rPr>
                <w:rFonts w:cs="Arial"/>
                <w:szCs w:val="20"/>
              </w:rPr>
              <w:t>Reassessment of fitness and propriety (provider approvals)</w:t>
            </w:r>
          </w:p>
        </w:tc>
        <w:tc>
          <w:tcPr>
            <w:tcW w:w="724" w:type="pct"/>
            <w:tcBorders>
              <w:right w:val="single" w:sz="4" w:space="0" w:color="D9D9D9" w:themeColor="background1" w:themeShade="D9"/>
            </w:tcBorders>
          </w:tcPr>
          <w:p w14:paraId="02C664E1"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04D1CA08" w14:textId="7E2CE9DF" w:rsidR="00902EF0" w:rsidRPr="003365D9" w:rsidRDefault="00000000" w:rsidP="00902EF0">
            <w:pPr>
              <w:spacing w:before="20" w:after="40"/>
              <w:rPr>
                <w:rFonts w:eastAsia="MS Gothic" w:cs="Arial"/>
                <w:szCs w:val="20"/>
              </w:rPr>
            </w:pPr>
            <w:sdt>
              <w:sdtPr>
                <w:rPr>
                  <w:rFonts w:eastAsia="MS Gothic" w:cs="Arial"/>
                  <w:szCs w:val="20"/>
                </w:rPr>
                <w:id w:val="99617882"/>
                <w14:checkbox>
                  <w14:checked w14:val="1"/>
                  <w14:checkedState w14:val="2612" w14:font="MS Gothic"/>
                  <w14:uncheckedState w14:val="2610" w14:font="MS Gothic"/>
                </w14:checkbox>
              </w:sdtPr>
              <w:sdtContent>
                <w:r w:rsidR="005C3336">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7F4049A7" w14:textId="77777777" w:rsidR="00902EF0" w:rsidRPr="003365D9" w:rsidRDefault="00000000" w:rsidP="00902EF0">
            <w:pPr>
              <w:spacing w:before="20" w:after="40"/>
              <w:rPr>
                <w:rFonts w:cs="Arial"/>
                <w:szCs w:val="20"/>
              </w:rPr>
            </w:pPr>
            <w:sdt>
              <w:sdtPr>
                <w:rPr>
                  <w:rFonts w:cs="Arial"/>
                  <w:szCs w:val="20"/>
                </w:rPr>
                <w:id w:val="376360631"/>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1D673572" w14:textId="60568713" w:rsidR="00902EF0" w:rsidRPr="003365D9" w:rsidRDefault="00000000" w:rsidP="00902EF0">
            <w:pPr>
              <w:spacing w:after="40"/>
              <w:rPr>
                <w:rFonts w:cs="Arial"/>
                <w:szCs w:val="20"/>
              </w:rPr>
            </w:pPr>
            <w:sdt>
              <w:sdtPr>
                <w:rPr>
                  <w:rFonts w:eastAsia="MS Gothic" w:cs="Arial"/>
                  <w:szCs w:val="20"/>
                </w:rPr>
                <w:id w:val="-1511604582"/>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1B7A1C79" w14:textId="77777777" w:rsidR="00902EF0" w:rsidRPr="003365D9" w:rsidRDefault="00902EF0" w:rsidP="00902EF0">
            <w:pPr>
              <w:spacing w:after="40"/>
              <w:ind w:left="189"/>
              <w:rPr>
                <w:rFonts w:cs="Arial"/>
                <w:szCs w:val="20"/>
              </w:rPr>
            </w:pPr>
          </w:p>
        </w:tc>
      </w:tr>
      <w:tr w:rsidR="00902EF0" w:rsidRPr="003365D9" w14:paraId="5465FAAD" w14:textId="77777777" w:rsidTr="00902EF0">
        <w:trPr>
          <w:trHeight w:val="293"/>
        </w:trPr>
        <w:tc>
          <w:tcPr>
            <w:tcW w:w="385" w:type="pct"/>
            <w:gridSpan w:val="2"/>
          </w:tcPr>
          <w:p w14:paraId="2B4639C7" w14:textId="77777777" w:rsidR="00902EF0" w:rsidRPr="003365D9" w:rsidRDefault="00902EF0" w:rsidP="00902EF0">
            <w:pPr>
              <w:pStyle w:val="actsandregstabletext"/>
              <w:spacing w:before="0"/>
              <w:rPr>
                <w:rFonts w:cs="Arial"/>
                <w:szCs w:val="20"/>
              </w:rPr>
            </w:pPr>
            <w:r w:rsidRPr="003365D9">
              <w:rPr>
                <w:rFonts w:cs="Arial"/>
                <w:szCs w:val="20"/>
              </w:rPr>
              <w:t>S.51(2)</w:t>
            </w:r>
          </w:p>
        </w:tc>
        <w:tc>
          <w:tcPr>
            <w:tcW w:w="1595" w:type="pct"/>
          </w:tcPr>
          <w:p w14:paraId="40233F57" w14:textId="77777777" w:rsidR="00902EF0" w:rsidRPr="003365D9" w:rsidRDefault="00902EF0" w:rsidP="00902EF0">
            <w:pPr>
              <w:pStyle w:val="actsandregstabletext"/>
              <w:spacing w:before="0"/>
              <w:ind w:left="33" w:firstLine="0"/>
              <w:rPr>
                <w:rFonts w:cs="Arial"/>
                <w:szCs w:val="20"/>
              </w:rPr>
            </w:pPr>
            <w:r w:rsidRPr="003365D9">
              <w:rPr>
                <w:rFonts w:cs="Arial"/>
                <w:szCs w:val="20"/>
              </w:rPr>
              <w:t>Conditions on service approval (FDC co-ordinators)</w:t>
            </w:r>
          </w:p>
        </w:tc>
        <w:tc>
          <w:tcPr>
            <w:tcW w:w="724" w:type="pct"/>
            <w:tcBorders>
              <w:right w:val="single" w:sz="4" w:space="0" w:color="D9D9D9" w:themeColor="background1" w:themeShade="D9"/>
            </w:tcBorders>
          </w:tcPr>
          <w:p w14:paraId="2341C15A" w14:textId="77777777" w:rsidR="00902EF0" w:rsidRPr="003365D9" w:rsidRDefault="00902EF0" w:rsidP="00902EF0">
            <w:pPr>
              <w:pStyle w:val="actsandregstabletext"/>
              <w:spacing w:before="0"/>
              <w:jc w:val="both"/>
              <w:rPr>
                <w:rFonts w:cs="Arial"/>
                <w:szCs w:val="20"/>
              </w:rPr>
            </w:pPr>
            <w:r w:rsidRPr="003365D9">
              <w:rPr>
                <w:rFonts w:cs="Arial"/>
                <w:szCs w:val="20"/>
              </w:rPr>
              <w:t>7.1.2, 7.1.3</w:t>
            </w:r>
          </w:p>
        </w:tc>
        <w:tc>
          <w:tcPr>
            <w:tcW w:w="918" w:type="pct"/>
            <w:tcBorders>
              <w:left w:val="single" w:sz="4" w:space="0" w:color="D9D9D9" w:themeColor="background1" w:themeShade="D9"/>
              <w:right w:val="single" w:sz="4" w:space="0" w:color="D9D9D9" w:themeColor="background1" w:themeShade="D9"/>
            </w:tcBorders>
          </w:tcPr>
          <w:p w14:paraId="03D568D6" w14:textId="034C3A31" w:rsidR="00902EF0" w:rsidRPr="003365D9" w:rsidRDefault="00000000" w:rsidP="00902EF0">
            <w:pPr>
              <w:spacing w:before="20" w:after="40"/>
              <w:rPr>
                <w:rFonts w:eastAsia="MS Gothic" w:cs="Arial"/>
                <w:szCs w:val="20"/>
              </w:rPr>
            </w:pPr>
            <w:sdt>
              <w:sdtPr>
                <w:rPr>
                  <w:rFonts w:eastAsia="MS Gothic" w:cs="Arial"/>
                  <w:szCs w:val="20"/>
                </w:rPr>
                <w:id w:val="2097900518"/>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2D238C05" w14:textId="77777777" w:rsidR="00902EF0" w:rsidRPr="003365D9" w:rsidRDefault="00000000" w:rsidP="00902EF0">
            <w:pPr>
              <w:spacing w:before="20" w:after="40"/>
              <w:rPr>
                <w:rFonts w:cs="Arial"/>
                <w:szCs w:val="20"/>
              </w:rPr>
            </w:pPr>
            <w:sdt>
              <w:sdtPr>
                <w:rPr>
                  <w:rFonts w:cs="Arial"/>
                  <w:szCs w:val="20"/>
                </w:rPr>
                <w:id w:val="-1298064470"/>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125565D2" w14:textId="1A3F4245" w:rsidR="00902EF0" w:rsidRPr="003365D9" w:rsidRDefault="00000000" w:rsidP="00902EF0">
            <w:pPr>
              <w:spacing w:after="40"/>
              <w:rPr>
                <w:rFonts w:cs="Arial"/>
                <w:szCs w:val="20"/>
              </w:rPr>
            </w:pPr>
            <w:sdt>
              <w:sdtPr>
                <w:rPr>
                  <w:rFonts w:eastAsia="MS Gothic" w:cs="Arial"/>
                  <w:szCs w:val="20"/>
                </w:rPr>
                <w:id w:val="-184137405"/>
                <w14:checkbox>
                  <w14:checked w14:val="1"/>
                  <w14:checkedState w14:val="2612" w14:font="MS Gothic"/>
                  <w14:uncheckedState w14:val="2610" w14:font="MS Gothic"/>
                </w14:checkbox>
              </w:sdtPr>
              <w:sdtContent>
                <w:r w:rsidR="00BD2E08">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712FDE09" w14:textId="77777777" w:rsidR="00902EF0" w:rsidRPr="003365D9" w:rsidRDefault="00902EF0" w:rsidP="00902EF0">
            <w:pPr>
              <w:spacing w:after="40"/>
              <w:ind w:left="189"/>
              <w:rPr>
                <w:rFonts w:cs="Arial"/>
                <w:szCs w:val="20"/>
              </w:rPr>
            </w:pPr>
          </w:p>
        </w:tc>
      </w:tr>
      <w:tr w:rsidR="00902EF0" w:rsidRPr="003365D9" w14:paraId="14D0DE48" w14:textId="77777777" w:rsidTr="00902EF0">
        <w:trPr>
          <w:trHeight w:val="293"/>
        </w:trPr>
        <w:tc>
          <w:tcPr>
            <w:tcW w:w="385" w:type="pct"/>
            <w:gridSpan w:val="2"/>
          </w:tcPr>
          <w:p w14:paraId="674E9EFB" w14:textId="77777777" w:rsidR="00902EF0" w:rsidRPr="003365D9" w:rsidRDefault="00902EF0" w:rsidP="00902EF0">
            <w:pPr>
              <w:pStyle w:val="actsandregstabletext"/>
              <w:spacing w:before="0"/>
              <w:rPr>
                <w:rFonts w:cs="Arial"/>
                <w:szCs w:val="20"/>
              </w:rPr>
            </w:pPr>
            <w:r w:rsidRPr="003365D9">
              <w:rPr>
                <w:rFonts w:cs="Arial"/>
                <w:szCs w:val="20"/>
              </w:rPr>
              <w:t>S.56</w:t>
            </w:r>
          </w:p>
        </w:tc>
        <w:tc>
          <w:tcPr>
            <w:tcW w:w="1595" w:type="pct"/>
          </w:tcPr>
          <w:p w14:paraId="4E35DEBF" w14:textId="77777777" w:rsidR="00902EF0" w:rsidRPr="003365D9" w:rsidRDefault="00902EF0" w:rsidP="00902EF0">
            <w:pPr>
              <w:pStyle w:val="actsandregstabletext"/>
              <w:spacing w:before="0"/>
              <w:ind w:left="33" w:firstLine="0"/>
              <w:rPr>
                <w:rFonts w:cs="Arial"/>
                <w:szCs w:val="20"/>
              </w:rPr>
            </w:pPr>
            <w:r w:rsidRPr="003365D9">
              <w:rPr>
                <w:rFonts w:cs="Arial"/>
                <w:szCs w:val="20"/>
              </w:rPr>
              <w:t>Notice of addition of nominated supervisor</w:t>
            </w:r>
          </w:p>
        </w:tc>
        <w:tc>
          <w:tcPr>
            <w:tcW w:w="724" w:type="pct"/>
            <w:tcBorders>
              <w:right w:val="single" w:sz="4" w:space="0" w:color="D9D9D9" w:themeColor="background1" w:themeShade="D9"/>
            </w:tcBorders>
          </w:tcPr>
          <w:p w14:paraId="03AF1DE2"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78452B4D" w14:textId="6B07FE2D" w:rsidR="00902EF0" w:rsidRPr="003365D9" w:rsidRDefault="00000000" w:rsidP="00902EF0">
            <w:pPr>
              <w:spacing w:before="20" w:after="40"/>
              <w:rPr>
                <w:rFonts w:eastAsia="MS Gothic" w:cs="Arial"/>
                <w:szCs w:val="20"/>
              </w:rPr>
            </w:pPr>
            <w:sdt>
              <w:sdtPr>
                <w:rPr>
                  <w:rFonts w:eastAsia="MS Gothic" w:cs="Arial"/>
                  <w:szCs w:val="20"/>
                </w:rPr>
                <w:id w:val="-1658142148"/>
                <w14:checkbox>
                  <w14:checked w14:val="1"/>
                  <w14:checkedState w14:val="2612" w14:font="MS Gothic"/>
                  <w14:uncheckedState w14:val="2610" w14:font="MS Gothic"/>
                </w14:checkbox>
              </w:sdtPr>
              <w:sdtContent>
                <w:r w:rsidR="00BD2E08">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109B1EEA" w14:textId="77777777" w:rsidR="00902EF0" w:rsidRPr="003365D9" w:rsidRDefault="00000000" w:rsidP="00902EF0">
            <w:pPr>
              <w:spacing w:before="20" w:after="40"/>
              <w:rPr>
                <w:rFonts w:cs="Arial"/>
                <w:szCs w:val="20"/>
              </w:rPr>
            </w:pPr>
            <w:sdt>
              <w:sdtPr>
                <w:rPr>
                  <w:rFonts w:cs="Arial"/>
                  <w:szCs w:val="20"/>
                </w:rPr>
                <w:id w:val="-515078230"/>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31B47162" w14:textId="29FDA6E3" w:rsidR="00902EF0" w:rsidRPr="003365D9" w:rsidRDefault="00000000" w:rsidP="00902EF0">
            <w:pPr>
              <w:spacing w:after="40"/>
              <w:rPr>
                <w:rFonts w:cs="Arial"/>
                <w:szCs w:val="20"/>
              </w:rPr>
            </w:pPr>
            <w:sdt>
              <w:sdtPr>
                <w:rPr>
                  <w:rFonts w:eastAsia="MS Gothic" w:cs="Arial"/>
                  <w:szCs w:val="20"/>
                </w:rPr>
                <w:id w:val="-756590988"/>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726E8428" w14:textId="77777777" w:rsidR="00902EF0" w:rsidRPr="003365D9" w:rsidRDefault="00902EF0" w:rsidP="00902EF0">
            <w:pPr>
              <w:spacing w:after="40"/>
              <w:ind w:left="189"/>
              <w:rPr>
                <w:rFonts w:cs="Arial"/>
                <w:szCs w:val="20"/>
              </w:rPr>
            </w:pPr>
          </w:p>
        </w:tc>
      </w:tr>
      <w:tr w:rsidR="00902EF0" w:rsidRPr="003365D9" w14:paraId="6E7112FF" w14:textId="77777777" w:rsidTr="00902EF0">
        <w:trPr>
          <w:trHeight w:val="293"/>
        </w:trPr>
        <w:tc>
          <w:tcPr>
            <w:tcW w:w="385" w:type="pct"/>
            <w:gridSpan w:val="2"/>
          </w:tcPr>
          <w:p w14:paraId="2BEC2B6D" w14:textId="77777777" w:rsidR="00902EF0" w:rsidRPr="003365D9" w:rsidRDefault="00902EF0" w:rsidP="00902EF0">
            <w:pPr>
              <w:pStyle w:val="actsandregstabletext"/>
              <w:spacing w:before="0"/>
              <w:rPr>
                <w:rFonts w:cs="Arial"/>
                <w:szCs w:val="20"/>
              </w:rPr>
            </w:pPr>
            <w:r w:rsidRPr="003365D9">
              <w:rPr>
                <w:rFonts w:cs="Arial"/>
                <w:szCs w:val="20"/>
              </w:rPr>
              <w:t>S.56A</w:t>
            </w:r>
          </w:p>
        </w:tc>
        <w:tc>
          <w:tcPr>
            <w:tcW w:w="1595" w:type="pct"/>
          </w:tcPr>
          <w:p w14:paraId="1E4AC213" w14:textId="77777777" w:rsidR="00902EF0" w:rsidRPr="003365D9" w:rsidRDefault="00902EF0" w:rsidP="00902EF0">
            <w:pPr>
              <w:pStyle w:val="actsandregstabletext"/>
              <w:spacing w:before="0"/>
              <w:ind w:left="33" w:firstLine="0"/>
              <w:rPr>
                <w:rFonts w:cs="Arial"/>
                <w:szCs w:val="20"/>
              </w:rPr>
            </w:pPr>
            <w:r w:rsidRPr="003365D9">
              <w:rPr>
                <w:rFonts w:cs="Arial"/>
                <w:szCs w:val="20"/>
              </w:rPr>
              <w:t>Notice of change of a nominated supervisor's name or contact details</w:t>
            </w:r>
          </w:p>
        </w:tc>
        <w:tc>
          <w:tcPr>
            <w:tcW w:w="724" w:type="pct"/>
            <w:tcBorders>
              <w:right w:val="single" w:sz="4" w:space="0" w:color="D9D9D9" w:themeColor="background1" w:themeShade="D9"/>
            </w:tcBorders>
          </w:tcPr>
          <w:p w14:paraId="350425B3"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53EC087C" w14:textId="4D63342E" w:rsidR="00902EF0" w:rsidRPr="003365D9" w:rsidRDefault="00000000" w:rsidP="00902EF0">
            <w:pPr>
              <w:spacing w:before="20" w:after="40"/>
              <w:rPr>
                <w:rFonts w:eastAsia="MS Gothic" w:cs="Arial"/>
                <w:szCs w:val="20"/>
              </w:rPr>
            </w:pPr>
            <w:sdt>
              <w:sdtPr>
                <w:rPr>
                  <w:rFonts w:eastAsia="MS Gothic" w:cs="Arial"/>
                  <w:szCs w:val="20"/>
                </w:rPr>
                <w:id w:val="-2084751628"/>
                <w14:checkbox>
                  <w14:checked w14:val="1"/>
                  <w14:checkedState w14:val="2612" w14:font="MS Gothic"/>
                  <w14:uncheckedState w14:val="2610" w14:font="MS Gothic"/>
                </w14:checkbox>
              </w:sdtPr>
              <w:sdtContent>
                <w:r w:rsidR="00BD2E08">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210E6892" w14:textId="77777777" w:rsidR="00902EF0" w:rsidRPr="003365D9" w:rsidRDefault="00000000" w:rsidP="00902EF0">
            <w:pPr>
              <w:spacing w:before="20" w:after="40"/>
              <w:rPr>
                <w:rFonts w:cs="Arial"/>
                <w:szCs w:val="20"/>
              </w:rPr>
            </w:pPr>
            <w:sdt>
              <w:sdtPr>
                <w:rPr>
                  <w:rFonts w:cs="Arial"/>
                  <w:szCs w:val="20"/>
                </w:rPr>
                <w:id w:val="-1881622138"/>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50B1255" w14:textId="40CE759E" w:rsidR="00902EF0" w:rsidRPr="003365D9" w:rsidRDefault="00000000" w:rsidP="00902EF0">
            <w:pPr>
              <w:spacing w:after="40"/>
              <w:rPr>
                <w:rFonts w:cs="Arial"/>
                <w:szCs w:val="20"/>
              </w:rPr>
            </w:pPr>
            <w:sdt>
              <w:sdtPr>
                <w:rPr>
                  <w:rFonts w:eastAsia="MS Gothic" w:cs="Arial"/>
                  <w:szCs w:val="20"/>
                </w:rPr>
                <w:id w:val="-1606795202"/>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34CB1854" w14:textId="77777777" w:rsidR="00902EF0" w:rsidRPr="003365D9" w:rsidRDefault="00902EF0" w:rsidP="00902EF0">
            <w:pPr>
              <w:spacing w:after="40"/>
              <w:ind w:left="189"/>
              <w:rPr>
                <w:rFonts w:cs="Arial"/>
                <w:szCs w:val="20"/>
              </w:rPr>
            </w:pPr>
          </w:p>
        </w:tc>
      </w:tr>
      <w:tr w:rsidR="00902EF0" w:rsidRPr="003365D9" w14:paraId="41A37FF1" w14:textId="77777777" w:rsidTr="00902EF0">
        <w:trPr>
          <w:trHeight w:val="293"/>
        </w:trPr>
        <w:tc>
          <w:tcPr>
            <w:tcW w:w="385" w:type="pct"/>
            <w:gridSpan w:val="2"/>
          </w:tcPr>
          <w:p w14:paraId="02F2C198" w14:textId="77777777" w:rsidR="00902EF0" w:rsidRPr="003365D9" w:rsidRDefault="00902EF0" w:rsidP="00902EF0">
            <w:pPr>
              <w:pStyle w:val="actsandregstabletext"/>
              <w:spacing w:before="0"/>
              <w:rPr>
                <w:rFonts w:cs="Arial"/>
                <w:szCs w:val="20"/>
              </w:rPr>
            </w:pPr>
            <w:r w:rsidRPr="003365D9">
              <w:rPr>
                <w:rFonts w:cs="Arial"/>
                <w:szCs w:val="20"/>
              </w:rPr>
              <w:t>S.161</w:t>
            </w:r>
          </w:p>
        </w:tc>
        <w:tc>
          <w:tcPr>
            <w:tcW w:w="1595" w:type="pct"/>
            <w:tcBorders>
              <w:bottom w:val="single" w:sz="4" w:space="0" w:color="BFBFBF" w:themeColor="background1" w:themeShade="BF"/>
            </w:tcBorders>
          </w:tcPr>
          <w:p w14:paraId="35F9888F"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to operate education and care service without nominated supervisor</w:t>
            </w:r>
          </w:p>
        </w:tc>
        <w:tc>
          <w:tcPr>
            <w:tcW w:w="724" w:type="pct"/>
            <w:tcBorders>
              <w:right w:val="single" w:sz="4" w:space="0" w:color="D9D9D9" w:themeColor="background1" w:themeShade="D9"/>
            </w:tcBorders>
          </w:tcPr>
          <w:p w14:paraId="40F8B376"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7AC935E2" w14:textId="2AE0F75F" w:rsidR="00902EF0" w:rsidRPr="003365D9" w:rsidRDefault="00000000" w:rsidP="00902EF0">
            <w:pPr>
              <w:spacing w:before="20" w:after="40"/>
              <w:rPr>
                <w:rFonts w:eastAsia="MS Gothic" w:cs="Arial"/>
                <w:szCs w:val="20"/>
              </w:rPr>
            </w:pPr>
            <w:sdt>
              <w:sdtPr>
                <w:rPr>
                  <w:rFonts w:eastAsia="MS Gothic" w:cs="Arial"/>
                  <w:szCs w:val="20"/>
                </w:rPr>
                <w:id w:val="-715188540"/>
                <w14:checkbox>
                  <w14:checked w14:val="1"/>
                  <w14:checkedState w14:val="2612" w14:font="MS Gothic"/>
                  <w14:uncheckedState w14:val="2610" w14:font="MS Gothic"/>
                </w14:checkbox>
              </w:sdtPr>
              <w:sdtContent>
                <w:r w:rsidR="00BD2E08">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14251E1C" w14:textId="77777777" w:rsidR="00902EF0" w:rsidRPr="003365D9" w:rsidRDefault="00000000" w:rsidP="00902EF0">
            <w:pPr>
              <w:spacing w:before="20" w:after="40"/>
              <w:rPr>
                <w:rFonts w:cs="Arial"/>
                <w:szCs w:val="20"/>
              </w:rPr>
            </w:pPr>
            <w:sdt>
              <w:sdtPr>
                <w:rPr>
                  <w:rFonts w:cs="Arial"/>
                  <w:szCs w:val="20"/>
                </w:rPr>
                <w:id w:val="-1216509504"/>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B81716B" w14:textId="6F00C726" w:rsidR="00902EF0" w:rsidRPr="003365D9" w:rsidRDefault="00000000" w:rsidP="00902EF0">
            <w:pPr>
              <w:spacing w:after="40"/>
              <w:rPr>
                <w:rFonts w:cs="Arial"/>
                <w:szCs w:val="20"/>
              </w:rPr>
            </w:pPr>
            <w:sdt>
              <w:sdtPr>
                <w:rPr>
                  <w:rFonts w:eastAsia="MS Gothic" w:cs="Arial"/>
                  <w:szCs w:val="20"/>
                </w:rPr>
                <w:id w:val="-405913815"/>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1FE8D0EB" w14:textId="77777777" w:rsidR="00902EF0" w:rsidRPr="003365D9" w:rsidRDefault="00902EF0" w:rsidP="00902EF0">
            <w:pPr>
              <w:spacing w:after="40"/>
              <w:ind w:left="189"/>
              <w:rPr>
                <w:rFonts w:cs="Arial"/>
                <w:szCs w:val="20"/>
              </w:rPr>
            </w:pPr>
          </w:p>
        </w:tc>
      </w:tr>
      <w:tr w:rsidR="00902EF0" w:rsidRPr="003365D9" w14:paraId="4CEC26FA" w14:textId="77777777" w:rsidTr="00902EF0">
        <w:trPr>
          <w:trHeight w:val="1871"/>
        </w:trPr>
        <w:tc>
          <w:tcPr>
            <w:tcW w:w="385" w:type="pct"/>
            <w:gridSpan w:val="2"/>
          </w:tcPr>
          <w:p w14:paraId="38701FB6" w14:textId="77777777" w:rsidR="00902EF0" w:rsidRPr="003365D9" w:rsidRDefault="00902EF0" w:rsidP="00902EF0">
            <w:pPr>
              <w:pStyle w:val="actsandregstabletext"/>
              <w:spacing w:before="0"/>
              <w:rPr>
                <w:rFonts w:cs="Arial"/>
                <w:szCs w:val="20"/>
              </w:rPr>
            </w:pPr>
            <w:r w:rsidRPr="003365D9">
              <w:rPr>
                <w:rFonts w:cs="Arial"/>
                <w:szCs w:val="20"/>
              </w:rPr>
              <w:t>S.161A</w:t>
            </w:r>
          </w:p>
        </w:tc>
        <w:tc>
          <w:tcPr>
            <w:tcW w:w="1595" w:type="pct"/>
            <w:tcBorders>
              <w:bottom w:val="single" w:sz="4" w:space="0" w:color="D9D9D9" w:themeColor="background1" w:themeShade="D9"/>
            </w:tcBorders>
          </w:tcPr>
          <w:p w14:paraId="407D56D1"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for nominated supervisor not to meet prescribed minimum requirements</w:t>
            </w:r>
          </w:p>
        </w:tc>
        <w:tc>
          <w:tcPr>
            <w:tcW w:w="724" w:type="pct"/>
            <w:tcBorders>
              <w:right w:val="single" w:sz="4" w:space="0" w:color="D9D9D9" w:themeColor="background1" w:themeShade="D9"/>
            </w:tcBorders>
          </w:tcPr>
          <w:p w14:paraId="237877A1"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13C4DC8B" w14:textId="725C6FE1" w:rsidR="00902EF0" w:rsidRPr="003365D9" w:rsidRDefault="00000000" w:rsidP="00902EF0">
            <w:pPr>
              <w:spacing w:before="20" w:after="40"/>
              <w:rPr>
                <w:rFonts w:eastAsia="MS Gothic" w:cs="Arial"/>
                <w:szCs w:val="20"/>
              </w:rPr>
            </w:pPr>
            <w:sdt>
              <w:sdtPr>
                <w:rPr>
                  <w:rFonts w:eastAsia="MS Gothic" w:cs="Arial"/>
                  <w:szCs w:val="20"/>
                </w:rPr>
                <w:id w:val="-733087618"/>
                <w14:checkbox>
                  <w14:checked w14:val="1"/>
                  <w14:checkedState w14:val="2612" w14:font="MS Gothic"/>
                  <w14:uncheckedState w14:val="2610" w14:font="MS Gothic"/>
                </w14:checkbox>
              </w:sdtPr>
              <w:sdtContent>
                <w:r w:rsidR="005C3336">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024D794C" w14:textId="77777777" w:rsidR="00902EF0" w:rsidRPr="003365D9" w:rsidRDefault="00000000" w:rsidP="00902EF0">
            <w:pPr>
              <w:spacing w:before="20" w:after="40"/>
              <w:rPr>
                <w:rFonts w:cs="Arial"/>
                <w:szCs w:val="20"/>
              </w:rPr>
            </w:pPr>
            <w:sdt>
              <w:sdtPr>
                <w:rPr>
                  <w:rFonts w:cs="Arial"/>
                  <w:szCs w:val="20"/>
                </w:rPr>
                <w:id w:val="1896393782"/>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0393D18B" w14:textId="7132FFF2" w:rsidR="00902EF0" w:rsidRPr="003365D9" w:rsidRDefault="00000000" w:rsidP="00902EF0">
            <w:pPr>
              <w:spacing w:after="40"/>
              <w:rPr>
                <w:rFonts w:cs="Arial"/>
                <w:szCs w:val="20"/>
              </w:rPr>
            </w:pPr>
            <w:sdt>
              <w:sdtPr>
                <w:rPr>
                  <w:rFonts w:eastAsia="MS Gothic" w:cs="Arial"/>
                  <w:szCs w:val="20"/>
                </w:rPr>
                <w:id w:val="-469432193"/>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58DA61F0" w14:textId="77777777" w:rsidR="00902EF0" w:rsidRPr="003365D9" w:rsidRDefault="00902EF0" w:rsidP="00902EF0">
            <w:pPr>
              <w:spacing w:after="40"/>
              <w:ind w:left="189"/>
              <w:rPr>
                <w:rFonts w:cs="Arial"/>
                <w:szCs w:val="20"/>
              </w:rPr>
            </w:pPr>
          </w:p>
        </w:tc>
      </w:tr>
      <w:tr w:rsidR="00902EF0" w:rsidRPr="003365D9" w14:paraId="47884C52" w14:textId="77777777" w:rsidTr="00902EF0">
        <w:trPr>
          <w:trHeight w:val="293"/>
        </w:trPr>
        <w:tc>
          <w:tcPr>
            <w:tcW w:w="385" w:type="pct"/>
            <w:gridSpan w:val="2"/>
          </w:tcPr>
          <w:p w14:paraId="1AA02927" w14:textId="77777777" w:rsidR="00902EF0" w:rsidRPr="003365D9" w:rsidRDefault="00902EF0" w:rsidP="00902EF0">
            <w:pPr>
              <w:pStyle w:val="actsandregstabletext"/>
              <w:spacing w:before="0"/>
              <w:rPr>
                <w:rFonts w:cs="Arial"/>
                <w:szCs w:val="20"/>
              </w:rPr>
            </w:pPr>
            <w:r w:rsidRPr="003365D9">
              <w:rPr>
                <w:rFonts w:cs="Arial"/>
                <w:szCs w:val="20"/>
              </w:rPr>
              <w:t>S.162</w:t>
            </w:r>
          </w:p>
        </w:tc>
        <w:tc>
          <w:tcPr>
            <w:tcW w:w="1595" w:type="pct"/>
            <w:tcBorders>
              <w:top w:val="single" w:sz="4" w:space="0" w:color="D9D9D9" w:themeColor="background1" w:themeShade="D9"/>
            </w:tcBorders>
          </w:tcPr>
          <w:p w14:paraId="0D5778F7"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to operate education and care service unless responsible person is present</w:t>
            </w:r>
          </w:p>
        </w:tc>
        <w:tc>
          <w:tcPr>
            <w:tcW w:w="724" w:type="pct"/>
            <w:tcBorders>
              <w:right w:val="single" w:sz="4" w:space="0" w:color="D9D9D9" w:themeColor="background1" w:themeShade="D9"/>
            </w:tcBorders>
          </w:tcPr>
          <w:p w14:paraId="6FC84D41"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392BB296" w14:textId="442A0DAD" w:rsidR="00902EF0" w:rsidRPr="003365D9" w:rsidRDefault="00000000" w:rsidP="00902EF0">
            <w:pPr>
              <w:spacing w:before="20" w:after="40"/>
              <w:rPr>
                <w:rFonts w:eastAsia="MS Gothic" w:cs="Arial"/>
                <w:szCs w:val="20"/>
              </w:rPr>
            </w:pPr>
            <w:sdt>
              <w:sdtPr>
                <w:rPr>
                  <w:rFonts w:eastAsia="MS Gothic" w:cs="Arial"/>
                  <w:szCs w:val="20"/>
                </w:rPr>
                <w:id w:val="559985107"/>
                <w14:checkbox>
                  <w14:checked w14:val="1"/>
                  <w14:checkedState w14:val="2612" w14:font="MS Gothic"/>
                  <w14:uncheckedState w14:val="2610" w14:font="MS Gothic"/>
                </w14:checkbox>
              </w:sdtPr>
              <w:sdtContent>
                <w:r w:rsidR="005C3336">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5C6EF2B7" w14:textId="77777777" w:rsidR="00902EF0" w:rsidRPr="003365D9" w:rsidRDefault="00000000" w:rsidP="00902EF0">
            <w:pPr>
              <w:spacing w:before="20" w:after="40"/>
              <w:rPr>
                <w:rFonts w:cs="Arial"/>
                <w:szCs w:val="20"/>
              </w:rPr>
            </w:pPr>
            <w:sdt>
              <w:sdtPr>
                <w:rPr>
                  <w:rFonts w:cs="Arial"/>
                  <w:szCs w:val="20"/>
                </w:rPr>
                <w:id w:val="1528378648"/>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6AF91D54" w14:textId="27624899" w:rsidR="00902EF0" w:rsidRPr="003365D9" w:rsidRDefault="00000000" w:rsidP="00902EF0">
            <w:pPr>
              <w:spacing w:after="40"/>
              <w:rPr>
                <w:rFonts w:cs="Arial"/>
                <w:szCs w:val="20"/>
              </w:rPr>
            </w:pPr>
            <w:sdt>
              <w:sdtPr>
                <w:rPr>
                  <w:rFonts w:eastAsia="MS Gothic" w:cs="Arial"/>
                  <w:szCs w:val="20"/>
                </w:rPr>
                <w:id w:val="853614575"/>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71E70A70" w14:textId="77777777" w:rsidR="00902EF0" w:rsidRPr="003365D9" w:rsidRDefault="00902EF0" w:rsidP="00902EF0">
            <w:pPr>
              <w:spacing w:after="40"/>
              <w:ind w:left="189"/>
              <w:rPr>
                <w:rFonts w:cs="Arial"/>
                <w:szCs w:val="20"/>
              </w:rPr>
            </w:pPr>
          </w:p>
        </w:tc>
      </w:tr>
      <w:tr w:rsidR="00902EF0" w:rsidRPr="003365D9" w14:paraId="213675CA" w14:textId="77777777" w:rsidTr="00902EF0">
        <w:trPr>
          <w:trHeight w:val="293"/>
        </w:trPr>
        <w:tc>
          <w:tcPr>
            <w:tcW w:w="385" w:type="pct"/>
            <w:gridSpan w:val="2"/>
          </w:tcPr>
          <w:p w14:paraId="52E4B357" w14:textId="77777777" w:rsidR="00902EF0" w:rsidRPr="003365D9" w:rsidRDefault="00902EF0" w:rsidP="00902EF0">
            <w:pPr>
              <w:pStyle w:val="actsandregstabletext"/>
              <w:spacing w:before="0"/>
              <w:rPr>
                <w:rFonts w:cs="Arial"/>
                <w:szCs w:val="20"/>
              </w:rPr>
            </w:pPr>
            <w:r w:rsidRPr="003365D9">
              <w:rPr>
                <w:rFonts w:cs="Arial"/>
                <w:szCs w:val="20"/>
              </w:rPr>
              <w:t>S.162A</w:t>
            </w:r>
          </w:p>
        </w:tc>
        <w:tc>
          <w:tcPr>
            <w:tcW w:w="1595" w:type="pct"/>
          </w:tcPr>
          <w:p w14:paraId="2AC0EA5F" w14:textId="77777777" w:rsidR="00902EF0" w:rsidRPr="003365D9" w:rsidRDefault="00902EF0" w:rsidP="00902EF0">
            <w:pPr>
              <w:pStyle w:val="actsandregstabletext"/>
              <w:spacing w:before="0"/>
              <w:ind w:left="33" w:firstLine="0"/>
              <w:rPr>
                <w:rFonts w:cs="Arial"/>
                <w:szCs w:val="20"/>
              </w:rPr>
            </w:pPr>
            <w:r w:rsidRPr="003365D9">
              <w:rPr>
                <w:rFonts w:cs="Arial"/>
                <w:szCs w:val="20"/>
              </w:rPr>
              <w:t>Persons in day-to-day charge and nominated supervisors to have child protection training</w:t>
            </w:r>
          </w:p>
        </w:tc>
        <w:tc>
          <w:tcPr>
            <w:tcW w:w="724" w:type="pct"/>
            <w:tcBorders>
              <w:right w:val="single" w:sz="4" w:space="0" w:color="D9D9D9" w:themeColor="background1" w:themeShade="D9"/>
            </w:tcBorders>
          </w:tcPr>
          <w:p w14:paraId="45EC0937"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1866BD52" w14:textId="016C0FCE" w:rsidR="00902EF0" w:rsidRPr="003365D9" w:rsidRDefault="00000000" w:rsidP="00902EF0">
            <w:pPr>
              <w:spacing w:before="20" w:after="40"/>
              <w:rPr>
                <w:rFonts w:eastAsia="MS Gothic" w:cs="Arial"/>
                <w:szCs w:val="20"/>
              </w:rPr>
            </w:pPr>
            <w:sdt>
              <w:sdtPr>
                <w:rPr>
                  <w:rFonts w:eastAsia="MS Gothic" w:cs="Arial"/>
                  <w:szCs w:val="20"/>
                </w:rPr>
                <w:id w:val="-272018937"/>
                <w14:checkbox>
                  <w14:checked w14:val="1"/>
                  <w14:checkedState w14:val="2612" w14:font="MS Gothic"/>
                  <w14:uncheckedState w14:val="2610" w14:font="MS Gothic"/>
                </w14:checkbox>
              </w:sdtPr>
              <w:sdtContent>
                <w:r w:rsidR="00BD2E08">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3879A657" w14:textId="77777777" w:rsidR="00902EF0" w:rsidRPr="003365D9" w:rsidRDefault="00000000" w:rsidP="00902EF0">
            <w:pPr>
              <w:spacing w:before="20" w:after="40"/>
              <w:rPr>
                <w:rFonts w:cs="Arial"/>
                <w:szCs w:val="20"/>
              </w:rPr>
            </w:pPr>
            <w:sdt>
              <w:sdtPr>
                <w:rPr>
                  <w:rFonts w:cs="Arial"/>
                  <w:szCs w:val="20"/>
                </w:rPr>
                <w:id w:val="528381764"/>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73C48F9F" w14:textId="2DEF303F" w:rsidR="00902EF0" w:rsidRPr="003365D9" w:rsidRDefault="00000000" w:rsidP="00902EF0">
            <w:pPr>
              <w:spacing w:after="40"/>
              <w:rPr>
                <w:rFonts w:cs="Arial"/>
                <w:szCs w:val="20"/>
              </w:rPr>
            </w:pPr>
            <w:sdt>
              <w:sdtPr>
                <w:rPr>
                  <w:rFonts w:eastAsia="MS Gothic" w:cs="Arial"/>
                  <w:szCs w:val="20"/>
                </w:rPr>
                <w:id w:val="-1245097652"/>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56C6BC66" w14:textId="77777777" w:rsidR="00902EF0" w:rsidRPr="003365D9" w:rsidRDefault="00902EF0" w:rsidP="00902EF0">
            <w:pPr>
              <w:spacing w:after="40"/>
              <w:ind w:left="189"/>
              <w:rPr>
                <w:rFonts w:cs="Arial"/>
                <w:szCs w:val="20"/>
              </w:rPr>
            </w:pPr>
          </w:p>
        </w:tc>
      </w:tr>
      <w:tr w:rsidR="00902EF0" w:rsidRPr="003365D9" w14:paraId="78C2161D" w14:textId="77777777" w:rsidTr="00902EF0">
        <w:trPr>
          <w:trHeight w:val="293"/>
        </w:trPr>
        <w:tc>
          <w:tcPr>
            <w:tcW w:w="385" w:type="pct"/>
            <w:gridSpan w:val="2"/>
          </w:tcPr>
          <w:p w14:paraId="41518CF7" w14:textId="77777777" w:rsidR="00902EF0" w:rsidRPr="003365D9" w:rsidRDefault="00902EF0" w:rsidP="00902EF0">
            <w:pPr>
              <w:pStyle w:val="actsandregstabletext"/>
              <w:spacing w:before="0"/>
              <w:rPr>
                <w:rFonts w:cs="Arial"/>
                <w:szCs w:val="20"/>
              </w:rPr>
            </w:pPr>
            <w:r w:rsidRPr="003365D9">
              <w:rPr>
                <w:rFonts w:cs="Arial"/>
                <w:szCs w:val="20"/>
              </w:rPr>
              <w:t>S.163</w:t>
            </w:r>
          </w:p>
        </w:tc>
        <w:tc>
          <w:tcPr>
            <w:tcW w:w="1595" w:type="pct"/>
          </w:tcPr>
          <w:p w14:paraId="7099BD9D"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relating to appointment or engagement of family day care co-ordinators</w:t>
            </w:r>
          </w:p>
        </w:tc>
        <w:tc>
          <w:tcPr>
            <w:tcW w:w="724" w:type="pct"/>
            <w:tcBorders>
              <w:right w:val="single" w:sz="4" w:space="0" w:color="D9D9D9" w:themeColor="background1" w:themeShade="D9"/>
            </w:tcBorders>
          </w:tcPr>
          <w:p w14:paraId="550C20BA" w14:textId="77777777" w:rsidR="00902EF0" w:rsidRPr="003365D9" w:rsidRDefault="00902EF0" w:rsidP="00902EF0">
            <w:pPr>
              <w:pStyle w:val="actsandregstabletext"/>
              <w:spacing w:before="0"/>
              <w:jc w:val="both"/>
              <w:rPr>
                <w:rFonts w:cs="Arial"/>
                <w:szCs w:val="20"/>
              </w:rPr>
            </w:pPr>
            <w:r w:rsidRPr="003365D9">
              <w:rPr>
                <w:rFonts w:cs="Arial"/>
                <w:szCs w:val="20"/>
              </w:rPr>
              <w:t>7.1.2, 7.1.3</w:t>
            </w:r>
          </w:p>
        </w:tc>
        <w:tc>
          <w:tcPr>
            <w:tcW w:w="918" w:type="pct"/>
            <w:tcBorders>
              <w:left w:val="single" w:sz="4" w:space="0" w:color="D9D9D9" w:themeColor="background1" w:themeShade="D9"/>
              <w:right w:val="single" w:sz="4" w:space="0" w:color="D9D9D9" w:themeColor="background1" w:themeShade="D9"/>
            </w:tcBorders>
          </w:tcPr>
          <w:p w14:paraId="1F51008F" w14:textId="52F3F522" w:rsidR="00902EF0" w:rsidRPr="003365D9" w:rsidRDefault="00000000" w:rsidP="00902EF0">
            <w:pPr>
              <w:spacing w:before="20" w:after="40"/>
              <w:rPr>
                <w:rFonts w:eastAsia="MS Gothic" w:cs="Arial"/>
                <w:szCs w:val="20"/>
              </w:rPr>
            </w:pPr>
            <w:sdt>
              <w:sdtPr>
                <w:rPr>
                  <w:rFonts w:eastAsia="MS Gothic" w:cs="Arial"/>
                  <w:szCs w:val="20"/>
                </w:rPr>
                <w:id w:val="1872100693"/>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018F391B" w14:textId="77777777" w:rsidR="00902EF0" w:rsidRPr="003365D9" w:rsidRDefault="00000000" w:rsidP="00902EF0">
            <w:pPr>
              <w:spacing w:before="20" w:after="40"/>
              <w:rPr>
                <w:rFonts w:cs="Arial"/>
                <w:szCs w:val="20"/>
              </w:rPr>
            </w:pPr>
            <w:sdt>
              <w:sdtPr>
                <w:rPr>
                  <w:rFonts w:cs="Arial"/>
                  <w:szCs w:val="20"/>
                </w:rPr>
                <w:id w:val="359016040"/>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1F96D667" w14:textId="074A2253" w:rsidR="00902EF0" w:rsidRPr="003365D9" w:rsidRDefault="00000000" w:rsidP="00902EF0">
            <w:pPr>
              <w:spacing w:after="40"/>
              <w:rPr>
                <w:rFonts w:eastAsia="MS Gothic" w:cs="Arial"/>
                <w:szCs w:val="20"/>
              </w:rPr>
            </w:pPr>
            <w:sdt>
              <w:sdtPr>
                <w:rPr>
                  <w:rFonts w:eastAsia="MS Gothic" w:cs="Arial"/>
                  <w:szCs w:val="20"/>
                </w:rPr>
                <w:id w:val="-1365750215"/>
                <w14:checkbox>
                  <w14:checked w14:val="1"/>
                  <w14:checkedState w14:val="2612" w14:font="MS Gothic"/>
                  <w14:uncheckedState w14:val="2610" w14:font="MS Gothic"/>
                </w14:checkbox>
              </w:sdtPr>
              <w:sdtContent>
                <w:r w:rsidR="00BD2E08">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78ABFAD1" w14:textId="77777777" w:rsidR="00902EF0" w:rsidRPr="003365D9" w:rsidRDefault="00902EF0" w:rsidP="00902EF0">
            <w:pPr>
              <w:spacing w:after="40"/>
              <w:ind w:left="189"/>
              <w:rPr>
                <w:rFonts w:cs="Arial"/>
                <w:szCs w:val="20"/>
              </w:rPr>
            </w:pPr>
          </w:p>
        </w:tc>
      </w:tr>
      <w:tr w:rsidR="00902EF0" w:rsidRPr="003365D9" w14:paraId="78764565" w14:textId="77777777" w:rsidTr="00902EF0">
        <w:trPr>
          <w:trHeight w:val="293"/>
        </w:trPr>
        <w:tc>
          <w:tcPr>
            <w:tcW w:w="385" w:type="pct"/>
            <w:gridSpan w:val="2"/>
          </w:tcPr>
          <w:p w14:paraId="48D74FD8" w14:textId="77777777" w:rsidR="00902EF0" w:rsidRPr="003365D9" w:rsidRDefault="00902EF0" w:rsidP="00902EF0">
            <w:pPr>
              <w:pStyle w:val="actsandregstabletext"/>
              <w:spacing w:before="0"/>
              <w:rPr>
                <w:rFonts w:cs="Arial"/>
                <w:szCs w:val="20"/>
              </w:rPr>
            </w:pPr>
            <w:r w:rsidRPr="003365D9">
              <w:rPr>
                <w:rFonts w:cs="Arial"/>
                <w:szCs w:val="20"/>
              </w:rPr>
              <w:t>S.164</w:t>
            </w:r>
          </w:p>
        </w:tc>
        <w:tc>
          <w:tcPr>
            <w:tcW w:w="1595" w:type="pct"/>
          </w:tcPr>
          <w:p w14:paraId="071EEE4F"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relating to assistance to family day care educators</w:t>
            </w:r>
          </w:p>
        </w:tc>
        <w:tc>
          <w:tcPr>
            <w:tcW w:w="724" w:type="pct"/>
            <w:tcBorders>
              <w:right w:val="single" w:sz="4" w:space="0" w:color="D9D9D9" w:themeColor="background1" w:themeShade="D9"/>
            </w:tcBorders>
          </w:tcPr>
          <w:p w14:paraId="48A90233"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27BE0B47" w14:textId="2B520021" w:rsidR="00902EF0" w:rsidRPr="003365D9" w:rsidRDefault="00000000" w:rsidP="00902EF0">
            <w:pPr>
              <w:spacing w:before="20" w:after="40"/>
              <w:rPr>
                <w:rFonts w:eastAsia="MS Gothic" w:cs="Arial"/>
                <w:szCs w:val="20"/>
              </w:rPr>
            </w:pPr>
            <w:sdt>
              <w:sdtPr>
                <w:rPr>
                  <w:rFonts w:eastAsia="MS Gothic" w:cs="Arial"/>
                  <w:szCs w:val="20"/>
                </w:rPr>
                <w:id w:val="-700476911"/>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40C36BD9" w14:textId="77777777" w:rsidR="00902EF0" w:rsidRPr="003365D9" w:rsidRDefault="00000000" w:rsidP="00902EF0">
            <w:pPr>
              <w:spacing w:before="20" w:after="40"/>
              <w:rPr>
                <w:rFonts w:cs="Arial"/>
                <w:szCs w:val="20"/>
              </w:rPr>
            </w:pPr>
            <w:sdt>
              <w:sdtPr>
                <w:rPr>
                  <w:rFonts w:cs="Arial"/>
                  <w:szCs w:val="20"/>
                </w:rPr>
                <w:id w:val="-423729821"/>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4BA71441" w14:textId="0349CE43" w:rsidR="00902EF0" w:rsidRPr="003365D9" w:rsidRDefault="00000000" w:rsidP="00902EF0">
            <w:pPr>
              <w:spacing w:after="40"/>
              <w:rPr>
                <w:rFonts w:eastAsia="MS Gothic" w:cs="Arial"/>
                <w:szCs w:val="20"/>
              </w:rPr>
            </w:pPr>
            <w:sdt>
              <w:sdtPr>
                <w:rPr>
                  <w:rFonts w:eastAsia="MS Gothic" w:cs="Arial"/>
                  <w:szCs w:val="20"/>
                </w:rPr>
                <w:id w:val="-610671776"/>
                <w14:checkbox>
                  <w14:checked w14:val="1"/>
                  <w14:checkedState w14:val="2612" w14:font="MS Gothic"/>
                  <w14:uncheckedState w14:val="2610" w14:font="MS Gothic"/>
                </w14:checkbox>
              </w:sdtPr>
              <w:sdtContent>
                <w:r w:rsidR="00BD2E08">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63C0D9F4" w14:textId="77777777" w:rsidR="00902EF0" w:rsidRPr="003365D9" w:rsidRDefault="00902EF0" w:rsidP="00902EF0">
            <w:pPr>
              <w:spacing w:after="40"/>
              <w:ind w:left="189"/>
              <w:rPr>
                <w:rFonts w:cs="Arial"/>
                <w:szCs w:val="20"/>
              </w:rPr>
            </w:pPr>
          </w:p>
        </w:tc>
      </w:tr>
      <w:tr w:rsidR="00902EF0" w:rsidRPr="003365D9" w14:paraId="6108CB21" w14:textId="77777777" w:rsidTr="00902EF0">
        <w:trPr>
          <w:trHeight w:val="293"/>
        </w:trPr>
        <w:tc>
          <w:tcPr>
            <w:tcW w:w="385" w:type="pct"/>
            <w:gridSpan w:val="2"/>
          </w:tcPr>
          <w:p w14:paraId="6C513923" w14:textId="77777777" w:rsidR="00902EF0" w:rsidRPr="003365D9" w:rsidRDefault="00902EF0" w:rsidP="00902EF0">
            <w:pPr>
              <w:pStyle w:val="actsandregstabletext"/>
              <w:spacing w:before="0"/>
              <w:rPr>
                <w:rFonts w:cs="Arial"/>
                <w:szCs w:val="20"/>
              </w:rPr>
            </w:pPr>
            <w:r w:rsidRPr="003365D9">
              <w:rPr>
                <w:rFonts w:cs="Arial"/>
                <w:szCs w:val="20"/>
              </w:rPr>
              <w:t>S.164A</w:t>
            </w:r>
          </w:p>
        </w:tc>
        <w:tc>
          <w:tcPr>
            <w:tcW w:w="1595" w:type="pct"/>
          </w:tcPr>
          <w:p w14:paraId="0309E0E4"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relating to the education and care of children by family day care service</w:t>
            </w:r>
          </w:p>
        </w:tc>
        <w:tc>
          <w:tcPr>
            <w:tcW w:w="724" w:type="pct"/>
            <w:tcBorders>
              <w:right w:val="single" w:sz="4" w:space="0" w:color="D9D9D9" w:themeColor="background1" w:themeShade="D9"/>
            </w:tcBorders>
          </w:tcPr>
          <w:p w14:paraId="2D0530F8" w14:textId="77777777" w:rsidR="00902EF0" w:rsidRPr="003365D9" w:rsidRDefault="00902EF0" w:rsidP="00902EF0">
            <w:pPr>
              <w:pStyle w:val="actsandregstabletext"/>
              <w:spacing w:before="0"/>
              <w:jc w:val="both"/>
              <w:rPr>
                <w:rFonts w:cs="Arial"/>
                <w:szCs w:val="20"/>
              </w:rPr>
            </w:pPr>
            <w:r w:rsidRPr="003365D9">
              <w:rPr>
                <w:rFonts w:cs="Arial"/>
                <w:szCs w:val="20"/>
              </w:rPr>
              <w:t>7.1.2, 7.1.3</w:t>
            </w:r>
          </w:p>
        </w:tc>
        <w:tc>
          <w:tcPr>
            <w:tcW w:w="918" w:type="pct"/>
            <w:tcBorders>
              <w:left w:val="single" w:sz="4" w:space="0" w:color="D9D9D9" w:themeColor="background1" w:themeShade="D9"/>
              <w:right w:val="single" w:sz="4" w:space="0" w:color="D9D9D9" w:themeColor="background1" w:themeShade="D9"/>
            </w:tcBorders>
          </w:tcPr>
          <w:p w14:paraId="6C53D56E" w14:textId="43F66A2B" w:rsidR="00902EF0" w:rsidRPr="003365D9" w:rsidRDefault="00000000" w:rsidP="00902EF0">
            <w:pPr>
              <w:spacing w:before="20" w:after="40"/>
              <w:rPr>
                <w:rFonts w:eastAsia="MS Gothic" w:cs="Arial"/>
                <w:szCs w:val="20"/>
              </w:rPr>
            </w:pPr>
            <w:sdt>
              <w:sdtPr>
                <w:rPr>
                  <w:rFonts w:eastAsia="MS Gothic" w:cs="Arial"/>
                  <w:szCs w:val="20"/>
                </w:rPr>
                <w:id w:val="-2076582102"/>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672FD06C" w14:textId="77777777" w:rsidR="00902EF0" w:rsidRPr="003365D9" w:rsidRDefault="00000000" w:rsidP="00902EF0">
            <w:pPr>
              <w:spacing w:before="20" w:after="40"/>
              <w:rPr>
                <w:rFonts w:cs="Arial"/>
                <w:szCs w:val="20"/>
              </w:rPr>
            </w:pPr>
            <w:sdt>
              <w:sdtPr>
                <w:rPr>
                  <w:rFonts w:cs="Arial"/>
                  <w:szCs w:val="20"/>
                </w:rPr>
                <w:id w:val="-1057164194"/>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632E8494" w14:textId="13860D22" w:rsidR="00902EF0" w:rsidRPr="003365D9" w:rsidRDefault="00000000" w:rsidP="00902EF0">
            <w:pPr>
              <w:spacing w:after="40"/>
              <w:rPr>
                <w:rFonts w:eastAsia="MS Gothic" w:cs="Arial"/>
                <w:szCs w:val="20"/>
              </w:rPr>
            </w:pPr>
            <w:sdt>
              <w:sdtPr>
                <w:rPr>
                  <w:rFonts w:eastAsia="MS Gothic" w:cs="Arial"/>
                  <w:szCs w:val="20"/>
                </w:rPr>
                <w:id w:val="628830068"/>
                <w14:checkbox>
                  <w14:checked w14:val="1"/>
                  <w14:checkedState w14:val="2612" w14:font="MS Gothic"/>
                  <w14:uncheckedState w14:val="2610" w14:font="MS Gothic"/>
                </w14:checkbox>
              </w:sdtPr>
              <w:sdtContent>
                <w:r w:rsidR="00BD2E08">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0AA11755" w14:textId="77777777" w:rsidR="00902EF0" w:rsidRPr="003365D9" w:rsidRDefault="00902EF0" w:rsidP="00902EF0">
            <w:pPr>
              <w:spacing w:after="40"/>
              <w:ind w:left="189"/>
              <w:rPr>
                <w:rFonts w:cs="Arial"/>
                <w:szCs w:val="20"/>
              </w:rPr>
            </w:pPr>
          </w:p>
        </w:tc>
      </w:tr>
      <w:tr w:rsidR="00902EF0" w:rsidRPr="003365D9" w14:paraId="65BDC9F8" w14:textId="77777777" w:rsidTr="00902EF0">
        <w:trPr>
          <w:trHeight w:val="293"/>
        </w:trPr>
        <w:tc>
          <w:tcPr>
            <w:tcW w:w="385" w:type="pct"/>
            <w:gridSpan w:val="2"/>
          </w:tcPr>
          <w:p w14:paraId="2965941F" w14:textId="77777777" w:rsidR="00902EF0" w:rsidRPr="003365D9" w:rsidRDefault="00902EF0" w:rsidP="00902EF0">
            <w:pPr>
              <w:pStyle w:val="actsandregstabletext"/>
              <w:spacing w:before="0"/>
              <w:rPr>
                <w:rFonts w:cs="Arial"/>
                <w:szCs w:val="20"/>
              </w:rPr>
            </w:pPr>
            <w:r w:rsidRPr="003365D9">
              <w:rPr>
                <w:rFonts w:cs="Arial"/>
                <w:szCs w:val="20"/>
              </w:rPr>
              <w:t>S.165</w:t>
            </w:r>
          </w:p>
        </w:tc>
        <w:tc>
          <w:tcPr>
            <w:tcW w:w="1595" w:type="pct"/>
          </w:tcPr>
          <w:p w14:paraId="38F028A7"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to inadequately supervise children</w:t>
            </w:r>
          </w:p>
        </w:tc>
        <w:tc>
          <w:tcPr>
            <w:tcW w:w="724" w:type="pct"/>
            <w:tcBorders>
              <w:right w:val="single" w:sz="4" w:space="0" w:color="D9D9D9" w:themeColor="background1" w:themeShade="D9"/>
            </w:tcBorders>
          </w:tcPr>
          <w:p w14:paraId="70545BC4"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7E835F28" w14:textId="152B38D8" w:rsidR="00902EF0" w:rsidRPr="003365D9" w:rsidRDefault="00000000" w:rsidP="00902EF0">
            <w:pPr>
              <w:spacing w:before="20" w:after="40"/>
              <w:rPr>
                <w:rFonts w:eastAsia="MS Gothic" w:cs="Arial"/>
                <w:szCs w:val="20"/>
              </w:rPr>
            </w:pPr>
            <w:sdt>
              <w:sdtPr>
                <w:rPr>
                  <w:rFonts w:eastAsia="MS Gothic" w:cs="Arial"/>
                  <w:szCs w:val="20"/>
                </w:rPr>
                <w:id w:val="2084097601"/>
                <w14:checkbox>
                  <w14:checked w14:val="1"/>
                  <w14:checkedState w14:val="2612" w14:font="MS Gothic"/>
                  <w14:uncheckedState w14:val="2610" w14:font="MS Gothic"/>
                </w14:checkbox>
              </w:sdtPr>
              <w:sdtContent>
                <w:r w:rsidR="00BD2E08">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10E6907F" w14:textId="77777777" w:rsidR="00902EF0" w:rsidRPr="003365D9" w:rsidRDefault="00000000" w:rsidP="00902EF0">
            <w:pPr>
              <w:spacing w:before="20" w:after="40"/>
              <w:rPr>
                <w:rFonts w:cs="Arial"/>
                <w:szCs w:val="20"/>
              </w:rPr>
            </w:pPr>
            <w:sdt>
              <w:sdtPr>
                <w:rPr>
                  <w:rFonts w:cs="Arial"/>
                  <w:szCs w:val="20"/>
                </w:rPr>
                <w:id w:val="-189522620"/>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17E4389" w14:textId="7842217D" w:rsidR="00902EF0" w:rsidRPr="003365D9" w:rsidRDefault="00000000" w:rsidP="00902EF0">
            <w:pPr>
              <w:spacing w:after="40"/>
              <w:rPr>
                <w:rFonts w:eastAsia="MS Gothic" w:cs="Arial"/>
                <w:szCs w:val="20"/>
              </w:rPr>
            </w:pPr>
            <w:sdt>
              <w:sdtPr>
                <w:rPr>
                  <w:rFonts w:eastAsia="MS Gothic" w:cs="Arial"/>
                  <w:szCs w:val="20"/>
                </w:rPr>
                <w:id w:val="261265778"/>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03F193BF" w14:textId="77777777" w:rsidR="00902EF0" w:rsidRPr="003365D9" w:rsidRDefault="00902EF0" w:rsidP="00902EF0">
            <w:pPr>
              <w:spacing w:after="40"/>
              <w:ind w:left="189"/>
              <w:rPr>
                <w:rFonts w:cs="Arial"/>
                <w:szCs w:val="20"/>
              </w:rPr>
            </w:pPr>
          </w:p>
        </w:tc>
      </w:tr>
      <w:tr w:rsidR="00902EF0" w:rsidRPr="003365D9" w14:paraId="1C88B9E0" w14:textId="77777777" w:rsidTr="00902EF0">
        <w:trPr>
          <w:trHeight w:val="293"/>
        </w:trPr>
        <w:tc>
          <w:tcPr>
            <w:tcW w:w="385" w:type="pct"/>
            <w:gridSpan w:val="2"/>
          </w:tcPr>
          <w:p w14:paraId="3CFA2927" w14:textId="77777777" w:rsidR="00902EF0" w:rsidRPr="003365D9" w:rsidRDefault="00902EF0" w:rsidP="00902EF0">
            <w:pPr>
              <w:pStyle w:val="actsandregstabletext"/>
              <w:spacing w:before="0"/>
              <w:rPr>
                <w:rFonts w:cs="Arial"/>
                <w:szCs w:val="20"/>
              </w:rPr>
            </w:pPr>
            <w:r w:rsidRPr="003365D9">
              <w:rPr>
                <w:rFonts w:cs="Arial"/>
                <w:szCs w:val="20"/>
              </w:rPr>
              <w:t>S.166</w:t>
            </w:r>
          </w:p>
        </w:tc>
        <w:tc>
          <w:tcPr>
            <w:tcW w:w="1595" w:type="pct"/>
          </w:tcPr>
          <w:p w14:paraId="640992E2"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to use inappropriate discipline</w:t>
            </w:r>
          </w:p>
        </w:tc>
        <w:tc>
          <w:tcPr>
            <w:tcW w:w="724" w:type="pct"/>
            <w:tcBorders>
              <w:right w:val="single" w:sz="4" w:space="0" w:color="D9D9D9" w:themeColor="background1" w:themeShade="D9"/>
            </w:tcBorders>
          </w:tcPr>
          <w:p w14:paraId="5E54E083"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196177A5" w14:textId="7B4EAFB8" w:rsidR="00902EF0" w:rsidRPr="003365D9" w:rsidRDefault="00000000" w:rsidP="00902EF0">
            <w:pPr>
              <w:spacing w:before="20" w:after="40"/>
              <w:rPr>
                <w:rFonts w:eastAsia="MS Gothic" w:cs="Arial"/>
                <w:szCs w:val="20"/>
              </w:rPr>
            </w:pPr>
            <w:sdt>
              <w:sdtPr>
                <w:rPr>
                  <w:rFonts w:eastAsia="MS Gothic" w:cs="Arial"/>
                  <w:szCs w:val="20"/>
                </w:rPr>
                <w:id w:val="258798595"/>
                <w14:checkbox>
                  <w14:checked w14:val="1"/>
                  <w14:checkedState w14:val="2612" w14:font="MS Gothic"/>
                  <w14:uncheckedState w14:val="2610" w14:font="MS Gothic"/>
                </w14:checkbox>
              </w:sdtPr>
              <w:sdtContent>
                <w:r w:rsidR="00BD2E08">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4B37A45F" w14:textId="77777777" w:rsidR="00902EF0" w:rsidRPr="003365D9" w:rsidRDefault="00000000" w:rsidP="00902EF0">
            <w:pPr>
              <w:spacing w:before="20" w:after="40"/>
              <w:rPr>
                <w:rFonts w:cs="Arial"/>
                <w:szCs w:val="20"/>
              </w:rPr>
            </w:pPr>
            <w:sdt>
              <w:sdtPr>
                <w:rPr>
                  <w:rFonts w:cs="Arial"/>
                  <w:szCs w:val="20"/>
                </w:rPr>
                <w:id w:val="-1910759435"/>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197837D" w14:textId="30A9A987" w:rsidR="00902EF0" w:rsidRPr="003365D9" w:rsidRDefault="00000000" w:rsidP="00902EF0">
            <w:pPr>
              <w:spacing w:after="40"/>
              <w:rPr>
                <w:rFonts w:cs="Arial"/>
                <w:szCs w:val="20"/>
              </w:rPr>
            </w:pPr>
            <w:sdt>
              <w:sdtPr>
                <w:rPr>
                  <w:rFonts w:eastAsia="MS Gothic" w:cs="Arial"/>
                  <w:szCs w:val="20"/>
                </w:rPr>
                <w:id w:val="1382830793"/>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4C9C201C" w14:textId="77777777" w:rsidR="00902EF0" w:rsidRPr="003365D9" w:rsidRDefault="00902EF0" w:rsidP="00902EF0">
            <w:pPr>
              <w:spacing w:after="40"/>
              <w:ind w:left="189"/>
              <w:rPr>
                <w:rFonts w:cs="Arial"/>
                <w:szCs w:val="20"/>
              </w:rPr>
            </w:pPr>
          </w:p>
        </w:tc>
      </w:tr>
      <w:tr w:rsidR="00902EF0" w:rsidRPr="003365D9" w14:paraId="19120D4D" w14:textId="77777777" w:rsidTr="00902EF0">
        <w:trPr>
          <w:trHeight w:val="293"/>
        </w:trPr>
        <w:tc>
          <w:tcPr>
            <w:tcW w:w="385" w:type="pct"/>
            <w:gridSpan w:val="2"/>
          </w:tcPr>
          <w:p w14:paraId="444F88D6" w14:textId="77777777" w:rsidR="00902EF0" w:rsidRPr="003365D9" w:rsidRDefault="00902EF0" w:rsidP="00902EF0">
            <w:pPr>
              <w:pStyle w:val="actsandregstabletext"/>
              <w:spacing w:before="0"/>
              <w:rPr>
                <w:rFonts w:cs="Arial"/>
                <w:szCs w:val="20"/>
              </w:rPr>
            </w:pPr>
            <w:r w:rsidRPr="003365D9">
              <w:rPr>
                <w:rFonts w:cs="Arial"/>
                <w:szCs w:val="20"/>
              </w:rPr>
              <w:t>S.167</w:t>
            </w:r>
          </w:p>
        </w:tc>
        <w:tc>
          <w:tcPr>
            <w:tcW w:w="1595" w:type="pct"/>
          </w:tcPr>
          <w:p w14:paraId="3A415801"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relating to protection of children from harm and hazards</w:t>
            </w:r>
          </w:p>
        </w:tc>
        <w:tc>
          <w:tcPr>
            <w:tcW w:w="724" w:type="pct"/>
            <w:tcBorders>
              <w:right w:val="single" w:sz="4" w:space="0" w:color="D9D9D9" w:themeColor="background1" w:themeShade="D9"/>
            </w:tcBorders>
          </w:tcPr>
          <w:p w14:paraId="77D9E52B"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5B34546E" w14:textId="7764AE6E" w:rsidR="00902EF0" w:rsidRPr="003365D9" w:rsidRDefault="00000000" w:rsidP="00902EF0">
            <w:pPr>
              <w:spacing w:before="20" w:after="40"/>
              <w:rPr>
                <w:rFonts w:eastAsia="MS Gothic" w:cs="Arial"/>
                <w:szCs w:val="20"/>
              </w:rPr>
            </w:pPr>
            <w:sdt>
              <w:sdtPr>
                <w:rPr>
                  <w:rFonts w:eastAsia="MS Gothic" w:cs="Arial"/>
                  <w:szCs w:val="20"/>
                </w:rPr>
                <w:id w:val="-673340172"/>
                <w14:checkbox>
                  <w14:checked w14:val="1"/>
                  <w14:checkedState w14:val="2612" w14:font="MS Gothic"/>
                  <w14:uncheckedState w14:val="2610" w14:font="MS Gothic"/>
                </w14:checkbox>
              </w:sdtPr>
              <w:sdtContent>
                <w:r w:rsidR="00BD2E08">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0197EC9C" w14:textId="77777777" w:rsidR="00902EF0" w:rsidRPr="003365D9" w:rsidRDefault="00000000" w:rsidP="00902EF0">
            <w:pPr>
              <w:spacing w:before="20" w:after="40"/>
              <w:rPr>
                <w:rFonts w:cs="Arial"/>
                <w:szCs w:val="20"/>
              </w:rPr>
            </w:pPr>
            <w:sdt>
              <w:sdtPr>
                <w:rPr>
                  <w:rFonts w:cs="Arial"/>
                  <w:szCs w:val="20"/>
                </w:rPr>
                <w:id w:val="2071842238"/>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525C17A" w14:textId="3C5CDEAF" w:rsidR="00902EF0" w:rsidRPr="003365D9" w:rsidRDefault="00000000" w:rsidP="00902EF0">
            <w:pPr>
              <w:spacing w:after="40"/>
              <w:rPr>
                <w:rFonts w:cs="Arial"/>
                <w:szCs w:val="20"/>
              </w:rPr>
            </w:pPr>
            <w:sdt>
              <w:sdtPr>
                <w:rPr>
                  <w:rFonts w:eastAsia="MS Gothic" w:cs="Arial"/>
                  <w:szCs w:val="20"/>
                </w:rPr>
                <w:id w:val="1427391132"/>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347C2130" w14:textId="77777777" w:rsidR="00902EF0" w:rsidRPr="003365D9" w:rsidRDefault="00902EF0" w:rsidP="00902EF0">
            <w:pPr>
              <w:spacing w:after="40"/>
              <w:ind w:left="189"/>
              <w:rPr>
                <w:rFonts w:cs="Arial"/>
                <w:szCs w:val="20"/>
              </w:rPr>
            </w:pPr>
          </w:p>
        </w:tc>
      </w:tr>
      <w:tr w:rsidR="00902EF0" w:rsidRPr="003365D9" w14:paraId="7D1FDA01" w14:textId="77777777" w:rsidTr="00902EF0">
        <w:trPr>
          <w:trHeight w:val="293"/>
        </w:trPr>
        <w:tc>
          <w:tcPr>
            <w:tcW w:w="385" w:type="pct"/>
            <w:gridSpan w:val="2"/>
          </w:tcPr>
          <w:p w14:paraId="6494F4CC" w14:textId="77777777" w:rsidR="00902EF0" w:rsidRPr="003365D9" w:rsidRDefault="00902EF0" w:rsidP="00902EF0">
            <w:pPr>
              <w:pStyle w:val="actsandregstabletext"/>
              <w:spacing w:before="0"/>
              <w:rPr>
                <w:rFonts w:cs="Arial"/>
                <w:szCs w:val="20"/>
              </w:rPr>
            </w:pPr>
            <w:r w:rsidRPr="003365D9">
              <w:rPr>
                <w:rFonts w:cs="Arial"/>
                <w:szCs w:val="20"/>
              </w:rPr>
              <w:t>S.168</w:t>
            </w:r>
          </w:p>
        </w:tc>
        <w:tc>
          <w:tcPr>
            <w:tcW w:w="1595" w:type="pct"/>
          </w:tcPr>
          <w:p w14:paraId="41802E4B"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relating to required programs</w:t>
            </w:r>
          </w:p>
        </w:tc>
        <w:tc>
          <w:tcPr>
            <w:tcW w:w="724" w:type="pct"/>
            <w:tcBorders>
              <w:right w:val="single" w:sz="4" w:space="0" w:color="D9D9D9" w:themeColor="background1" w:themeShade="D9"/>
            </w:tcBorders>
          </w:tcPr>
          <w:p w14:paraId="6D7CDA92"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310CB8BC" w14:textId="3A4C2013" w:rsidR="00902EF0" w:rsidRPr="003365D9" w:rsidRDefault="00000000" w:rsidP="00902EF0">
            <w:pPr>
              <w:spacing w:before="20" w:after="40"/>
              <w:rPr>
                <w:rFonts w:eastAsia="MS Gothic" w:cs="Arial"/>
                <w:szCs w:val="20"/>
              </w:rPr>
            </w:pPr>
            <w:sdt>
              <w:sdtPr>
                <w:rPr>
                  <w:rFonts w:eastAsia="MS Gothic" w:cs="Arial"/>
                  <w:szCs w:val="20"/>
                </w:rPr>
                <w:id w:val="-1205092622"/>
                <w14:checkbox>
                  <w14:checked w14:val="1"/>
                  <w14:checkedState w14:val="2612" w14:font="MS Gothic"/>
                  <w14:uncheckedState w14:val="2610" w14:font="MS Gothic"/>
                </w14:checkbox>
              </w:sdtPr>
              <w:sdtContent>
                <w:r w:rsidR="00BD2E08">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5017D4B2" w14:textId="77777777" w:rsidR="00902EF0" w:rsidRPr="003365D9" w:rsidRDefault="00000000" w:rsidP="00902EF0">
            <w:pPr>
              <w:spacing w:before="20" w:after="40"/>
              <w:rPr>
                <w:rFonts w:cs="Arial"/>
                <w:szCs w:val="20"/>
              </w:rPr>
            </w:pPr>
            <w:sdt>
              <w:sdtPr>
                <w:rPr>
                  <w:rFonts w:cs="Arial"/>
                  <w:szCs w:val="20"/>
                </w:rPr>
                <w:id w:val="-1423721435"/>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6B27459D" w14:textId="3D4786AF" w:rsidR="00902EF0" w:rsidRPr="003365D9" w:rsidRDefault="00000000" w:rsidP="00902EF0">
            <w:pPr>
              <w:spacing w:after="40"/>
              <w:rPr>
                <w:rFonts w:cs="Arial"/>
                <w:szCs w:val="20"/>
              </w:rPr>
            </w:pPr>
            <w:sdt>
              <w:sdtPr>
                <w:rPr>
                  <w:rFonts w:eastAsia="MS Gothic" w:cs="Arial"/>
                  <w:szCs w:val="20"/>
                </w:rPr>
                <w:id w:val="1127515023"/>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5CA69145" w14:textId="77777777" w:rsidR="00902EF0" w:rsidRPr="003365D9" w:rsidRDefault="00902EF0" w:rsidP="00902EF0">
            <w:pPr>
              <w:spacing w:after="40"/>
              <w:ind w:left="189"/>
              <w:rPr>
                <w:rFonts w:cs="Arial"/>
                <w:szCs w:val="20"/>
              </w:rPr>
            </w:pPr>
          </w:p>
        </w:tc>
      </w:tr>
      <w:tr w:rsidR="00902EF0" w:rsidRPr="003365D9" w14:paraId="60A55F3F" w14:textId="77777777" w:rsidTr="00902EF0">
        <w:trPr>
          <w:trHeight w:val="293"/>
        </w:trPr>
        <w:tc>
          <w:tcPr>
            <w:tcW w:w="385" w:type="pct"/>
            <w:gridSpan w:val="2"/>
          </w:tcPr>
          <w:p w14:paraId="49FB65AE" w14:textId="77777777" w:rsidR="00902EF0" w:rsidRPr="003365D9" w:rsidRDefault="00902EF0" w:rsidP="00902EF0">
            <w:pPr>
              <w:pStyle w:val="actsandregstabletext"/>
              <w:spacing w:before="0"/>
              <w:rPr>
                <w:rFonts w:cs="Arial"/>
                <w:szCs w:val="20"/>
              </w:rPr>
            </w:pPr>
            <w:r w:rsidRPr="003365D9">
              <w:rPr>
                <w:rFonts w:cs="Arial"/>
                <w:szCs w:val="20"/>
              </w:rPr>
              <w:t>S.169</w:t>
            </w:r>
          </w:p>
        </w:tc>
        <w:tc>
          <w:tcPr>
            <w:tcW w:w="1595" w:type="pct"/>
          </w:tcPr>
          <w:p w14:paraId="4C788DDD"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relating to staffing arrangements</w:t>
            </w:r>
          </w:p>
        </w:tc>
        <w:tc>
          <w:tcPr>
            <w:tcW w:w="724" w:type="pct"/>
            <w:tcBorders>
              <w:right w:val="single" w:sz="4" w:space="0" w:color="D9D9D9" w:themeColor="background1" w:themeShade="D9"/>
            </w:tcBorders>
          </w:tcPr>
          <w:p w14:paraId="47E74654"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57A7D5D3" w14:textId="1F63010A" w:rsidR="00902EF0" w:rsidRPr="003365D9" w:rsidRDefault="00000000" w:rsidP="00902EF0">
            <w:pPr>
              <w:spacing w:before="20" w:after="40"/>
              <w:rPr>
                <w:rFonts w:eastAsia="MS Gothic" w:cs="Arial"/>
                <w:szCs w:val="20"/>
              </w:rPr>
            </w:pPr>
            <w:sdt>
              <w:sdtPr>
                <w:rPr>
                  <w:rFonts w:eastAsia="MS Gothic" w:cs="Arial"/>
                  <w:szCs w:val="20"/>
                </w:rPr>
                <w:id w:val="1324544460"/>
                <w14:checkbox>
                  <w14:checked w14:val="1"/>
                  <w14:checkedState w14:val="2612" w14:font="MS Gothic"/>
                  <w14:uncheckedState w14:val="2610" w14:font="MS Gothic"/>
                </w14:checkbox>
              </w:sdtPr>
              <w:sdtContent>
                <w:r w:rsidR="00BD2E08">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5CC2D43F" w14:textId="77777777" w:rsidR="00902EF0" w:rsidRPr="003365D9" w:rsidRDefault="00000000" w:rsidP="00902EF0">
            <w:pPr>
              <w:spacing w:before="20" w:after="40"/>
              <w:rPr>
                <w:rFonts w:cs="Arial"/>
                <w:szCs w:val="20"/>
              </w:rPr>
            </w:pPr>
            <w:sdt>
              <w:sdtPr>
                <w:rPr>
                  <w:rFonts w:cs="Arial"/>
                  <w:szCs w:val="20"/>
                </w:rPr>
                <w:id w:val="-1910378927"/>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855CE0F" w14:textId="39555180" w:rsidR="00902EF0" w:rsidRPr="003365D9" w:rsidRDefault="00000000" w:rsidP="00902EF0">
            <w:pPr>
              <w:spacing w:after="40"/>
              <w:rPr>
                <w:rFonts w:cs="Arial"/>
                <w:szCs w:val="20"/>
              </w:rPr>
            </w:pPr>
            <w:sdt>
              <w:sdtPr>
                <w:rPr>
                  <w:rFonts w:eastAsia="MS Gothic" w:cs="Arial"/>
                  <w:szCs w:val="20"/>
                </w:rPr>
                <w:id w:val="364029814"/>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7ECEDA9B" w14:textId="77777777" w:rsidR="00902EF0" w:rsidRPr="003365D9" w:rsidRDefault="00902EF0" w:rsidP="00902EF0">
            <w:pPr>
              <w:spacing w:after="40"/>
              <w:ind w:left="189"/>
              <w:rPr>
                <w:rFonts w:cs="Arial"/>
                <w:szCs w:val="20"/>
              </w:rPr>
            </w:pPr>
          </w:p>
        </w:tc>
      </w:tr>
      <w:tr w:rsidR="00902EF0" w:rsidRPr="003365D9" w14:paraId="20D17213" w14:textId="77777777" w:rsidTr="00902EF0">
        <w:trPr>
          <w:trHeight w:val="293"/>
        </w:trPr>
        <w:tc>
          <w:tcPr>
            <w:tcW w:w="385" w:type="pct"/>
            <w:gridSpan w:val="2"/>
          </w:tcPr>
          <w:p w14:paraId="4343E64D" w14:textId="77777777" w:rsidR="00902EF0" w:rsidRPr="003365D9" w:rsidRDefault="00902EF0" w:rsidP="00902EF0">
            <w:pPr>
              <w:pStyle w:val="actsandregstabletext"/>
              <w:spacing w:before="0"/>
              <w:rPr>
                <w:rFonts w:cs="Arial"/>
                <w:szCs w:val="20"/>
              </w:rPr>
            </w:pPr>
            <w:r w:rsidRPr="003365D9">
              <w:rPr>
                <w:rFonts w:cs="Arial"/>
                <w:szCs w:val="20"/>
              </w:rPr>
              <w:t>S.170</w:t>
            </w:r>
          </w:p>
        </w:tc>
        <w:tc>
          <w:tcPr>
            <w:tcW w:w="1595" w:type="pct"/>
          </w:tcPr>
          <w:p w14:paraId="1EE6FFD3"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relating to unauthorised persons on education and care service premises</w:t>
            </w:r>
          </w:p>
        </w:tc>
        <w:tc>
          <w:tcPr>
            <w:tcW w:w="724" w:type="pct"/>
            <w:tcBorders>
              <w:right w:val="single" w:sz="4" w:space="0" w:color="D9D9D9" w:themeColor="background1" w:themeShade="D9"/>
            </w:tcBorders>
          </w:tcPr>
          <w:p w14:paraId="1EF1120E"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61356DFE" w14:textId="0A0FE823" w:rsidR="00902EF0" w:rsidRPr="003365D9" w:rsidRDefault="00000000" w:rsidP="00902EF0">
            <w:pPr>
              <w:spacing w:before="20" w:after="40"/>
              <w:rPr>
                <w:rFonts w:eastAsia="MS Gothic" w:cs="Arial"/>
                <w:szCs w:val="20"/>
              </w:rPr>
            </w:pPr>
            <w:sdt>
              <w:sdtPr>
                <w:rPr>
                  <w:rFonts w:eastAsia="MS Gothic" w:cs="Arial"/>
                  <w:szCs w:val="20"/>
                </w:rPr>
                <w:id w:val="1203986268"/>
                <w14:checkbox>
                  <w14:checked w14:val="1"/>
                  <w14:checkedState w14:val="2612" w14:font="MS Gothic"/>
                  <w14:uncheckedState w14:val="2610" w14:font="MS Gothic"/>
                </w14:checkbox>
              </w:sdtPr>
              <w:sdtContent>
                <w:r w:rsidR="00BD2E08">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59C9A2F5" w14:textId="77777777" w:rsidR="00902EF0" w:rsidRPr="003365D9" w:rsidRDefault="00000000" w:rsidP="00902EF0">
            <w:pPr>
              <w:spacing w:before="20" w:after="40"/>
              <w:rPr>
                <w:rFonts w:cs="Arial"/>
                <w:szCs w:val="20"/>
              </w:rPr>
            </w:pPr>
            <w:sdt>
              <w:sdtPr>
                <w:rPr>
                  <w:rFonts w:cs="Arial"/>
                  <w:szCs w:val="20"/>
                </w:rPr>
                <w:id w:val="-1236626253"/>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54C90A94" w14:textId="277D6A3F" w:rsidR="00902EF0" w:rsidRPr="003365D9" w:rsidRDefault="00000000" w:rsidP="00902EF0">
            <w:pPr>
              <w:spacing w:after="40"/>
              <w:rPr>
                <w:rFonts w:cs="Arial"/>
                <w:szCs w:val="20"/>
              </w:rPr>
            </w:pPr>
            <w:sdt>
              <w:sdtPr>
                <w:rPr>
                  <w:rFonts w:eastAsia="MS Gothic" w:cs="Arial"/>
                  <w:szCs w:val="20"/>
                </w:rPr>
                <w:id w:val="-75447555"/>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3FA7BB83" w14:textId="77777777" w:rsidR="00902EF0" w:rsidRPr="003365D9" w:rsidRDefault="00902EF0" w:rsidP="00902EF0">
            <w:pPr>
              <w:spacing w:after="40"/>
              <w:ind w:left="189"/>
              <w:rPr>
                <w:rFonts w:cs="Arial"/>
                <w:szCs w:val="20"/>
              </w:rPr>
            </w:pPr>
          </w:p>
        </w:tc>
      </w:tr>
      <w:tr w:rsidR="00902EF0" w:rsidRPr="003365D9" w14:paraId="6834C095" w14:textId="77777777" w:rsidTr="00902EF0">
        <w:trPr>
          <w:trHeight w:val="293"/>
        </w:trPr>
        <w:tc>
          <w:tcPr>
            <w:tcW w:w="385" w:type="pct"/>
            <w:gridSpan w:val="2"/>
          </w:tcPr>
          <w:p w14:paraId="1E120272" w14:textId="77777777" w:rsidR="00902EF0" w:rsidRPr="003365D9" w:rsidRDefault="00902EF0" w:rsidP="00902EF0">
            <w:pPr>
              <w:pStyle w:val="actsandregstabletext"/>
              <w:spacing w:before="0"/>
              <w:rPr>
                <w:rFonts w:cs="Arial"/>
                <w:szCs w:val="20"/>
              </w:rPr>
            </w:pPr>
            <w:r w:rsidRPr="003365D9">
              <w:rPr>
                <w:rFonts w:cs="Arial"/>
                <w:szCs w:val="20"/>
              </w:rPr>
              <w:t>S.171</w:t>
            </w:r>
          </w:p>
        </w:tc>
        <w:tc>
          <w:tcPr>
            <w:tcW w:w="1595" w:type="pct"/>
          </w:tcPr>
          <w:p w14:paraId="33F48417"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relating to direction to exclude inappropriate persons from education and care service premises</w:t>
            </w:r>
          </w:p>
        </w:tc>
        <w:tc>
          <w:tcPr>
            <w:tcW w:w="724" w:type="pct"/>
            <w:tcBorders>
              <w:right w:val="single" w:sz="4" w:space="0" w:color="D9D9D9" w:themeColor="background1" w:themeShade="D9"/>
            </w:tcBorders>
          </w:tcPr>
          <w:p w14:paraId="467C346E"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204207E3" w14:textId="5572D0AE" w:rsidR="00902EF0" w:rsidRPr="003365D9" w:rsidRDefault="00000000" w:rsidP="00902EF0">
            <w:pPr>
              <w:spacing w:before="20" w:after="40"/>
              <w:rPr>
                <w:rFonts w:eastAsia="MS Gothic" w:cs="Arial"/>
                <w:szCs w:val="20"/>
              </w:rPr>
            </w:pPr>
            <w:sdt>
              <w:sdtPr>
                <w:rPr>
                  <w:rFonts w:eastAsia="MS Gothic" w:cs="Arial"/>
                  <w:szCs w:val="20"/>
                </w:rPr>
                <w:id w:val="-666478212"/>
                <w14:checkbox>
                  <w14:checked w14:val="1"/>
                  <w14:checkedState w14:val="2612" w14:font="MS Gothic"/>
                  <w14:uncheckedState w14:val="2610" w14:font="MS Gothic"/>
                </w14:checkbox>
              </w:sdtPr>
              <w:sdtContent>
                <w:r w:rsidR="00BD2E08">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20355C6B" w14:textId="77777777" w:rsidR="00902EF0" w:rsidRPr="003365D9" w:rsidRDefault="00000000" w:rsidP="00902EF0">
            <w:pPr>
              <w:spacing w:before="20" w:after="40"/>
              <w:rPr>
                <w:rFonts w:cs="Arial"/>
                <w:szCs w:val="20"/>
              </w:rPr>
            </w:pPr>
            <w:sdt>
              <w:sdtPr>
                <w:rPr>
                  <w:rFonts w:cs="Arial"/>
                  <w:szCs w:val="20"/>
                </w:rPr>
                <w:id w:val="1264416024"/>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6E6ED4D" w14:textId="3A273D41" w:rsidR="00902EF0" w:rsidRPr="003365D9" w:rsidRDefault="00000000" w:rsidP="00902EF0">
            <w:pPr>
              <w:spacing w:after="40"/>
              <w:rPr>
                <w:rFonts w:cs="Arial"/>
                <w:szCs w:val="20"/>
              </w:rPr>
            </w:pPr>
            <w:sdt>
              <w:sdtPr>
                <w:rPr>
                  <w:rFonts w:eastAsia="MS Gothic" w:cs="Arial"/>
                  <w:szCs w:val="20"/>
                </w:rPr>
                <w:id w:val="1860693353"/>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042A5CBF" w14:textId="77777777" w:rsidR="00902EF0" w:rsidRPr="003365D9" w:rsidRDefault="00902EF0" w:rsidP="00902EF0">
            <w:pPr>
              <w:spacing w:after="40"/>
              <w:ind w:left="189"/>
              <w:rPr>
                <w:rFonts w:cs="Arial"/>
                <w:szCs w:val="20"/>
              </w:rPr>
            </w:pPr>
          </w:p>
        </w:tc>
      </w:tr>
      <w:tr w:rsidR="00902EF0" w:rsidRPr="003365D9" w14:paraId="3F1291C4" w14:textId="77777777" w:rsidTr="00902EF0">
        <w:trPr>
          <w:trHeight w:val="293"/>
        </w:trPr>
        <w:tc>
          <w:tcPr>
            <w:tcW w:w="385" w:type="pct"/>
            <w:gridSpan w:val="2"/>
          </w:tcPr>
          <w:p w14:paraId="4ACD12FB" w14:textId="77777777" w:rsidR="00902EF0" w:rsidRPr="003365D9" w:rsidRDefault="00902EF0" w:rsidP="00902EF0">
            <w:pPr>
              <w:pStyle w:val="actsandregstabletext"/>
              <w:spacing w:before="0"/>
              <w:rPr>
                <w:rFonts w:cs="Arial"/>
                <w:szCs w:val="20"/>
              </w:rPr>
            </w:pPr>
            <w:r w:rsidRPr="003365D9">
              <w:rPr>
                <w:rFonts w:cs="Arial"/>
                <w:szCs w:val="20"/>
              </w:rPr>
              <w:t>S.172</w:t>
            </w:r>
          </w:p>
        </w:tc>
        <w:tc>
          <w:tcPr>
            <w:tcW w:w="1595" w:type="pct"/>
          </w:tcPr>
          <w:p w14:paraId="385E14E1"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to fail to display prescribed information</w:t>
            </w:r>
          </w:p>
        </w:tc>
        <w:tc>
          <w:tcPr>
            <w:tcW w:w="724" w:type="pct"/>
            <w:tcBorders>
              <w:right w:val="single" w:sz="4" w:space="0" w:color="D9D9D9" w:themeColor="background1" w:themeShade="D9"/>
            </w:tcBorders>
          </w:tcPr>
          <w:p w14:paraId="0C53D295"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6C86855C" w14:textId="4D91454E" w:rsidR="00902EF0" w:rsidRPr="003365D9" w:rsidRDefault="00000000" w:rsidP="00902EF0">
            <w:pPr>
              <w:spacing w:before="20" w:after="40"/>
              <w:rPr>
                <w:rFonts w:eastAsia="MS Gothic" w:cs="Arial"/>
                <w:szCs w:val="20"/>
              </w:rPr>
            </w:pPr>
            <w:sdt>
              <w:sdtPr>
                <w:rPr>
                  <w:rFonts w:eastAsia="MS Gothic" w:cs="Arial"/>
                  <w:szCs w:val="20"/>
                </w:rPr>
                <w:id w:val="-620680199"/>
                <w14:checkbox>
                  <w14:checked w14:val="1"/>
                  <w14:checkedState w14:val="2612" w14:font="MS Gothic"/>
                  <w14:uncheckedState w14:val="2610" w14:font="MS Gothic"/>
                </w14:checkbox>
              </w:sdtPr>
              <w:sdtContent>
                <w:r w:rsidR="00BD2E08">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7FB6FBC0" w14:textId="77777777" w:rsidR="00902EF0" w:rsidRPr="003365D9" w:rsidRDefault="00000000" w:rsidP="00902EF0">
            <w:pPr>
              <w:spacing w:before="20" w:after="40"/>
              <w:rPr>
                <w:rFonts w:cs="Arial"/>
                <w:szCs w:val="20"/>
              </w:rPr>
            </w:pPr>
            <w:sdt>
              <w:sdtPr>
                <w:rPr>
                  <w:rFonts w:cs="Arial"/>
                  <w:szCs w:val="20"/>
                </w:rPr>
                <w:id w:val="1223017570"/>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6AC0F673" w14:textId="29E4F328" w:rsidR="00902EF0" w:rsidRPr="003365D9" w:rsidRDefault="00000000" w:rsidP="00902EF0">
            <w:pPr>
              <w:spacing w:after="40"/>
              <w:rPr>
                <w:rFonts w:cs="Arial"/>
                <w:szCs w:val="20"/>
              </w:rPr>
            </w:pPr>
            <w:sdt>
              <w:sdtPr>
                <w:rPr>
                  <w:rFonts w:eastAsia="MS Gothic" w:cs="Arial"/>
                  <w:szCs w:val="20"/>
                </w:rPr>
                <w:id w:val="1025369846"/>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07BB7F62" w14:textId="77777777" w:rsidR="00902EF0" w:rsidRPr="003365D9" w:rsidRDefault="00902EF0" w:rsidP="00902EF0">
            <w:pPr>
              <w:spacing w:after="40"/>
              <w:ind w:left="189"/>
              <w:rPr>
                <w:rFonts w:cs="Arial"/>
                <w:szCs w:val="20"/>
              </w:rPr>
            </w:pPr>
          </w:p>
        </w:tc>
      </w:tr>
      <w:tr w:rsidR="00902EF0" w:rsidRPr="003365D9" w14:paraId="27A922F1" w14:textId="77777777" w:rsidTr="00902EF0">
        <w:trPr>
          <w:trHeight w:val="293"/>
        </w:trPr>
        <w:tc>
          <w:tcPr>
            <w:tcW w:w="385" w:type="pct"/>
            <w:gridSpan w:val="2"/>
          </w:tcPr>
          <w:p w14:paraId="466EEAC3" w14:textId="77777777" w:rsidR="00902EF0" w:rsidRPr="003365D9" w:rsidRDefault="00902EF0" w:rsidP="00902EF0">
            <w:pPr>
              <w:pStyle w:val="actsandregstabletext"/>
              <w:spacing w:before="0"/>
              <w:rPr>
                <w:rFonts w:cs="Arial"/>
                <w:szCs w:val="20"/>
              </w:rPr>
            </w:pPr>
            <w:r w:rsidRPr="003365D9">
              <w:rPr>
                <w:rFonts w:cs="Arial"/>
                <w:szCs w:val="20"/>
              </w:rPr>
              <w:t>S.173</w:t>
            </w:r>
          </w:p>
        </w:tc>
        <w:tc>
          <w:tcPr>
            <w:tcW w:w="1595" w:type="pct"/>
          </w:tcPr>
          <w:p w14:paraId="28311D86"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to fail to notify certain circumstances to regulatory authority</w:t>
            </w:r>
          </w:p>
        </w:tc>
        <w:tc>
          <w:tcPr>
            <w:tcW w:w="724" w:type="pct"/>
            <w:tcBorders>
              <w:right w:val="single" w:sz="4" w:space="0" w:color="D9D9D9" w:themeColor="background1" w:themeShade="D9"/>
            </w:tcBorders>
          </w:tcPr>
          <w:p w14:paraId="7F46599E"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36D1FB3A" w14:textId="63DDEF5B" w:rsidR="00902EF0" w:rsidRPr="003365D9" w:rsidRDefault="00000000" w:rsidP="00902EF0">
            <w:pPr>
              <w:spacing w:before="20" w:after="40"/>
              <w:rPr>
                <w:rFonts w:eastAsia="MS Gothic" w:cs="Arial"/>
                <w:szCs w:val="20"/>
              </w:rPr>
            </w:pPr>
            <w:sdt>
              <w:sdtPr>
                <w:rPr>
                  <w:rFonts w:eastAsia="MS Gothic" w:cs="Arial"/>
                  <w:szCs w:val="20"/>
                </w:rPr>
                <w:id w:val="-439617922"/>
                <w14:checkbox>
                  <w14:checked w14:val="1"/>
                  <w14:checkedState w14:val="2612" w14:font="MS Gothic"/>
                  <w14:uncheckedState w14:val="2610" w14:font="MS Gothic"/>
                </w14:checkbox>
              </w:sdtPr>
              <w:sdtContent>
                <w:r w:rsidR="00E02ECE">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309FA47B" w14:textId="77777777" w:rsidR="00902EF0" w:rsidRPr="003365D9" w:rsidRDefault="00000000" w:rsidP="00902EF0">
            <w:pPr>
              <w:spacing w:before="20" w:after="40"/>
              <w:rPr>
                <w:rFonts w:cs="Arial"/>
                <w:szCs w:val="20"/>
              </w:rPr>
            </w:pPr>
            <w:sdt>
              <w:sdtPr>
                <w:rPr>
                  <w:rFonts w:cs="Arial"/>
                  <w:szCs w:val="20"/>
                </w:rPr>
                <w:id w:val="-1626541515"/>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FE18B00" w14:textId="7775D64D" w:rsidR="00902EF0" w:rsidRPr="003365D9" w:rsidRDefault="00000000" w:rsidP="00902EF0">
            <w:pPr>
              <w:spacing w:after="40"/>
              <w:rPr>
                <w:rFonts w:cs="Arial"/>
                <w:szCs w:val="20"/>
              </w:rPr>
            </w:pPr>
            <w:sdt>
              <w:sdtPr>
                <w:rPr>
                  <w:rFonts w:eastAsia="MS Gothic" w:cs="Arial"/>
                  <w:szCs w:val="20"/>
                </w:rPr>
                <w:id w:val="1399702780"/>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7A9E5829" w14:textId="77777777" w:rsidR="00902EF0" w:rsidRPr="003365D9" w:rsidRDefault="00902EF0" w:rsidP="00902EF0">
            <w:pPr>
              <w:spacing w:after="40"/>
              <w:ind w:left="189"/>
              <w:rPr>
                <w:rFonts w:cs="Arial"/>
                <w:szCs w:val="20"/>
              </w:rPr>
            </w:pPr>
          </w:p>
        </w:tc>
      </w:tr>
      <w:tr w:rsidR="00902EF0" w:rsidRPr="003365D9" w14:paraId="3225B79D" w14:textId="77777777" w:rsidTr="00902EF0">
        <w:trPr>
          <w:trHeight w:val="293"/>
        </w:trPr>
        <w:tc>
          <w:tcPr>
            <w:tcW w:w="385" w:type="pct"/>
            <w:gridSpan w:val="2"/>
          </w:tcPr>
          <w:p w14:paraId="1EAE4FBE" w14:textId="77777777" w:rsidR="00902EF0" w:rsidRPr="003365D9" w:rsidRDefault="00902EF0" w:rsidP="00902EF0">
            <w:pPr>
              <w:pStyle w:val="actsandregstabletext"/>
              <w:spacing w:before="0"/>
              <w:rPr>
                <w:rFonts w:cs="Arial"/>
                <w:szCs w:val="20"/>
              </w:rPr>
            </w:pPr>
            <w:r w:rsidRPr="003365D9">
              <w:rPr>
                <w:rFonts w:cs="Arial"/>
                <w:szCs w:val="20"/>
              </w:rPr>
              <w:t>S.174</w:t>
            </w:r>
          </w:p>
        </w:tc>
        <w:tc>
          <w:tcPr>
            <w:tcW w:w="1595" w:type="pct"/>
          </w:tcPr>
          <w:p w14:paraId="2035FDD9"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to fail to notify certain information to regulatory authority</w:t>
            </w:r>
          </w:p>
        </w:tc>
        <w:tc>
          <w:tcPr>
            <w:tcW w:w="724" w:type="pct"/>
            <w:tcBorders>
              <w:right w:val="single" w:sz="4" w:space="0" w:color="D9D9D9" w:themeColor="background1" w:themeShade="D9"/>
            </w:tcBorders>
          </w:tcPr>
          <w:p w14:paraId="52582ECB"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432E068A" w14:textId="797EF2F8" w:rsidR="00902EF0" w:rsidRPr="003365D9" w:rsidRDefault="00000000" w:rsidP="00902EF0">
            <w:pPr>
              <w:spacing w:before="20" w:after="40"/>
              <w:rPr>
                <w:rFonts w:eastAsia="MS Gothic" w:cs="Arial"/>
                <w:szCs w:val="20"/>
              </w:rPr>
            </w:pPr>
            <w:sdt>
              <w:sdtPr>
                <w:rPr>
                  <w:rFonts w:eastAsia="MS Gothic" w:cs="Arial"/>
                  <w:szCs w:val="20"/>
                </w:rPr>
                <w:id w:val="346452211"/>
                <w14:checkbox>
                  <w14:checked w14:val="1"/>
                  <w14:checkedState w14:val="2612" w14:font="MS Gothic"/>
                  <w14:uncheckedState w14:val="2610" w14:font="MS Gothic"/>
                </w14:checkbox>
              </w:sdtPr>
              <w:sdtContent>
                <w:r w:rsidR="00E02ECE">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57BDB3B9" w14:textId="77777777" w:rsidR="00902EF0" w:rsidRPr="003365D9" w:rsidRDefault="00000000" w:rsidP="00902EF0">
            <w:pPr>
              <w:spacing w:before="20" w:after="40"/>
              <w:rPr>
                <w:rFonts w:cs="Arial"/>
                <w:szCs w:val="20"/>
              </w:rPr>
            </w:pPr>
            <w:sdt>
              <w:sdtPr>
                <w:rPr>
                  <w:rFonts w:cs="Arial"/>
                  <w:szCs w:val="20"/>
                </w:rPr>
                <w:id w:val="2119485908"/>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7C117B38" w14:textId="23A4A703" w:rsidR="00902EF0" w:rsidRPr="003365D9" w:rsidRDefault="00000000" w:rsidP="00902EF0">
            <w:pPr>
              <w:spacing w:after="40"/>
              <w:rPr>
                <w:rFonts w:cs="Arial"/>
                <w:szCs w:val="20"/>
              </w:rPr>
            </w:pPr>
            <w:sdt>
              <w:sdtPr>
                <w:rPr>
                  <w:rFonts w:eastAsia="MS Gothic" w:cs="Arial"/>
                  <w:szCs w:val="20"/>
                </w:rPr>
                <w:id w:val="715550516"/>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45B0FEA4" w14:textId="77777777" w:rsidR="00902EF0" w:rsidRPr="003365D9" w:rsidRDefault="00902EF0" w:rsidP="00902EF0">
            <w:pPr>
              <w:spacing w:after="40"/>
              <w:ind w:left="189"/>
              <w:rPr>
                <w:rFonts w:cs="Arial"/>
                <w:szCs w:val="20"/>
              </w:rPr>
            </w:pPr>
          </w:p>
        </w:tc>
      </w:tr>
      <w:tr w:rsidR="00902EF0" w:rsidRPr="003365D9" w14:paraId="63F4953E" w14:textId="77777777" w:rsidTr="00902EF0">
        <w:trPr>
          <w:trHeight w:val="293"/>
        </w:trPr>
        <w:tc>
          <w:tcPr>
            <w:tcW w:w="385" w:type="pct"/>
            <w:gridSpan w:val="2"/>
          </w:tcPr>
          <w:p w14:paraId="6C01DA4C" w14:textId="77777777" w:rsidR="00902EF0" w:rsidRPr="003365D9" w:rsidRDefault="00902EF0" w:rsidP="00902EF0">
            <w:pPr>
              <w:pStyle w:val="actsandregstabletext"/>
              <w:spacing w:before="0"/>
              <w:rPr>
                <w:rFonts w:cs="Arial"/>
                <w:szCs w:val="20"/>
              </w:rPr>
            </w:pPr>
            <w:r w:rsidRPr="003365D9">
              <w:rPr>
                <w:rFonts w:cs="Arial"/>
                <w:szCs w:val="20"/>
              </w:rPr>
              <w:t>S.174A</w:t>
            </w:r>
          </w:p>
        </w:tc>
        <w:tc>
          <w:tcPr>
            <w:tcW w:w="1595" w:type="pct"/>
          </w:tcPr>
          <w:p w14:paraId="1E2094C4" w14:textId="77777777" w:rsidR="00902EF0" w:rsidRPr="003365D9" w:rsidRDefault="00902EF0" w:rsidP="00902EF0">
            <w:pPr>
              <w:pStyle w:val="actsandregstabletext"/>
              <w:spacing w:before="0"/>
              <w:ind w:left="33" w:firstLine="0"/>
              <w:rPr>
                <w:rFonts w:cs="Arial"/>
                <w:szCs w:val="20"/>
              </w:rPr>
            </w:pPr>
            <w:r w:rsidRPr="003365D9">
              <w:rPr>
                <w:rFonts w:cs="Arial"/>
                <w:szCs w:val="20"/>
              </w:rPr>
              <w:t>Family day care educator to notify certain information to approved provider</w:t>
            </w:r>
          </w:p>
        </w:tc>
        <w:tc>
          <w:tcPr>
            <w:tcW w:w="724" w:type="pct"/>
            <w:tcBorders>
              <w:right w:val="single" w:sz="4" w:space="0" w:color="D9D9D9" w:themeColor="background1" w:themeShade="D9"/>
            </w:tcBorders>
          </w:tcPr>
          <w:p w14:paraId="62F7E01E" w14:textId="77777777" w:rsidR="00902EF0" w:rsidRPr="003365D9" w:rsidRDefault="00902EF0" w:rsidP="00902EF0">
            <w:pPr>
              <w:pStyle w:val="actsandregstabletext"/>
              <w:spacing w:before="0"/>
              <w:jc w:val="both"/>
              <w:rPr>
                <w:rFonts w:cs="Arial"/>
                <w:szCs w:val="20"/>
              </w:rPr>
            </w:pPr>
            <w:r w:rsidRPr="003365D9">
              <w:rPr>
                <w:rFonts w:cs="Arial"/>
                <w:szCs w:val="20"/>
              </w:rPr>
              <w:t>7.1.2, 7.1.3</w:t>
            </w:r>
          </w:p>
        </w:tc>
        <w:tc>
          <w:tcPr>
            <w:tcW w:w="918" w:type="pct"/>
            <w:tcBorders>
              <w:left w:val="single" w:sz="4" w:space="0" w:color="D9D9D9" w:themeColor="background1" w:themeShade="D9"/>
              <w:right w:val="single" w:sz="4" w:space="0" w:color="D9D9D9" w:themeColor="background1" w:themeShade="D9"/>
            </w:tcBorders>
          </w:tcPr>
          <w:p w14:paraId="444996CF" w14:textId="39229A26" w:rsidR="00902EF0" w:rsidRPr="003365D9" w:rsidRDefault="00000000" w:rsidP="00902EF0">
            <w:pPr>
              <w:spacing w:before="20" w:after="40"/>
              <w:rPr>
                <w:rFonts w:eastAsia="MS Gothic" w:cs="Arial"/>
                <w:szCs w:val="20"/>
              </w:rPr>
            </w:pPr>
            <w:sdt>
              <w:sdtPr>
                <w:rPr>
                  <w:rFonts w:eastAsia="MS Gothic" w:cs="Arial"/>
                  <w:szCs w:val="20"/>
                </w:rPr>
                <w:id w:val="279692902"/>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562B5B17" w14:textId="1B5FB3A4" w:rsidR="00902EF0" w:rsidRPr="003365D9" w:rsidRDefault="00000000" w:rsidP="00902EF0">
            <w:pPr>
              <w:spacing w:before="20" w:after="40"/>
              <w:rPr>
                <w:rFonts w:cs="Arial"/>
                <w:szCs w:val="20"/>
              </w:rPr>
            </w:pPr>
            <w:sdt>
              <w:sdtPr>
                <w:rPr>
                  <w:rFonts w:cs="Arial"/>
                  <w:szCs w:val="20"/>
                </w:rPr>
                <w:id w:val="-1412460706"/>
                <w14:checkbox>
                  <w14:checked w14:val="0"/>
                  <w14:checkedState w14:val="2612" w14:font="MS Gothic"/>
                  <w14:uncheckedState w14:val="2610" w14:font="MS Gothic"/>
                </w14:checkbox>
              </w:sdtPr>
              <w:sdtContent>
                <w:r w:rsidR="00E02ECE">
                  <w:rPr>
                    <w:rFonts w:ascii="MS Gothic" w:eastAsia="MS Gothic" w:hAnsi="MS Gothic" w:cs="Arial" w:hint="eastAsia"/>
                    <w:szCs w:val="20"/>
                  </w:rPr>
                  <w:t>☐</w:t>
                </w:r>
              </w:sdtContent>
            </w:sdt>
            <w:r w:rsidR="00902EF0" w:rsidRPr="003365D9">
              <w:rPr>
                <w:rFonts w:cs="Arial"/>
                <w:szCs w:val="20"/>
              </w:rPr>
              <w:t xml:space="preserve"> Non-compliant</w:t>
            </w:r>
          </w:p>
          <w:p w14:paraId="5C64AFB7" w14:textId="28383417" w:rsidR="00902EF0" w:rsidRPr="003365D9" w:rsidRDefault="00000000" w:rsidP="00902EF0">
            <w:pPr>
              <w:spacing w:after="40"/>
              <w:rPr>
                <w:rFonts w:cs="Arial"/>
                <w:szCs w:val="20"/>
              </w:rPr>
            </w:pPr>
            <w:sdt>
              <w:sdtPr>
                <w:rPr>
                  <w:rFonts w:eastAsia="MS Gothic" w:cs="Arial"/>
                  <w:szCs w:val="20"/>
                </w:rPr>
                <w:id w:val="1607767463"/>
                <w14:checkbox>
                  <w14:checked w14:val="1"/>
                  <w14:checkedState w14:val="2612" w14:font="MS Gothic"/>
                  <w14:uncheckedState w14:val="2610" w14:font="MS Gothic"/>
                </w14:checkbox>
              </w:sdtPr>
              <w:sdtContent>
                <w:r w:rsidR="00E02ECE">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1DB5D68D" w14:textId="77777777" w:rsidR="00902EF0" w:rsidRPr="003365D9" w:rsidRDefault="00902EF0" w:rsidP="00902EF0">
            <w:pPr>
              <w:spacing w:after="40"/>
              <w:ind w:left="189"/>
              <w:rPr>
                <w:rFonts w:cs="Arial"/>
                <w:szCs w:val="20"/>
              </w:rPr>
            </w:pPr>
          </w:p>
        </w:tc>
      </w:tr>
      <w:tr w:rsidR="00902EF0" w:rsidRPr="003365D9" w14:paraId="0978CAA0" w14:textId="77777777" w:rsidTr="00902EF0">
        <w:trPr>
          <w:trHeight w:val="293"/>
        </w:trPr>
        <w:tc>
          <w:tcPr>
            <w:tcW w:w="385" w:type="pct"/>
            <w:gridSpan w:val="2"/>
          </w:tcPr>
          <w:p w14:paraId="390E6A4E" w14:textId="77777777" w:rsidR="00902EF0" w:rsidRPr="003365D9" w:rsidRDefault="00902EF0" w:rsidP="00902EF0">
            <w:pPr>
              <w:pStyle w:val="actsandregstabletext"/>
              <w:spacing w:before="0"/>
              <w:rPr>
                <w:rFonts w:cs="Arial"/>
                <w:szCs w:val="20"/>
              </w:rPr>
            </w:pPr>
            <w:r w:rsidRPr="003365D9">
              <w:rPr>
                <w:rFonts w:cs="Arial"/>
                <w:szCs w:val="20"/>
              </w:rPr>
              <w:t>S.175</w:t>
            </w:r>
          </w:p>
        </w:tc>
        <w:tc>
          <w:tcPr>
            <w:tcW w:w="1595" w:type="pct"/>
          </w:tcPr>
          <w:p w14:paraId="7910F2B2"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relating to requirement to keep enrolment and other documents</w:t>
            </w:r>
          </w:p>
        </w:tc>
        <w:tc>
          <w:tcPr>
            <w:tcW w:w="724" w:type="pct"/>
            <w:tcBorders>
              <w:right w:val="single" w:sz="4" w:space="0" w:color="D9D9D9" w:themeColor="background1" w:themeShade="D9"/>
            </w:tcBorders>
          </w:tcPr>
          <w:p w14:paraId="1A3B97FE"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6DF07402" w14:textId="31FE3CCE" w:rsidR="00902EF0" w:rsidRPr="003365D9" w:rsidRDefault="00000000" w:rsidP="00902EF0">
            <w:pPr>
              <w:spacing w:before="20" w:after="40"/>
              <w:rPr>
                <w:rFonts w:eastAsia="MS Gothic" w:cs="Arial"/>
                <w:szCs w:val="20"/>
              </w:rPr>
            </w:pPr>
            <w:sdt>
              <w:sdtPr>
                <w:rPr>
                  <w:rFonts w:eastAsia="MS Gothic" w:cs="Arial"/>
                  <w:szCs w:val="20"/>
                </w:rPr>
                <w:id w:val="1852288040"/>
                <w14:checkbox>
                  <w14:checked w14:val="1"/>
                  <w14:checkedState w14:val="2612" w14:font="MS Gothic"/>
                  <w14:uncheckedState w14:val="2610" w14:font="MS Gothic"/>
                </w14:checkbox>
              </w:sdtPr>
              <w:sdtContent>
                <w:r w:rsidR="00E02ECE">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3C9F6816" w14:textId="77777777" w:rsidR="00902EF0" w:rsidRPr="003365D9" w:rsidRDefault="00000000" w:rsidP="00902EF0">
            <w:pPr>
              <w:spacing w:before="20" w:after="40"/>
              <w:rPr>
                <w:rFonts w:cs="Arial"/>
                <w:szCs w:val="20"/>
              </w:rPr>
            </w:pPr>
            <w:sdt>
              <w:sdtPr>
                <w:rPr>
                  <w:rFonts w:cs="Arial"/>
                  <w:szCs w:val="20"/>
                </w:rPr>
                <w:id w:val="-796526444"/>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48C7DB48" w14:textId="4A68FB78" w:rsidR="00902EF0" w:rsidRPr="003365D9" w:rsidRDefault="00000000" w:rsidP="00902EF0">
            <w:pPr>
              <w:spacing w:after="40"/>
              <w:rPr>
                <w:rFonts w:cs="Arial"/>
                <w:szCs w:val="20"/>
              </w:rPr>
            </w:pPr>
            <w:sdt>
              <w:sdtPr>
                <w:rPr>
                  <w:rFonts w:eastAsia="MS Gothic" w:cs="Arial"/>
                  <w:szCs w:val="20"/>
                </w:rPr>
                <w:id w:val="-1502891975"/>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363424E9" w14:textId="77777777" w:rsidR="00902EF0" w:rsidRPr="003365D9" w:rsidRDefault="00902EF0" w:rsidP="00902EF0">
            <w:pPr>
              <w:spacing w:after="40"/>
              <w:ind w:left="189"/>
              <w:rPr>
                <w:rFonts w:cs="Arial"/>
                <w:szCs w:val="20"/>
              </w:rPr>
            </w:pPr>
          </w:p>
        </w:tc>
      </w:tr>
      <w:tr w:rsidR="00902EF0" w:rsidRPr="003365D9" w14:paraId="47543CCE" w14:textId="77777777" w:rsidTr="00902EF0">
        <w:trPr>
          <w:trHeight w:val="293"/>
        </w:trPr>
        <w:tc>
          <w:tcPr>
            <w:tcW w:w="385" w:type="pct"/>
            <w:gridSpan w:val="2"/>
          </w:tcPr>
          <w:p w14:paraId="7A0216A4" w14:textId="77777777" w:rsidR="00902EF0" w:rsidRPr="003365D9" w:rsidRDefault="00902EF0" w:rsidP="00902EF0">
            <w:pPr>
              <w:pStyle w:val="actsandregstabletext"/>
              <w:spacing w:before="0"/>
              <w:rPr>
                <w:rFonts w:cs="Arial"/>
                <w:szCs w:val="20"/>
              </w:rPr>
            </w:pPr>
            <w:r w:rsidRPr="003365D9">
              <w:rPr>
                <w:rFonts w:cs="Arial"/>
                <w:szCs w:val="20"/>
              </w:rPr>
              <w:t>S.188</w:t>
            </w:r>
          </w:p>
        </w:tc>
        <w:tc>
          <w:tcPr>
            <w:tcW w:w="1595" w:type="pct"/>
          </w:tcPr>
          <w:p w14:paraId="3D2B8C76"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to engage person to whom prohibition notice applies</w:t>
            </w:r>
          </w:p>
        </w:tc>
        <w:tc>
          <w:tcPr>
            <w:tcW w:w="724" w:type="pct"/>
            <w:tcBorders>
              <w:right w:val="single" w:sz="4" w:space="0" w:color="D9D9D9" w:themeColor="background1" w:themeShade="D9"/>
            </w:tcBorders>
          </w:tcPr>
          <w:p w14:paraId="4AB86083"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0ECC6EBD" w14:textId="2DEB7667" w:rsidR="00902EF0" w:rsidRPr="003365D9" w:rsidRDefault="00000000" w:rsidP="00902EF0">
            <w:pPr>
              <w:spacing w:before="20" w:after="40"/>
              <w:rPr>
                <w:rFonts w:eastAsia="MS Gothic" w:cs="Arial"/>
                <w:szCs w:val="20"/>
              </w:rPr>
            </w:pPr>
            <w:sdt>
              <w:sdtPr>
                <w:rPr>
                  <w:rFonts w:eastAsia="MS Gothic" w:cs="Arial"/>
                  <w:szCs w:val="20"/>
                </w:rPr>
                <w:id w:val="1972321712"/>
                <w14:checkbox>
                  <w14:checked w14:val="1"/>
                  <w14:checkedState w14:val="2612" w14:font="MS Gothic"/>
                  <w14:uncheckedState w14:val="2610" w14:font="MS Gothic"/>
                </w14:checkbox>
              </w:sdtPr>
              <w:sdtContent>
                <w:r w:rsidR="00E02ECE">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53C10BF2" w14:textId="77777777" w:rsidR="00902EF0" w:rsidRPr="003365D9" w:rsidRDefault="00000000" w:rsidP="00902EF0">
            <w:pPr>
              <w:spacing w:before="20" w:after="40"/>
              <w:rPr>
                <w:rFonts w:cs="Arial"/>
                <w:szCs w:val="20"/>
              </w:rPr>
            </w:pPr>
            <w:sdt>
              <w:sdtPr>
                <w:rPr>
                  <w:rFonts w:cs="Arial"/>
                  <w:szCs w:val="20"/>
                </w:rPr>
                <w:id w:val="-699463868"/>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F99161C" w14:textId="2FF4211A" w:rsidR="00902EF0" w:rsidRPr="003365D9" w:rsidRDefault="00000000" w:rsidP="00902EF0">
            <w:pPr>
              <w:spacing w:after="40"/>
              <w:rPr>
                <w:rFonts w:cs="Arial"/>
                <w:szCs w:val="20"/>
              </w:rPr>
            </w:pPr>
            <w:sdt>
              <w:sdtPr>
                <w:rPr>
                  <w:rFonts w:eastAsia="MS Gothic" w:cs="Arial"/>
                  <w:szCs w:val="20"/>
                </w:rPr>
                <w:id w:val="-76516054"/>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1EF20FC8" w14:textId="77777777" w:rsidR="00902EF0" w:rsidRPr="003365D9" w:rsidRDefault="00902EF0" w:rsidP="00902EF0">
            <w:pPr>
              <w:spacing w:after="40"/>
              <w:ind w:left="189"/>
              <w:rPr>
                <w:rFonts w:cs="Arial"/>
                <w:szCs w:val="20"/>
              </w:rPr>
            </w:pPr>
          </w:p>
        </w:tc>
      </w:tr>
      <w:tr w:rsidR="00902EF0" w:rsidRPr="003365D9" w14:paraId="48B1B6D2" w14:textId="77777777" w:rsidTr="00902EF0">
        <w:trPr>
          <w:trHeight w:val="293"/>
        </w:trPr>
        <w:tc>
          <w:tcPr>
            <w:tcW w:w="385" w:type="pct"/>
            <w:gridSpan w:val="2"/>
          </w:tcPr>
          <w:p w14:paraId="05AD79D0" w14:textId="77777777" w:rsidR="00902EF0" w:rsidRPr="003365D9" w:rsidRDefault="00902EF0" w:rsidP="00902EF0">
            <w:pPr>
              <w:pStyle w:val="actsandregstabletext"/>
              <w:spacing w:before="0"/>
              <w:rPr>
                <w:rFonts w:cs="Arial"/>
                <w:szCs w:val="20"/>
              </w:rPr>
            </w:pPr>
            <w:r w:rsidRPr="003365D9">
              <w:rPr>
                <w:rFonts w:cs="Arial"/>
                <w:szCs w:val="20"/>
              </w:rPr>
              <w:t>S.269</w:t>
            </w:r>
          </w:p>
        </w:tc>
        <w:tc>
          <w:tcPr>
            <w:tcW w:w="1595" w:type="pct"/>
          </w:tcPr>
          <w:p w14:paraId="6B26E545" w14:textId="77777777" w:rsidR="00902EF0" w:rsidRPr="003365D9" w:rsidRDefault="00902EF0" w:rsidP="00902EF0">
            <w:pPr>
              <w:pStyle w:val="actsandregstabletext"/>
              <w:spacing w:before="0"/>
              <w:ind w:left="33" w:firstLine="0"/>
              <w:rPr>
                <w:rFonts w:cs="Arial"/>
                <w:szCs w:val="20"/>
              </w:rPr>
            </w:pPr>
            <w:r w:rsidRPr="003365D9">
              <w:rPr>
                <w:rFonts w:cs="Arial"/>
                <w:szCs w:val="20"/>
              </w:rPr>
              <w:t>Register of family day care educators, coordinators and assistants</w:t>
            </w:r>
          </w:p>
        </w:tc>
        <w:tc>
          <w:tcPr>
            <w:tcW w:w="724" w:type="pct"/>
            <w:tcBorders>
              <w:right w:val="single" w:sz="4" w:space="0" w:color="D9D9D9" w:themeColor="background1" w:themeShade="D9"/>
            </w:tcBorders>
          </w:tcPr>
          <w:p w14:paraId="4E36778F"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75451247" w14:textId="37C9AB68" w:rsidR="00902EF0" w:rsidRPr="003365D9" w:rsidRDefault="00000000" w:rsidP="00902EF0">
            <w:pPr>
              <w:spacing w:before="20" w:after="40"/>
              <w:rPr>
                <w:rFonts w:eastAsia="MS Gothic" w:cs="Arial"/>
                <w:szCs w:val="20"/>
              </w:rPr>
            </w:pPr>
            <w:sdt>
              <w:sdtPr>
                <w:rPr>
                  <w:rFonts w:eastAsia="MS Gothic" w:cs="Arial"/>
                  <w:szCs w:val="20"/>
                </w:rPr>
                <w:id w:val="-715590262"/>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75DB21DB" w14:textId="77777777" w:rsidR="00902EF0" w:rsidRPr="003365D9" w:rsidRDefault="00000000" w:rsidP="00902EF0">
            <w:pPr>
              <w:spacing w:before="20" w:after="40"/>
              <w:rPr>
                <w:rFonts w:cs="Arial"/>
                <w:szCs w:val="20"/>
              </w:rPr>
            </w:pPr>
            <w:sdt>
              <w:sdtPr>
                <w:rPr>
                  <w:rFonts w:cs="Arial"/>
                  <w:szCs w:val="20"/>
                </w:rPr>
                <w:id w:val="512030113"/>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76653E6E" w14:textId="10A7A067" w:rsidR="00902EF0" w:rsidRPr="003365D9" w:rsidRDefault="00000000" w:rsidP="00902EF0">
            <w:pPr>
              <w:spacing w:after="40"/>
              <w:rPr>
                <w:rFonts w:cs="Arial"/>
                <w:szCs w:val="20"/>
              </w:rPr>
            </w:pPr>
            <w:sdt>
              <w:sdtPr>
                <w:rPr>
                  <w:rFonts w:eastAsia="MS Gothic" w:cs="Arial"/>
                  <w:szCs w:val="20"/>
                </w:rPr>
                <w:id w:val="-1576817070"/>
                <w14:checkbox>
                  <w14:checked w14:val="1"/>
                  <w14:checkedState w14:val="2612" w14:font="MS Gothic"/>
                  <w14:uncheckedState w14:val="2610" w14:font="MS Gothic"/>
                </w14:checkbox>
              </w:sdtPr>
              <w:sdtContent>
                <w:r w:rsidR="00E02ECE">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2518EFBC" w14:textId="77777777" w:rsidR="00902EF0" w:rsidRPr="003365D9" w:rsidRDefault="00902EF0" w:rsidP="00902EF0">
            <w:pPr>
              <w:spacing w:after="40"/>
              <w:ind w:left="189"/>
              <w:rPr>
                <w:rFonts w:cs="Arial"/>
                <w:szCs w:val="20"/>
              </w:rPr>
            </w:pPr>
          </w:p>
        </w:tc>
      </w:tr>
      <w:tr w:rsidR="00902EF0" w:rsidRPr="003365D9" w14:paraId="14FD6B80" w14:textId="77777777" w:rsidTr="00902EF0">
        <w:trPr>
          <w:trHeight w:val="293"/>
        </w:trPr>
        <w:tc>
          <w:tcPr>
            <w:tcW w:w="385" w:type="pct"/>
            <w:gridSpan w:val="2"/>
          </w:tcPr>
          <w:p w14:paraId="64BF609E" w14:textId="77777777" w:rsidR="00902EF0" w:rsidRPr="003365D9" w:rsidRDefault="00902EF0" w:rsidP="00902EF0">
            <w:pPr>
              <w:pStyle w:val="actsandregstabletext"/>
              <w:spacing w:before="0"/>
              <w:rPr>
                <w:rFonts w:cs="Arial"/>
                <w:szCs w:val="20"/>
              </w:rPr>
            </w:pPr>
            <w:r w:rsidRPr="003365D9">
              <w:rPr>
                <w:rFonts w:cs="Arial"/>
                <w:szCs w:val="20"/>
              </w:rPr>
              <w:t>R.31</w:t>
            </w:r>
          </w:p>
        </w:tc>
        <w:tc>
          <w:tcPr>
            <w:tcW w:w="1595" w:type="pct"/>
          </w:tcPr>
          <w:p w14:paraId="1CEA6E6F" w14:textId="77777777" w:rsidR="00902EF0" w:rsidRPr="003365D9" w:rsidRDefault="00902EF0" w:rsidP="00902EF0">
            <w:pPr>
              <w:pStyle w:val="actsandregstabletext"/>
              <w:spacing w:before="0"/>
              <w:ind w:left="33" w:firstLine="0"/>
              <w:rPr>
                <w:rFonts w:cs="Arial"/>
                <w:szCs w:val="20"/>
              </w:rPr>
            </w:pPr>
            <w:r w:rsidRPr="003365D9">
              <w:rPr>
                <w:rFonts w:cs="Arial"/>
                <w:szCs w:val="20"/>
              </w:rPr>
              <w:t>Condition on service approval-quality improvement plan</w:t>
            </w:r>
          </w:p>
        </w:tc>
        <w:tc>
          <w:tcPr>
            <w:tcW w:w="724" w:type="pct"/>
            <w:tcBorders>
              <w:right w:val="single" w:sz="4" w:space="0" w:color="D9D9D9" w:themeColor="background1" w:themeShade="D9"/>
            </w:tcBorders>
          </w:tcPr>
          <w:p w14:paraId="689B546A" w14:textId="77777777" w:rsidR="00902EF0" w:rsidRPr="003365D9" w:rsidRDefault="00902EF0" w:rsidP="00902EF0">
            <w:pPr>
              <w:pStyle w:val="actsandregstabletext"/>
              <w:spacing w:before="0"/>
              <w:rPr>
                <w:rFonts w:cs="Arial"/>
                <w:szCs w:val="20"/>
              </w:rPr>
            </w:pPr>
            <w:r w:rsidRPr="003365D9">
              <w:rPr>
                <w:rFonts w:cs="Arial"/>
                <w:szCs w:val="20"/>
              </w:rPr>
              <w:t>7.2.1</w:t>
            </w:r>
          </w:p>
        </w:tc>
        <w:tc>
          <w:tcPr>
            <w:tcW w:w="918" w:type="pct"/>
            <w:tcBorders>
              <w:left w:val="single" w:sz="4" w:space="0" w:color="D9D9D9" w:themeColor="background1" w:themeShade="D9"/>
              <w:right w:val="single" w:sz="4" w:space="0" w:color="D9D9D9" w:themeColor="background1" w:themeShade="D9"/>
            </w:tcBorders>
          </w:tcPr>
          <w:p w14:paraId="4E5E7040" w14:textId="54DA0C41" w:rsidR="00902EF0" w:rsidRPr="003365D9" w:rsidRDefault="00000000" w:rsidP="00902EF0">
            <w:pPr>
              <w:spacing w:before="20" w:after="40"/>
              <w:rPr>
                <w:rFonts w:eastAsia="MS Gothic" w:cs="Arial"/>
                <w:szCs w:val="20"/>
              </w:rPr>
            </w:pPr>
            <w:sdt>
              <w:sdtPr>
                <w:rPr>
                  <w:rFonts w:eastAsia="MS Gothic" w:cs="Arial"/>
                  <w:szCs w:val="20"/>
                </w:rPr>
                <w:id w:val="689954278"/>
                <w14:checkbox>
                  <w14:checked w14:val="1"/>
                  <w14:checkedState w14:val="2612" w14:font="MS Gothic"/>
                  <w14:uncheckedState w14:val="2610" w14:font="MS Gothic"/>
                </w14:checkbox>
              </w:sdtPr>
              <w:sdtContent>
                <w:r w:rsidR="00E02ECE">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18051900" w14:textId="77777777" w:rsidR="00902EF0" w:rsidRPr="003365D9" w:rsidRDefault="00000000" w:rsidP="00902EF0">
            <w:pPr>
              <w:spacing w:before="20" w:after="40"/>
              <w:rPr>
                <w:rFonts w:cs="Arial"/>
                <w:szCs w:val="20"/>
              </w:rPr>
            </w:pPr>
            <w:sdt>
              <w:sdtPr>
                <w:rPr>
                  <w:rFonts w:cs="Arial"/>
                  <w:szCs w:val="20"/>
                </w:rPr>
                <w:id w:val="834115724"/>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374DFB42" w14:textId="169CCEFF" w:rsidR="00902EF0" w:rsidRPr="003365D9" w:rsidRDefault="00000000" w:rsidP="00902EF0">
            <w:pPr>
              <w:spacing w:after="40"/>
              <w:rPr>
                <w:rFonts w:cs="Arial"/>
                <w:szCs w:val="20"/>
              </w:rPr>
            </w:pPr>
            <w:sdt>
              <w:sdtPr>
                <w:rPr>
                  <w:rFonts w:eastAsia="MS Gothic" w:cs="Arial"/>
                  <w:szCs w:val="20"/>
                </w:rPr>
                <w:id w:val="-1851795264"/>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45ACE5EC" w14:textId="77777777" w:rsidR="00902EF0" w:rsidRPr="003365D9" w:rsidRDefault="00902EF0" w:rsidP="00902EF0">
            <w:pPr>
              <w:spacing w:after="40"/>
              <w:ind w:left="189"/>
              <w:rPr>
                <w:rFonts w:cs="Arial"/>
                <w:szCs w:val="20"/>
              </w:rPr>
            </w:pPr>
          </w:p>
        </w:tc>
      </w:tr>
      <w:tr w:rsidR="00902EF0" w:rsidRPr="003365D9" w14:paraId="09E27678" w14:textId="77777777" w:rsidTr="00902EF0">
        <w:trPr>
          <w:trHeight w:val="293"/>
        </w:trPr>
        <w:tc>
          <w:tcPr>
            <w:tcW w:w="385" w:type="pct"/>
            <w:gridSpan w:val="2"/>
          </w:tcPr>
          <w:p w14:paraId="5911BC07" w14:textId="77777777" w:rsidR="00902EF0" w:rsidRPr="003365D9" w:rsidRDefault="00902EF0" w:rsidP="00902EF0">
            <w:pPr>
              <w:pStyle w:val="actsandregstabletext"/>
              <w:spacing w:before="0"/>
              <w:rPr>
                <w:rFonts w:cs="Arial"/>
                <w:szCs w:val="20"/>
              </w:rPr>
            </w:pPr>
            <w:r w:rsidRPr="003365D9">
              <w:rPr>
                <w:rFonts w:cs="Arial"/>
                <w:szCs w:val="20"/>
              </w:rPr>
              <w:t>R.55</w:t>
            </w:r>
          </w:p>
        </w:tc>
        <w:tc>
          <w:tcPr>
            <w:tcW w:w="1595" w:type="pct"/>
          </w:tcPr>
          <w:p w14:paraId="18675108" w14:textId="77777777" w:rsidR="00902EF0" w:rsidRPr="003365D9" w:rsidRDefault="00902EF0" w:rsidP="00902EF0">
            <w:pPr>
              <w:pStyle w:val="actsandregstabletext"/>
              <w:spacing w:before="0"/>
              <w:ind w:left="33" w:firstLine="0"/>
              <w:rPr>
                <w:rFonts w:cs="Arial"/>
                <w:szCs w:val="20"/>
              </w:rPr>
            </w:pPr>
            <w:r w:rsidRPr="003365D9">
              <w:rPr>
                <w:rFonts w:cs="Arial"/>
                <w:szCs w:val="20"/>
              </w:rPr>
              <w:t>Quality improvement plans</w:t>
            </w:r>
          </w:p>
        </w:tc>
        <w:tc>
          <w:tcPr>
            <w:tcW w:w="724" w:type="pct"/>
            <w:tcBorders>
              <w:right w:val="single" w:sz="4" w:space="0" w:color="D9D9D9" w:themeColor="background1" w:themeShade="D9"/>
            </w:tcBorders>
          </w:tcPr>
          <w:p w14:paraId="4E9C5661" w14:textId="77777777" w:rsidR="00902EF0" w:rsidRPr="003365D9" w:rsidRDefault="00902EF0" w:rsidP="00902EF0">
            <w:pPr>
              <w:pStyle w:val="actsandregstabletext"/>
              <w:spacing w:before="0"/>
              <w:rPr>
                <w:rFonts w:cs="Arial"/>
                <w:szCs w:val="20"/>
              </w:rPr>
            </w:pPr>
            <w:r w:rsidRPr="003365D9">
              <w:rPr>
                <w:rFonts w:cs="Arial"/>
                <w:szCs w:val="20"/>
              </w:rPr>
              <w:t>7.2.1</w:t>
            </w:r>
          </w:p>
        </w:tc>
        <w:tc>
          <w:tcPr>
            <w:tcW w:w="918" w:type="pct"/>
            <w:tcBorders>
              <w:left w:val="single" w:sz="4" w:space="0" w:color="D9D9D9" w:themeColor="background1" w:themeShade="D9"/>
              <w:right w:val="single" w:sz="4" w:space="0" w:color="D9D9D9" w:themeColor="background1" w:themeShade="D9"/>
            </w:tcBorders>
          </w:tcPr>
          <w:p w14:paraId="2FC7E1A3" w14:textId="597C29F1" w:rsidR="00902EF0" w:rsidRPr="003365D9" w:rsidRDefault="00000000" w:rsidP="00902EF0">
            <w:pPr>
              <w:spacing w:before="20" w:after="40"/>
              <w:rPr>
                <w:rFonts w:eastAsia="MS Gothic" w:cs="Arial"/>
                <w:szCs w:val="20"/>
              </w:rPr>
            </w:pPr>
            <w:sdt>
              <w:sdtPr>
                <w:rPr>
                  <w:rFonts w:eastAsia="MS Gothic" w:cs="Arial"/>
                  <w:szCs w:val="20"/>
                </w:rPr>
                <w:id w:val="-1949847886"/>
                <w14:checkbox>
                  <w14:checked w14:val="1"/>
                  <w14:checkedState w14:val="2612" w14:font="MS Gothic"/>
                  <w14:uncheckedState w14:val="2610" w14:font="MS Gothic"/>
                </w14:checkbox>
              </w:sdtPr>
              <w:sdtContent>
                <w:r w:rsidR="00E02ECE">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2228057B" w14:textId="77777777" w:rsidR="00902EF0" w:rsidRPr="003365D9" w:rsidRDefault="00000000" w:rsidP="00902EF0">
            <w:pPr>
              <w:spacing w:before="20" w:after="40"/>
              <w:rPr>
                <w:rFonts w:cs="Arial"/>
                <w:szCs w:val="20"/>
              </w:rPr>
            </w:pPr>
            <w:sdt>
              <w:sdtPr>
                <w:rPr>
                  <w:rFonts w:cs="Arial"/>
                  <w:szCs w:val="20"/>
                </w:rPr>
                <w:id w:val="1338805967"/>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533FEA72" w14:textId="7466FC4C" w:rsidR="00902EF0" w:rsidRPr="003365D9" w:rsidRDefault="00000000" w:rsidP="00902EF0">
            <w:pPr>
              <w:spacing w:after="40"/>
              <w:rPr>
                <w:rFonts w:cs="Arial"/>
                <w:szCs w:val="20"/>
              </w:rPr>
            </w:pPr>
            <w:sdt>
              <w:sdtPr>
                <w:rPr>
                  <w:rFonts w:eastAsia="MS Gothic" w:cs="Arial"/>
                  <w:szCs w:val="20"/>
                </w:rPr>
                <w:id w:val="-286670853"/>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5611F4A0" w14:textId="77777777" w:rsidR="00902EF0" w:rsidRPr="003365D9" w:rsidRDefault="00902EF0" w:rsidP="00902EF0">
            <w:pPr>
              <w:spacing w:after="40"/>
              <w:ind w:left="189"/>
              <w:rPr>
                <w:rFonts w:cs="Arial"/>
                <w:szCs w:val="20"/>
              </w:rPr>
            </w:pPr>
          </w:p>
        </w:tc>
      </w:tr>
      <w:tr w:rsidR="00902EF0" w:rsidRPr="003365D9" w14:paraId="78439795" w14:textId="77777777" w:rsidTr="00902EF0">
        <w:trPr>
          <w:trHeight w:val="293"/>
        </w:trPr>
        <w:tc>
          <w:tcPr>
            <w:tcW w:w="385" w:type="pct"/>
            <w:gridSpan w:val="2"/>
          </w:tcPr>
          <w:p w14:paraId="4FE792FD" w14:textId="77777777" w:rsidR="00902EF0" w:rsidRPr="003365D9" w:rsidRDefault="00902EF0" w:rsidP="00902EF0">
            <w:pPr>
              <w:pStyle w:val="actsandregstabletext"/>
              <w:spacing w:before="0"/>
              <w:rPr>
                <w:rFonts w:cs="Arial"/>
                <w:szCs w:val="20"/>
              </w:rPr>
            </w:pPr>
            <w:r w:rsidRPr="003365D9">
              <w:rPr>
                <w:rFonts w:cs="Arial"/>
                <w:szCs w:val="20"/>
              </w:rPr>
              <w:t>R.56</w:t>
            </w:r>
          </w:p>
        </w:tc>
        <w:tc>
          <w:tcPr>
            <w:tcW w:w="1595" w:type="pct"/>
          </w:tcPr>
          <w:p w14:paraId="01FED300" w14:textId="77777777" w:rsidR="00902EF0" w:rsidRPr="003365D9" w:rsidRDefault="00902EF0" w:rsidP="00902EF0">
            <w:pPr>
              <w:pStyle w:val="actsandregstabletext"/>
              <w:spacing w:before="0"/>
              <w:ind w:left="33" w:firstLine="0"/>
              <w:rPr>
                <w:rFonts w:cs="Arial"/>
                <w:szCs w:val="20"/>
              </w:rPr>
            </w:pPr>
            <w:r w:rsidRPr="003365D9">
              <w:rPr>
                <w:rFonts w:cs="Arial"/>
                <w:szCs w:val="20"/>
              </w:rPr>
              <w:t>Review and revision of quality improvement plans</w:t>
            </w:r>
          </w:p>
        </w:tc>
        <w:tc>
          <w:tcPr>
            <w:tcW w:w="724" w:type="pct"/>
            <w:tcBorders>
              <w:right w:val="single" w:sz="4" w:space="0" w:color="D9D9D9" w:themeColor="background1" w:themeShade="D9"/>
            </w:tcBorders>
          </w:tcPr>
          <w:p w14:paraId="27F1475F" w14:textId="77777777" w:rsidR="00902EF0" w:rsidRPr="003365D9" w:rsidRDefault="00902EF0" w:rsidP="00902EF0">
            <w:pPr>
              <w:pStyle w:val="actsandregstabletext"/>
              <w:spacing w:before="0"/>
              <w:rPr>
                <w:rFonts w:cs="Arial"/>
                <w:szCs w:val="20"/>
              </w:rPr>
            </w:pPr>
            <w:r w:rsidRPr="003365D9">
              <w:rPr>
                <w:rFonts w:cs="Arial"/>
                <w:szCs w:val="20"/>
              </w:rPr>
              <w:t>7.2.1</w:t>
            </w:r>
          </w:p>
        </w:tc>
        <w:tc>
          <w:tcPr>
            <w:tcW w:w="918" w:type="pct"/>
            <w:tcBorders>
              <w:left w:val="single" w:sz="4" w:space="0" w:color="D9D9D9" w:themeColor="background1" w:themeShade="D9"/>
              <w:right w:val="single" w:sz="4" w:space="0" w:color="D9D9D9" w:themeColor="background1" w:themeShade="D9"/>
            </w:tcBorders>
          </w:tcPr>
          <w:p w14:paraId="1104BA8A" w14:textId="4783F524" w:rsidR="00902EF0" w:rsidRPr="003365D9" w:rsidRDefault="00000000" w:rsidP="00902EF0">
            <w:pPr>
              <w:spacing w:before="20" w:after="40"/>
              <w:rPr>
                <w:rFonts w:eastAsia="MS Gothic" w:cs="Arial"/>
                <w:szCs w:val="20"/>
              </w:rPr>
            </w:pPr>
            <w:sdt>
              <w:sdtPr>
                <w:rPr>
                  <w:rFonts w:eastAsia="MS Gothic" w:cs="Arial"/>
                  <w:szCs w:val="20"/>
                </w:rPr>
                <w:id w:val="78177953"/>
                <w14:checkbox>
                  <w14:checked w14:val="1"/>
                  <w14:checkedState w14:val="2612" w14:font="MS Gothic"/>
                  <w14:uncheckedState w14:val="2610" w14:font="MS Gothic"/>
                </w14:checkbox>
              </w:sdtPr>
              <w:sdtContent>
                <w:r w:rsidR="00E02ECE">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7D74F3C1" w14:textId="77777777" w:rsidR="00902EF0" w:rsidRPr="003365D9" w:rsidRDefault="00000000" w:rsidP="00902EF0">
            <w:pPr>
              <w:spacing w:before="20" w:after="40"/>
              <w:rPr>
                <w:rFonts w:cs="Arial"/>
                <w:szCs w:val="20"/>
              </w:rPr>
            </w:pPr>
            <w:sdt>
              <w:sdtPr>
                <w:rPr>
                  <w:rFonts w:cs="Arial"/>
                  <w:szCs w:val="20"/>
                </w:rPr>
                <w:id w:val="486135213"/>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6D03458B" w14:textId="0AB83917" w:rsidR="00902EF0" w:rsidRPr="003365D9" w:rsidRDefault="00000000" w:rsidP="00902EF0">
            <w:pPr>
              <w:spacing w:after="40"/>
              <w:rPr>
                <w:rFonts w:cs="Arial"/>
                <w:szCs w:val="20"/>
              </w:rPr>
            </w:pPr>
            <w:sdt>
              <w:sdtPr>
                <w:rPr>
                  <w:rFonts w:eastAsia="MS Gothic" w:cs="Arial"/>
                  <w:szCs w:val="20"/>
                </w:rPr>
                <w:id w:val="-1238783575"/>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318FE4A7" w14:textId="77777777" w:rsidR="00902EF0" w:rsidRPr="003365D9" w:rsidRDefault="00902EF0" w:rsidP="00902EF0">
            <w:pPr>
              <w:spacing w:after="40"/>
              <w:ind w:left="189"/>
              <w:rPr>
                <w:rFonts w:cs="Arial"/>
                <w:szCs w:val="20"/>
              </w:rPr>
            </w:pPr>
          </w:p>
        </w:tc>
      </w:tr>
      <w:tr w:rsidR="00902EF0" w:rsidRPr="003365D9" w14:paraId="6FD5C7A4" w14:textId="77777777" w:rsidTr="00902EF0">
        <w:trPr>
          <w:trHeight w:val="293"/>
        </w:trPr>
        <w:tc>
          <w:tcPr>
            <w:tcW w:w="385" w:type="pct"/>
            <w:gridSpan w:val="2"/>
          </w:tcPr>
          <w:p w14:paraId="541B22D1" w14:textId="77777777" w:rsidR="00902EF0" w:rsidRPr="003365D9" w:rsidRDefault="00902EF0" w:rsidP="00902EF0">
            <w:pPr>
              <w:pStyle w:val="actsandregstabletext"/>
              <w:spacing w:before="0"/>
              <w:rPr>
                <w:rFonts w:cs="Arial"/>
                <w:szCs w:val="20"/>
              </w:rPr>
            </w:pPr>
            <w:r w:rsidRPr="003365D9">
              <w:rPr>
                <w:rFonts w:cs="Arial"/>
                <w:szCs w:val="20"/>
              </w:rPr>
              <w:t>R.158</w:t>
            </w:r>
          </w:p>
        </w:tc>
        <w:tc>
          <w:tcPr>
            <w:tcW w:w="1595" w:type="pct"/>
          </w:tcPr>
          <w:p w14:paraId="30139726" w14:textId="77777777" w:rsidR="00902EF0" w:rsidRPr="003365D9" w:rsidRDefault="00902EF0" w:rsidP="00902EF0">
            <w:pPr>
              <w:pStyle w:val="actsandregstabletext"/>
              <w:spacing w:before="0"/>
              <w:ind w:left="33" w:firstLine="0"/>
              <w:rPr>
                <w:rFonts w:cs="Arial"/>
                <w:szCs w:val="20"/>
              </w:rPr>
            </w:pPr>
            <w:r w:rsidRPr="003365D9">
              <w:rPr>
                <w:rFonts w:cs="Arial"/>
                <w:szCs w:val="20"/>
              </w:rPr>
              <w:t>Children’s attendance record to be kept by approved provider</w:t>
            </w:r>
          </w:p>
        </w:tc>
        <w:tc>
          <w:tcPr>
            <w:tcW w:w="724" w:type="pct"/>
            <w:tcBorders>
              <w:right w:val="single" w:sz="4" w:space="0" w:color="D9D9D9" w:themeColor="background1" w:themeShade="D9"/>
            </w:tcBorders>
          </w:tcPr>
          <w:p w14:paraId="7A9A63DE"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114980CD" w14:textId="426DA0B2" w:rsidR="00902EF0" w:rsidRPr="003365D9" w:rsidRDefault="00000000" w:rsidP="00902EF0">
            <w:pPr>
              <w:spacing w:before="20" w:after="40"/>
              <w:rPr>
                <w:rFonts w:eastAsia="MS Gothic" w:cs="Arial"/>
                <w:szCs w:val="20"/>
              </w:rPr>
            </w:pPr>
            <w:sdt>
              <w:sdtPr>
                <w:rPr>
                  <w:rFonts w:eastAsia="MS Gothic" w:cs="Arial"/>
                  <w:szCs w:val="20"/>
                </w:rPr>
                <w:id w:val="-1880616151"/>
                <w14:checkbox>
                  <w14:checked w14:val="1"/>
                  <w14:checkedState w14:val="2612" w14:font="MS Gothic"/>
                  <w14:uncheckedState w14:val="2610" w14:font="MS Gothic"/>
                </w14:checkbox>
              </w:sdtPr>
              <w:sdtContent>
                <w:r w:rsidR="00E02ECE">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4BDEFBD5" w14:textId="77777777" w:rsidR="00902EF0" w:rsidRPr="003365D9" w:rsidRDefault="00000000" w:rsidP="00902EF0">
            <w:pPr>
              <w:spacing w:before="20" w:after="40"/>
              <w:rPr>
                <w:rFonts w:cs="Arial"/>
                <w:szCs w:val="20"/>
              </w:rPr>
            </w:pPr>
            <w:sdt>
              <w:sdtPr>
                <w:rPr>
                  <w:rFonts w:cs="Arial"/>
                  <w:szCs w:val="20"/>
                </w:rPr>
                <w:id w:val="1287164101"/>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74C4A78B" w14:textId="446FFF88" w:rsidR="00902EF0" w:rsidRPr="003365D9" w:rsidRDefault="00000000" w:rsidP="00902EF0">
            <w:pPr>
              <w:spacing w:after="40"/>
              <w:rPr>
                <w:rFonts w:cs="Arial"/>
                <w:szCs w:val="20"/>
              </w:rPr>
            </w:pPr>
            <w:sdt>
              <w:sdtPr>
                <w:rPr>
                  <w:rFonts w:eastAsia="MS Gothic" w:cs="Arial"/>
                  <w:szCs w:val="20"/>
                </w:rPr>
                <w:id w:val="933859378"/>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375C6D31" w14:textId="77777777" w:rsidR="00902EF0" w:rsidRPr="003365D9" w:rsidRDefault="00902EF0" w:rsidP="00902EF0">
            <w:pPr>
              <w:spacing w:after="40"/>
              <w:ind w:left="189"/>
              <w:rPr>
                <w:rFonts w:cs="Arial"/>
                <w:szCs w:val="20"/>
              </w:rPr>
            </w:pPr>
          </w:p>
        </w:tc>
      </w:tr>
      <w:tr w:rsidR="00902EF0" w:rsidRPr="003365D9" w14:paraId="72FCC11D" w14:textId="77777777" w:rsidTr="00902EF0">
        <w:trPr>
          <w:trHeight w:val="293"/>
        </w:trPr>
        <w:tc>
          <w:tcPr>
            <w:tcW w:w="385" w:type="pct"/>
            <w:gridSpan w:val="2"/>
          </w:tcPr>
          <w:p w14:paraId="7758CC6C" w14:textId="77777777" w:rsidR="00902EF0" w:rsidRPr="003365D9" w:rsidRDefault="00902EF0" w:rsidP="00902EF0">
            <w:pPr>
              <w:pStyle w:val="actsandregstabletext"/>
              <w:spacing w:before="0"/>
              <w:rPr>
                <w:rFonts w:cs="Arial"/>
                <w:szCs w:val="20"/>
              </w:rPr>
            </w:pPr>
            <w:r w:rsidRPr="003365D9">
              <w:rPr>
                <w:rFonts w:cs="Arial"/>
                <w:szCs w:val="20"/>
              </w:rPr>
              <w:t>R.159</w:t>
            </w:r>
          </w:p>
        </w:tc>
        <w:tc>
          <w:tcPr>
            <w:tcW w:w="1595" w:type="pct"/>
          </w:tcPr>
          <w:p w14:paraId="24A7302A" w14:textId="77777777" w:rsidR="00902EF0" w:rsidRPr="003365D9" w:rsidRDefault="00902EF0" w:rsidP="00902EF0">
            <w:pPr>
              <w:pStyle w:val="actsandregstabletext"/>
              <w:spacing w:before="0"/>
              <w:ind w:left="33" w:firstLine="0"/>
              <w:rPr>
                <w:rFonts w:cs="Arial"/>
                <w:szCs w:val="20"/>
              </w:rPr>
            </w:pPr>
            <w:r w:rsidRPr="003365D9">
              <w:rPr>
                <w:rFonts w:cs="Arial"/>
                <w:szCs w:val="20"/>
              </w:rPr>
              <w:t>Children’s attendance record to be kept by family day care educator</w:t>
            </w:r>
          </w:p>
        </w:tc>
        <w:tc>
          <w:tcPr>
            <w:tcW w:w="724" w:type="pct"/>
            <w:tcBorders>
              <w:right w:val="single" w:sz="4" w:space="0" w:color="D9D9D9" w:themeColor="background1" w:themeShade="D9"/>
            </w:tcBorders>
          </w:tcPr>
          <w:p w14:paraId="3CEF8882"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035EC79A" w14:textId="2BA9FE4B" w:rsidR="00902EF0" w:rsidRPr="003365D9" w:rsidRDefault="00000000" w:rsidP="00902EF0">
            <w:pPr>
              <w:spacing w:before="20" w:after="40"/>
              <w:rPr>
                <w:rFonts w:eastAsia="MS Gothic" w:cs="Arial"/>
                <w:szCs w:val="20"/>
              </w:rPr>
            </w:pPr>
            <w:sdt>
              <w:sdtPr>
                <w:rPr>
                  <w:rFonts w:eastAsia="MS Gothic" w:cs="Arial"/>
                  <w:szCs w:val="20"/>
                </w:rPr>
                <w:id w:val="615710375"/>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661BFE6A" w14:textId="77777777" w:rsidR="00902EF0" w:rsidRPr="003365D9" w:rsidRDefault="00000000" w:rsidP="00902EF0">
            <w:pPr>
              <w:spacing w:before="20" w:after="40"/>
              <w:rPr>
                <w:rFonts w:cs="Arial"/>
                <w:szCs w:val="20"/>
              </w:rPr>
            </w:pPr>
            <w:sdt>
              <w:sdtPr>
                <w:rPr>
                  <w:rFonts w:cs="Arial"/>
                  <w:szCs w:val="20"/>
                </w:rPr>
                <w:id w:val="-1380469386"/>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6B7594DE" w14:textId="0E9EE9EC" w:rsidR="00902EF0" w:rsidRPr="003365D9" w:rsidRDefault="00000000" w:rsidP="00902EF0">
            <w:pPr>
              <w:spacing w:after="40"/>
              <w:rPr>
                <w:rFonts w:cs="Arial"/>
                <w:szCs w:val="20"/>
              </w:rPr>
            </w:pPr>
            <w:sdt>
              <w:sdtPr>
                <w:rPr>
                  <w:rFonts w:eastAsia="MS Gothic" w:cs="Arial"/>
                  <w:szCs w:val="20"/>
                </w:rPr>
                <w:id w:val="-686525296"/>
                <w14:checkbox>
                  <w14:checked w14:val="1"/>
                  <w14:checkedState w14:val="2612" w14:font="MS Gothic"/>
                  <w14:uncheckedState w14:val="2610" w14:font="MS Gothic"/>
                </w14:checkbox>
              </w:sdtPr>
              <w:sdtContent>
                <w:r w:rsidR="00E02ECE">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18DD0B07" w14:textId="77777777" w:rsidR="00902EF0" w:rsidRPr="003365D9" w:rsidRDefault="00902EF0" w:rsidP="00902EF0">
            <w:pPr>
              <w:spacing w:after="40"/>
              <w:ind w:left="189"/>
              <w:rPr>
                <w:rFonts w:cs="Arial"/>
                <w:szCs w:val="20"/>
              </w:rPr>
            </w:pPr>
          </w:p>
        </w:tc>
      </w:tr>
      <w:tr w:rsidR="00902EF0" w:rsidRPr="003365D9" w14:paraId="5DA1D38D" w14:textId="77777777" w:rsidTr="00902EF0">
        <w:trPr>
          <w:trHeight w:val="293"/>
        </w:trPr>
        <w:tc>
          <w:tcPr>
            <w:tcW w:w="385" w:type="pct"/>
            <w:gridSpan w:val="2"/>
          </w:tcPr>
          <w:p w14:paraId="658970DD" w14:textId="77777777" w:rsidR="00902EF0" w:rsidRPr="003365D9" w:rsidRDefault="00902EF0" w:rsidP="00902EF0">
            <w:pPr>
              <w:pStyle w:val="actsandregstabletext"/>
              <w:spacing w:before="0"/>
              <w:rPr>
                <w:rFonts w:cs="Arial"/>
                <w:szCs w:val="20"/>
              </w:rPr>
            </w:pPr>
            <w:r w:rsidRPr="003365D9">
              <w:rPr>
                <w:rFonts w:cs="Arial"/>
                <w:szCs w:val="20"/>
              </w:rPr>
              <w:t>R.160</w:t>
            </w:r>
          </w:p>
        </w:tc>
        <w:tc>
          <w:tcPr>
            <w:tcW w:w="1595" w:type="pct"/>
          </w:tcPr>
          <w:p w14:paraId="64BBCDE3" w14:textId="77777777" w:rsidR="00902EF0" w:rsidRPr="003365D9" w:rsidRDefault="00902EF0" w:rsidP="00902EF0">
            <w:pPr>
              <w:pStyle w:val="actsandregstabletext"/>
              <w:spacing w:before="0"/>
              <w:ind w:left="33" w:firstLine="0"/>
              <w:rPr>
                <w:rFonts w:cs="Arial"/>
                <w:szCs w:val="20"/>
              </w:rPr>
            </w:pPr>
            <w:r w:rsidRPr="003365D9">
              <w:rPr>
                <w:rFonts w:cs="Arial"/>
                <w:szCs w:val="20"/>
              </w:rPr>
              <w:t>Child enrolment records to be kept by approved provider and family day care educator</w:t>
            </w:r>
          </w:p>
        </w:tc>
        <w:tc>
          <w:tcPr>
            <w:tcW w:w="724" w:type="pct"/>
            <w:tcBorders>
              <w:right w:val="single" w:sz="4" w:space="0" w:color="D9D9D9" w:themeColor="background1" w:themeShade="D9"/>
            </w:tcBorders>
          </w:tcPr>
          <w:p w14:paraId="13D6641F"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22E096CD" w14:textId="42D339B6" w:rsidR="00902EF0" w:rsidRPr="003365D9" w:rsidRDefault="00000000" w:rsidP="00902EF0">
            <w:pPr>
              <w:spacing w:before="20" w:after="40"/>
              <w:rPr>
                <w:rFonts w:eastAsia="MS Gothic" w:cs="Arial"/>
                <w:szCs w:val="20"/>
              </w:rPr>
            </w:pPr>
            <w:sdt>
              <w:sdtPr>
                <w:rPr>
                  <w:rFonts w:eastAsia="MS Gothic" w:cs="Arial"/>
                  <w:szCs w:val="20"/>
                </w:rPr>
                <w:id w:val="588514512"/>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1D060706" w14:textId="77777777" w:rsidR="00902EF0" w:rsidRPr="003365D9" w:rsidRDefault="00000000" w:rsidP="00902EF0">
            <w:pPr>
              <w:spacing w:before="20" w:after="40"/>
              <w:rPr>
                <w:rFonts w:cs="Arial"/>
                <w:szCs w:val="20"/>
              </w:rPr>
            </w:pPr>
            <w:sdt>
              <w:sdtPr>
                <w:rPr>
                  <w:rFonts w:cs="Arial"/>
                  <w:szCs w:val="20"/>
                </w:rPr>
                <w:id w:val="-482316801"/>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79CE6A6B" w14:textId="05A5F358" w:rsidR="00902EF0" w:rsidRPr="003365D9" w:rsidRDefault="00000000" w:rsidP="00902EF0">
            <w:pPr>
              <w:spacing w:after="40"/>
              <w:rPr>
                <w:rFonts w:cs="Arial"/>
                <w:szCs w:val="20"/>
              </w:rPr>
            </w:pPr>
            <w:sdt>
              <w:sdtPr>
                <w:rPr>
                  <w:rFonts w:eastAsia="MS Gothic" w:cs="Arial"/>
                  <w:szCs w:val="20"/>
                </w:rPr>
                <w:id w:val="958912181"/>
                <w14:checkbox>
                  <w14:checked w14:val="1"/>
                  <w14:checkedState w14:val="2612" w14:font="MS Gothic"/>
                  <w14:uncheckedState w14:val="2610" w14:font="MS Gothic"/>
                </w14:checkbox>
              </w:sdtPr>
              <w:sdtContent>
                <w:r w:rsidR="00E02ECE">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7ED572CB" w14:textId="77777777" w:rsidR="00902EF0" w:rsidRPr="003365D9" w:rsidRDefault="00902EF0" w:rsidP="00902EF0">
            <w:pPr>
              <w:spacing w:after="40"/>
              <w:ind w:left="189"/>
              <w:rPr>
                <w:rFonts w:cs="Arial"/>
                <w:szCs w:val="20"/>
              </w:rPr>
            </w:pPr>
          </w:p>
        </w:tc>
      </w:tr>
      <w:tr w:rsidR="00902EF0" w:rsidRPr="003365D9" w14:paraId="7A282A3B" w14:textId="77777777" w:rsidTr="00902EF0">
        <w:trPr>
          <w:trHeight w:val="293"/>
        </w:trPr>
        <w:tc>
          <w:tcPr>
            <w:tcW w:w="385" w:type="pct"/>
            <w:gridSpan w:val="2"/>
          </w:tcPr>
          <w:p w14:paraId="243DA12A" w14:textId="77777777" w:rsidR="00902EF0" w:rsidRPr="003365D9" w:rsidRDefault="00902EF0" w:rsidP="00902EF0">
            <w:pPr>
              <w:pStyle w:val="actsandregstabletext"/>
              <w:spacing w:before="0"/>
              <w:rPr>
                <w:rFonts w:cs="Arial"/>
                <w:szCs w:val="20"/>
              </w:rPr>
            </w:pPr>
            <w:r w:rsidRPr="003365D9">
              <w:rPr>
                <w:rFonts w:cs="Arial"/>
                <w:szCs w:val="20"/>
              </w:rPr>
              <w:t>R.161</w:t>
            </w:r>
          </w:p>
        </w:tc>
        <w:tc>
          <w:tcPr>
            <w:tcW w:w="1595" w:type="pct"/>
          </w:tcPr>
          <w:p w14:paraId="6B5C9309" w14:textId="77777777" w:rsidR="00902EF0" w:rsidRPr="003365D9" w:rsidRDefault="00902EF0" w:rsidP="00902EF0">
            <w:pPr>
              <w:pStyle w:val="actsandregstabletext"/>
              <w:spacing w:before="0"/>
              <w:ind w:left="33" w:firstLine="0"/>
              <w:rPr>
                <w:rFonts w:cs="Arial"/>
                <w:szCs w:val="20"/>
              </w:rPr>
            </w:pPr>
            <w:r w:rsidRPr="003365D9">
              <w:rPr>
                <w:rFonts w:cs="Arial"/>
                <w:szCs w:val="20"/>
              </w:rPr>
              <w:t>Authorisations to be kept in enrolment record</w:t>
            </w:r>
          </w:p>
        </w:tc>
        <w:tc>
          <w:tcPr>
            <w:tcW w:w="724" w:type="pct"/>
            <w:tcBorders>
              <w:right w:val="single" w:sz="4" w:space="0" w:color="D9D9D9" w:themeColor="background1" w:themeShade="D9"/>
            </w:tcBorders>
          </w:tcPr>
          <w:p w14:paraId="5981A4BF"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54BCC0C9" w14:textId="4AC10076" w:rsidR="00902EF0" w:rsidRPr="003365D9" w:rsidRDefault="00000000" w:rsidP="00902EF0">
            <w:pPr>
              <w:spacing w:before="20" w:after="40"/>
              <w:rPr>
                <w:rFonts w:eastAsia="MS Gothic" w:cs="Arial"/>
                <w:szCs w:val="20"/>
              </w:rPr>
            </w:pPr>
            <w:sdt>
              <w:sdtPr>
                <w:rPr>
                  <w:rFonts w:eastAsia="MS Gothic" w:cs="Arial"/>
                  <w:szCs w:val="20"/>
                </w:rPr>
                <w:id w:val="2047180254"/>
                <w14:checkbox>
                  <w14:checked w14:val="1"/>
                  <w14:checkedState w14:val="2612" w14:font="MS Gothic"/>
                  <w14:uncheckedState w14:val="2610" w14:font="MS Gothic"/>
                </w14:checkbox>
              </w:sdtPr>
              <w:sdtContent>
                <w:r w:rsidR="00E02ECE">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683CCEE3" w14:textId="77777777" w:rsidR="00902EF0" w:rsidRPr="003365D9" w:rsidRDefault="00000000" w:rsidP="00902EF0">
            <w:pPr>
              <w:spacing w:before="20" w:after="40"/>
              <w:rPr>
                <w:rFonts w:cs="Arial"/>
                <w:szCs w:val="20"/>
              </w:rPr>
            </w:pPr>
            <w:sdt>
              <w:sdtPr>
                <w:rPr>
                  <w:rFonts w:cs="Arial"/>
                  <w:szCs w:val="20"/>
                </w:rPr>
                <w:id w:val="160830557"/>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7D52D533" w14:textId="7FD9BB91" w:rsidR="00902EF0" w:rsidRPr="003365D9" w:rsidRDefault="00000000" w:rsidP="00902EF0">
            <w:pPr>
              <w:spacing w:after="40"/>
              <w:rPr>
                <w:rFonts w:cs="Arial"/>
                <w:szCs w:val="20"/>
              </w:rPr>
            </w:pPr>
            <w:sdt>
              <w:sdtPr>
                <w:rPr>
                  <w:rFonts w:eastAsia="MS Gothic" w:cs="Arial"/>
                  <w:szCs w:val="20"/>
                </w:rPr>
                <w:id w:val="1841346269"/>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6DCA04D4" w14:textId="77777777" w:rsidR="00902EF0" w:rsidRPr="003365D9" w:rsidRDefault="00902EF0" w:rsidP="00902EF0">
            <w:pPr>
              <w:spacing w:after="40"/>
              <w:ind w:left="189"/>
              <w:rPr>
                <w:rFonts w:cs="Arial"/>
                <w:szCs w:val="20"/>
              </w:rPr>
            </w:pPr>
          </w:p>
        </w:tc>
      </w:tr>
      <w:tr w:rsidR="00902EF0" w:rsidRPr="003365D9" w14:paraId="02C1E8D1" w14:textId="77777777" w:rsidTr="00902EF0">
        <w:trPr>
          <w:trHeight w:val="293"/>
        </w:trPr>
        <w:tc>
          <w:tcPr>
            <w:tcW w:w="385" w:type="pct"/>
            <w:gridSpan w:val="2"/>
          </w:tcPr>
          <w:p w14:paraId="71E904F4" w14:textId="77777777" w:rsidR="00902EF0" w:rsidRPr="003365D9" w:rsidRDefault="00902EF0" w:rsidP="00902EF0">
            <w:pPr>
              <w:pStyle w:val="actsandregstabletext"/>
              <w:spacing w:before="0"/>
              <w:rPr>
                <w:rFonts w:cs="Arial"/>
                <w:szCs w:val="20"/>
              </w:rPr>
            </w:pPr>
            <w:r w:rsidRPr="003365D9">
              <w:rPr>
                <w:rFonts w:cs="Arial"/>
                <w:szCs w:val="20"/>
              </w:rPr>
              <w:t>R.162</w:t>
            </w:r>
          </w:p>
        </w:tc>
        <w:tc>
          <w:tcPr>
            <w:tcW w:w="1595" w:type="pct"/>
          </w:tcPr>
          <w:p w14:paraId="136FF7A9" w14:textId="77777777" w:rsidR="00902EF0" w:rsidRPr="003365D9" w:rsidRDefault="00902EF0" w:rsidP="00902EF0">
            <w:pPr>
              <w:pStyle w:val="actsandregstabletext"/>
              <w:spacing w:before="0"/>
              <w:ind w:left="33" w:firstLine="0"/>
              <w:rPr>
                <w:rFonts w:cs="Arial"/>
                <w:szCs w:val="20"/>
              </w:rPr>
            </w:pPr>
            <w:r w:rsidRPr="003365D9">
              <w:rPr>
                <w:rFonts w:cs="Arial"/>
                <w:szCs w:val="20"/>
              </w:rPr>
              <w:t>Health information to be kept in enrolment record</w:t>
            </w:r>
          </w:p>
        </w:tc>
        <w:tc>
          <w:tcPr>
            <w:tcW w:w="724" w:type="pct"/>
            <w:tcBorders>
              <w:right w:val="single" w:sz="4" w:space="0" w:color="D9D9D9" w:themeColor="background1" w:themeShade="D9"/>
            </w:tcBorders>
          </w:tcPr>
          <w:p w14:paraId="497CBAFA"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60C91C39" w14:textId="2A7D0180" w:rsidR="00902EF0" w:rsidRPr="003365D9" w:rsidRDefault="00000000" w:rsidP="00902EF0">
            <w:pPr>
              <w:spacing w:before="20" w:after="40"/>
              <w:rPr>
                <w:rFonts w:eastAsia="MS Gothic" w:cs="Arial"/>
                <w:szCs w:val="20"/>
              </w:rPr>
            </w:pPr>
            <w:sdt>
              <w:sdtPr>
                <w:rPr>
                  <w:rFonts w:eastAsia="MS Gothic" w:cs="Arial"/>
                  <w:szCs w:val="20"/>
                </w:rPr>
                <w:id w:val="-1920869117"/>
                <w14:checkbox>
                  <w14:checked w14:val="1"/>
                  <w14:checkedState w14:val="2612" w14:font="MS Gothic"/>
                  <w14:uncheckedState w14:val="2610" w14:font="MS Gothic"/>
                </w14:checkbox>
              </w:sdtPr>
              <w:sdtContent>
                <w:r w:rsidR="00E02ECE">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1E4CAD2C" w14:textId="77777777" w:rsidR="00902EF0" w:rsidRPr="003365D9" w:rsidRDefault="00000000" w:rsidP="00902EF0">
            <w:pPr>
              <w:spacing w:before="20" w:after="40"/>
              <w:rPr>
                <w:rFonts w:cs="Arial"/>
                <w:szCs w:val="20"/>
              </w:rPr>
            </w:pPr>
            <w:sdt>
              <w:sdtPr>
                <w:rPr>
                  <w:rFonts w:cs="Arial"/>
                  <w:szCs w:val="20"/>
                </w:rPr>
                <w:id w:val="354930368"/>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02FD5A07" w14:textId="7E9C2B20" w:rsidR="00902EF0" w:rsidRPr="003365D9" w:rsidRDefault="00000000" w:rsidP="00902EF0">
            <w:pPr>
              <w:spacing w:after="40"/>
              <w:rPr>
                <w:rFonts w:cs="Arial"/>
                <w:szCs w:val="20"/>
              </w:rPr>
            </w:pPr>
            <w:sdt>
              <w:sdtPr>
                <w:rPr>
                  <w:rFonts w:eastAsia="MS Gothic" w:cs="Arial"/>
                  <w:szCs w:val="20"/>
                </w:rPr>
                <w:id w:val="288859161"/>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4C736A4D" w14:textId="77777777" w:rsidR="00902EF0" w:rsidRPr="003365D9" w:rsidRDefault="00902EF0" w:rsidP="00902EF0">
            <w:pPr>
              <w:spacing w:after="40"/>
              <w:ind w:left="189"/>
              <w:rPr>
                <w:rFonts w:cs="Arial"/>
                <w:szCs w:val="20"/>
              </w:rPr>
            </w:pPr>
          </w:p>
        </w:tc>
      </w:tr>
      <w:tr w:rsidR="00902EF0" w:rsidRPr="003365D9" w14:paraId="6F93927F" w14:textId="77777777" w:rsidTr="00902EF0">
        <w:trPr>
          <w:trHeight w:val="293"/>
        </w:trPr>
        <w:tc>
          <w:tcPr>
            <w:tcW w:w="385" w:type="pct"/>
            <w:gridSpan w:val="2"/>
          </w:tcPr>
          <w:p w14:paraId="640D4010" w14:textId="77777777" w:rsidR="00902EF0" w:rsidRPr="003365D9" w:rsidRDefault="00902EF0" w:rsidP="00902EF0">
            <w:pPr>
              <w:pStyle w:val="actsandregstabletext"/>
              <w:spacing w:before="0"/>
              <w:rPr>
                <w:rFonts w:cs="Arial"/>
                <w:szCs w:val="20"/>
              </w:rPr>
            </w:pPr>
            <w:r w:rsidRPr="003365D9">
              <w:rPr>
                <w:rFonts w:cs="Arial"/>
                <w:szCs w:val="20"/>
              </w:rPr>
              <w:t>R.163</w:t>
            </w:r>
          </w:p>
        </w:tc>
        <w:tc>
          <w:tcPr>
            <w:tcW w:w="1595" w:type="pct"/>
          </w:tcPr>
          <w:p w14:paraId="6B5F911C" w14:textId="77777777" w:rsidR="00902EF0" w:rsidRPr="003365D9" w:rsidRDefault="00902EF0" w:rsidP="00902EF0">
            <w:pPr>
              <w:pStyle w:val="actsandregstabletext"/>
              <w:spacing w:before="0"/>
              <w:ind w:left="33" w:firstLine="0"/>
              <w:rPr>
                <w:rFonts w:cs="Arial"/>
                <w:szCs w:val="20"/>
              </w:rPr>
            </w:pPr>
            <w:r w:rsidRPr="003365D9">
              <w:rPr>
                <w:rFonts w:cs="Arial"/>
                <w:szCs w:val="20"/>
              </w:rPr>
              <w:t>Residents at family day care residence and family day care educator assistants to be fit and proper persons</w:t>
            </w:r>
          </w:p>
        </w:tc>
        <w:tc>
          <w:tcPr>
            <w:tcW w:w="724" w:type="pct"/>
            <w:tcBorders>
              <w:right w:val="single" w:sz="4" w:space="0" w:color="D9D9D9" w:themeColor="background1" w:themeShade="D9"/>
            </w:tcBorders>
          </w:tcPr>
          <w:p w14:paraId="4C4ED436"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3767E6CC" w14:textId="4F1DB26B" w:rsidR="00902EF0" w:rsidRPr="003365D9" w:rsidRDefault="00000000" w:rsidP="00902EF0">
            <w:pPr>
              <w:spacing w:before="20" w:after="40"/>
              <w:rPr>
                <w:rFonts w:eastAsia="MS Gothic" w:cs="Arial"/>
                <w:szCs w:val="20"/>
              </w:rPr>
            </w:pPr>
            <w:sdt>
              <w:sdtPr>
                <w:rPr>
                  <w:rFonts w:eastAsia="MS Gothic" w:cs="Arial"/>
                  <w:szCs w:val="20"/>
                </w:rPr>
                <w:id w:val="-1145500411"/>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280DF59B" w14:textId="77777777" w:rsidR="00902EF0" w:rsidRPr="003365D9" w:rsidRDefault="00000000" w:rsidP="00902EF0">
            <w:pPr>
              <w:spacing w:before="20" w:after="40"/>
              <w:rPr>
                <w:rFonts w:cs="Arial"/>
                <w:szCs w:val="20"/>
              </w:rPr>
            </w:pPr>
            <w:sdt>
              <w:sdtPr>
                <w:rPr>
                  <w:rFonts w:cs="Arial"/>
                  <w:szCs w:val="20"/>
                </w:rPr>
                <w:id w:val="-858499205"/>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5455ED48" w14:textId="1B6AF0CE" w:rsidR="00902EF0" w:rsidRPr="003365D9" w:rsidRDefault="00000000" w:rsidP="00902EF0">
            <w:pPr>
              <w:spacing w:after="40"/>
              <w:rPr>
                <w:rFonts w:cs="Arial"/>
                <w:szCs w:val="20"/>
              </w:rPr>
            </w:pPr>
            <w:sdt>
              <w:sdtPr>
                <w:rPr>
                  <w:rFonts w:eastAsia="MS Gothic" w:cs="Arial"/>
                  <w:szCs w:val="20"/>
                </w:rPr>
                <w:id w:val="1638914993"/>
                <w14:checkbox>
                  <w14:checked w14:val="1"/>
                  <w14:checkedState w14:val="2612" w14:font="MS Gothic"/>
                  <w14:uncheckedState w14:val="2610" w14:font="MS Gothic"/>
                </w14:checkbox>
              </w:sdtPr>
              <w:sdtContent>
                <w:r w:rsidR="00E02ECE">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7F7CBE0A" w14:textId="77777777" w:rsidR="00902EF0" w:rsidRPr="003365D9" w:rsidRDefault="00902EF0" w:rsidP="00902EF0">
            <w:pPr>
              <w:spacing w:after="40"/>
              <w:ind w:left="189"/>
              <w:rPr>
                <w:rFonts w:cs="Arial"/>
                <w:szCs w:val="20"/>
              </w:rPr>
            </w:pPr>
          </w:p>
        </w:tc>
      </w:tr>
      <w:tr w:rsidR="00902EF0" w:rsidRPr="003365D9" w14:paraId="0E169CE0" w14:textId="77777777" w:rsidTr="00902EF0">
        <w:trPr>
          <w:trHeight w:val="293"/>
        </w:trPr>
        <w:tc>
          <w:tcPr>
            <w:tcW w:w="385" w:type="pct"/>
            <w:gridSpan w:val="2"/>
          </w:tcPr>
          <w:p w14:paraId="0B67FE90" w14:textId="77777777" w:rsidR="00902EF0" w:rsidRPr="003365D9" w:rsidRDefault="00902EF0" w:rsidP="00902EF0">
            <w:pPr>
              <w:pStyle w:val="actsandregstabletext"/>
              <w:spacing w:before="0"/>
              <w:rPr>
                <w:rFonts w:cs="Arial"/>
                <w:szCs w:val="20"/>
              </w:rPr>
            </w:pPr>
            <w:r w:rsidRPr="003365D9">
              <w:rPr>
                <w:rFonts w:cs="Arial"/>
                <w:szCs w:val="20"/>
              </w:rPr>
              <w:t>R.164</w:t>
            </w:r>
          </w:p>
        </w:tc>
        <w:tc>
          <w:tcPr>
            <w:tcW w:w="1595" w:type="pct"/>
          </w:tcPr>
          <w:p w14:paraId="2F9D877F" w14:textId="77777777" w:rsidR="00902EF0" w:rsidRPr="003365D9" w:rsidRDefault="00902EF0" w:rsidP="00902EF0">
            <w:pPr>
              <w:pStyle w:val="actsandregstabletext"/>
              <w:spacing w:before="0"/>
              <w:ind w:left="33" w:firstLine="0"/>
              <w:rPr>
                <w:rFonts w:cs="Arial"/>
                <w:szCs w:val="20"/>
              </w:rPr>
            </w:pPr>
            <w:r w:rsidRPr="003365D9">
              <w:rPr>
                <w:rFonts w:cs="Arial"/>
                <w:szCs w:val="20"/>
              </w:rPr>
              <w:t>Requirement for notice of new persons at residence</w:t>
            </w:r>
          </w:p>
        </w:tc>
        <w:tc>
          <w:tcPr>
            <w:tcW w:w="724" w:type="pct"/>
            <w:tcBorders>
              <w:right w:val="single" w:sz="4" w:space="0" w:color="D9D9D9" w:themeColor="background1" w:themeShade="D9"/>
            </w:tcBorders>
          </w:tcPr>
          <w:p w14:paraId="4963DAEB"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383E54C1" w14:textId="113E5968" w:rsidR="00902EF0" w:rsidRPr="003365D9" w:rsidRDefault="00000000" w:rsidP="00902EF0">
            <w:pPr>
              <w:spacing w:before="20" w:after="40"/>
              <w:rPr>
                <w:rFonts w:eastAsia="MS Gothic" w:cs="Arial"/>
                <w:szCs w:val="20"/>
              </w:rPr>
            </w:pPr>
            <w:sdt>
              <w:sdtPr>
                <w:rPr>
                  <w:rFonts w:eastAsia="MS Gothic" w:cs="Arial"/>
                  <w:szCs w:val="20"/>
                </w:rPr>
                <w:id w:val="1668277625"/>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4A464E26" w14:textId="77777777" w:rsidR="00902EF0" w:rsidRPr="003365D9" w:rsidRDefault="00000000" w:rsidP="00902EF0">
            <w:pPr>
              <w:spacing w:before="20" w:after="40"/>
              <w:rPr>
                <w:rFonts w:cs="Arial"/>
                <w:szCs w:val="20"/>
              </w:rPr>
            </w:pPr>
            <w:sdt>
              <w:sdtPr>
                <w:rPr>
                  <w:rFonts w:cs="Arial"/>
                  <w:szCs w:val="20"/>
                </w:rPr>
                <w:id w:val="-911074910"/>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1B7A7F84" w14:textId="000C3735" w:rsidR="00902EF0" w:rsidRPr="003365D9" w:rsidRDefault="00000000" w:rsidP="00902EF0">
            <w:pPr>
              <w:spacing w:after="40"/>
              <w:rPr>
                <w:rFonts w:cs="Arial"/>
                <w:szCs w:val="20"/>
              </w:rPr>
            </w:pPr>
            <w:sdt>
              <w:sdtPr>
                <w:rPr>
                  <w:rFonts w:eastAsia="MS Gothic" w:cs="Arial"/>
                  <w:szCs w:val="20"/>
                </w:rPr>
                <w:id w:val="-1403752879"/>
                <w14:checkbox>
                  <w14:checked w14:val="1"/>
                  <w14:checkedState w14:val="2612" w14:font="MS Gothic"/>
                  <w14:uncheckedState w14:val="2610" w14:font="MS Gothic"/>
                </w14:checkbox>
              </w:sdtPr>
              <w:sdtContent>
                <w:r w:rsidR="00E02ECE">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457AAB9E" w14:textId="77777777" w:rsidR="00902EF0" w:rsidRPr="003365D9" w:rsidRDefault="00902EF0" w:rsidP="00902EF0">
            <w:pPr>
              <w:spacing w:after="40"/>
              <w:ind w:left="189"/>
              <w:rPr>
                <w:rFonts w:cs="Arial"/>
                <w:szCs w:val="20"/>
              </w:rPr>
            </w:pPr>
          </w:p>
        </w:tc>
      </w:tr>
      <w:tr w:rsidR="00902EF0" w:rsidRPr="003365D9" w14:paraId="3F3D843A" w14:textId="77777777" w:rsidTr="00902EF0">
        <w:trPr>
          <w:trHeight w:val="293"/>
        </w:trPr>
        <w:tc>
          <w:tcPr>
            <w:tcW w:w="385" w:type="pct"/>
            <w:gridSpan w:val="2"/>
          </w:tcPr>
          <w:p w14:paraId="148CF400" w14:textId="77777777" w:rsidR="00902EF0" w:rsidRPr="003365D9" w:rsidRDefault="00902EF0" w:rsidP="00902EF0">
            <w:pPr>
              <w:pStyle w:val="actsandregstabletext"/>
              <w:spacing w:before="0"/>
              <w:rPr>
                <w:rFonts w:cs="Arial"/>
                <w:szCs w:val="20"/>
              </w:rPr>
            </w:pPr>
            <w:r w:rsidRPr="003365D9">
              <w:rPr>
                <w:rFonts w:cs="Arial"/>
                <w:szCs w:val="20"/>
              </w:rPr>
              <w:t>R.165</w:t>
            </w:r>
          </w:p>
        </w:tc>
        <w:tc>
          <w:tcPr>
            <w:tcW w:w="1595" w:type="pct"/>
          </w:tcPr>
          <w:p w14:paraId="7E79676F" w14:textId="77777777" w:rsidR="00902EF0" w:rsidRPr="003365D9" w:rsidRDefault="00902EF0" w:rsidP="00902EF0">
            <w:pPr>
              <w:pStyle w:val="actsandregstabletext"/>
              <w:spacing w:before="0"/>
              <w:ind w:left="33" w:firstLine="0"/>
              <w:rPr>
                <w:rFonts w:cs="Arial"/>
                <w:szCs w:val="20"/>
              </w:rPr>
            </w:pPr>
            <w:r w:rsidRPr="003365D9">
              <w:rPr>
                <w:rFonts w:cs="Arial"/>
                <w:szCs w:val="20"/>
              </w:rPr>
              <w:t>Record of visitors</w:t>
            </w:r>
          </w:p>
        </w:tc>
        <w:tc>
          <w:tcPr>
            <w:tcW w:w="724" w:type="pct"/>
            <w:tcBorders>
              <w:right w:val="single" w:sz="4" w:space="0" w:color="D9D9D9" w:themeColor="background1" w:themeShade="D9"/>
            </w:tcBorders>
          </w:tcPr>
          <w:p w14:paraId="1281F973"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7EEA0B70" w14:textId="185264B2" w:rsidR="00902EF0" w:rsidRPr="003365D9" w:rsidRDefault="00000000" w:rsidP="00902EF0">
            <w:pPr>
              <w:spacing w:before="20" w:after="40"/>
              <w:rPr>
                <w:rFonts w:eastAsia="MS Gothic" w:cs="Arial"/>
                <w:szCs w:val="20"/>
              </w:rPr>
            </w:pPr>
            <w:sdt>
              <w:sdtPr>
                <w:rPr>
                  <w:rFonts w:eastAsia="MS Gothic" w:cs="Arial"/>
                  <w:szCs w:val="20"/>
                </w:rPr>
                <w:id w:val="-1606341043"/>
                <w14:checkbox>
                  <w14:checked w14:val="1"/>
                  <w14:checkedState w14:val="2612" w14:font="MS Gothic"/>
                  <w14:uncheckedState w14:val="2610" w14:font="MS Gothic"/>
                </w14:checkbox>
              </w:sdtPr>
              <w:sdtContent>
                <w:r w:rsidR="00E02ECE">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73C5B441" w14:textId="77777777" w:rsidR="00902EF0" w:rsidRPr="003365D9" w:rsidRDefault="00000000" w:rsidP="00902EF0">
            <w:pPr>
              <w:spacing w:before="20" w:after="40"/>
              <w:rPr>
                <w:rFonts w:cs="Arial"/>
                <w:szCs w:val="20"/>
              </w:rPr>
            </w:pPr>
            <w:sdt>
              <w:sdtPr>
                <w:rPr>
                  <w:rFonts w:cs="Arial"/>
                  <w:szCs w:val="20"/>
                </w:rPr>
                <w:id w:val="-1712872920"/>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AF2DC0B" w14:textId="02A12976" w:rsidR="00902EF0" w:rsidRPr="003365D9" w:rsidRDefault="00000000" w:rsidP="00902EF0">
            <w:pPr>
              <w:spacing w:after="40"/>
              <w:rPr>
                <w:rFonts w:cs="Arial"/>
                <w:szCs w:val="20"/>
              </w:rPr>
            </w:pPr>
            <w:sdt>
              <w:sdtPr>
                <w:rPr>
                  <w:rFonts w:eastAsia="MS Gothic" w:cs="Arial"/>
                  <w:szCs w:val="20"/>
                </w:rPr>
                <w:id w:val="937955734"/>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41F06AC9" w14:textId="77777777" w:rsidR="00902EF0" w:rsidRPr="003365D9" w:rsidRDefault="00902EF0" w:rsidP="00902EF0">
            <w:pPr>
              <w:spacing w:after="40"/>
              <w:ind w:left="189"/>
              <w:rPr>
                <w:rFonts w:cs="Arial"/>
                <w:szCs w:val="20"/>
              </w:rPr>
            </w:pPr>
          </w:p>
        </w:tc>
      </w:tr>
      <w:tr w:rsidR="00902EF0" w:rsidRPr="003365D9" w14:paraId="538C94D7" w14:textId="77777777" w:rsidTr="00902EF0">
        <w:trPr>
          <w:trHeight w:val="293"/>
        </w:trPr>
        <w:tc>
          <w:tcPr>
            <w:tcW w:w="385" w:type="pct"/>
            <w:gridSpan w:val="2"/>
          </w:tcPr>
          <w:p w14:paraId="36066B6E" w14:textId="77777777" w:rsidR="00902EF0" w:rsidRPr="003365D9" w:rsidRDefault="00902EF0" w:rsidP="00902EF0">
            <w:pPr>
              <w:pStyle w:val="actsandregstabletext"/>
              <w:spacing w:before="0"/>
              <w:rPr>
                <w:rFonts w:cs="Arial"/>
                <w:szCs w:val="20"/>
              </w:rPr>
            </w:pPr>
            <w:r w:rsidRPr="003365D9">
              <w:rPr>
                <w:rFonts w:cs="Arial"/>
                <w:szCs w:val="20"/>
              </w:rPr>
              <w:t>R.166</w:t>
            </w:r>
          </w:p>
        </w:tc>
        <w:tc>
          <w:tcPr>
            <w:tcW w:w="1595" w:type="pct"/>
          </w:tcPr>
          <w:p w14:paraId="2F5423F1" w14:textId="77777777" w:rsidR="00902EF0" w:rsidRPr="003365D9" w:rsidRDefault="00902EF0" w:rsidP="00902EF0">
            <w:pPr>
              <w:pStyle w:val="actsandregstabletext"/>
              <w:spacing w:before="0"/>
              <w:ind w:left="33" w:firstLine="0"/>
              <w:rPr>
                <w:rFonts w:cs="Arial"/>
                <w:szCs w:val="20"/>
              </w:rPr>
            </w:pPr>
            <w:r w:rsidRPr="003365D9">
              <w:rPr>
                <w:rFonts w:cs="Arial"/>
                <w:szCs w:val="20"/>
              </w:rPr>
              <w:t>Children not to be alone with visitors</w:t>
            </w:r>
          </w:p>
        </w:tc>
        <w:tc>
          <w:tcPr>
            <w:tcW w:w="724" w:type="pct"/>
            <w:tcBorders>
              <w:right w:val="single" w:sz="4" w:space="0" w:color="D9D9D9" w:themeColor="background1" w:themeShade="D9"/>
            </w:tcBorders>
          </w:tcPr>
          <w:p w14:paraId="49F3AB3E"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23F4863E" w14:textId="5D51EAA4" w:rsidR="00902EF0" w:rsidRPr="003365D9" w:rsidRDefault="00000000" w:rsidP="00902EF0">
            <w:pPr>
              <w:spacing w:before="20" w:after="40"/>
              <w:rPr>
                <w:rFonts w:eastAsia="MS Gothic" w:cs="Arial"/>
                <w:szCs w:val="20"/>
              </w:rPr>
            </w:pPr>
            <w:sdt>
              <w:sdtPr>
                <w:rPr>
                  <w:rFonts w:eastAsia="MS Gothic" w:cs="Arial"/>
                  <w:szCs w:val="20"/>
                </w:rPr>
                <w:id w:val="949903198"/>
                <w14:checkbox>
                  <w14:checked w14:val="1"/>
                  <w14:checkedState w14:val="2612" w14:font="MS Gothic"/>
                  <w14:uncheckedState w14:val="2610" w14:font="MS Gothic"/>
                </w14:checkbox>
              </w:sdtPr>
              <w:sdtContent>
                <w:r w:rsidR="00E02ECE">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76CECDCA" w14:textId="77777777" w:rsidR="00902EF0" w:rsidRPr="003365D9" w:rsidRDefault="00000000" w:rsidP="00902EF0">
            <w:pPr>
              <w:spacing w:before="20" w:after="40"/>
              <w:rPr>
                <w:rFonts w:cs="Arial"/>
                <w:szCs w:val="20"/>
              </w:rPr>
            </w:pPr>
            <w:sdt>
              <w:sdtPr>
                <w:rPr>
                  <w:rFonts w:cs="Arial"/>
                  <w:szCs w:val="20"/>
                </w:rPr>
                <w:id w:val="-1739516"/>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46F6EDFB" w14:textId="76B9B358" w:rsidR="00902EF0" w:rsidRPr="003365D9" w:rsidRDefault="00000000" w:rsidP="00902EF0">
            <w:pPr>
              <w:spacing w:after="40"/>
              <w:rPr>
                <w:rFonts w:cs="Arial"/>
                <w:szCs w:val="20"/>
              </w:rPr>
            </w:pPr>
            <w:sdt>
              <w:sdtPr>
                <w:rPr>
                  <w:rFonts w:eastAsia="MS Gothic" w:cs="Arial"/>
                  <w:szCs w:val="20"/>
                </w:rPr>
                <w:id w:val="-2110647838"/>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0A149B0A" w14:textId="77777777" w:rsidR="00902EF0" w:rsidRPr="003365D9" w:rsidRDefault="00902EF0" w:rsidP="00902EF0">
            <w:pPr>
              <w:spacing w:after="40"/>
              <w:ind w:left="189"/>
              <w:rPr>
                <w:rFonts w:cs="Arial"/>
                <w:szCs w:val="20"/>
              </w:rPr>
            </w:pPr>
          </w:p>
        </w:tc>
      </w:tr>
      <w:tr w:rsidR="00902EF0" w:rsidRPr="003365D9" w14:paraId="71F7752E" w14:textId="77777777" w:rsidTr="00902EF0">
        <w:trPr>
          <w:trHeight w:val="293"/>
        </w:trPr>
        <w:tc>
          <w:tcPr>
            <w:tcW w:w="385" w:type="pct"/>
            <w:gridSpan w:val="2"/>
          </w:tcPr>
          <w:p w14:paraId="5336DD83" w14:textId="77777777" w:rsidR="00902EF0" w:rsidRPr="003365D9" w:rsidRDefault="00902EF0" w:rsidP="00902EF0">
            <w:pPr>
              <w:pStyle w:val="actsandregstabletext"/>
              <w:spacing w:before="0"/>
              <w:rPr>
                <w:rFonts w:cs="Arial"/>
                <w:szCs w:val="20"/>
              </w:rPr>
            </w:pPr>
            <w:r w:rsidRPr="003365D9">
              <w:rPr>
                <w:rFonts w:cs="Arial"/>
                <w:szCs w:val="20"/>
              </w:rPr>
              <w:t>R.167</w:t>
            </w:r>
          </w:p>
        </w:tc>
        <w:tc>
          <w:tcPr>
            <w:tcW w:w="1595" w:type="pct"/>
          </w:tcPr>
          <w:p w14:paraId="7ADCC985" w14:textId="77777777" w:rsidR="00902EF0" w:rsidRPr="003365D9" w:rsidRDefault="00902EF0" w:rsidP="00902EF0">
            <w:pPr>
              <w:pStyle w:val="actsandregstabletext"/>
              <w:spacing w:before="0"/>
              <w:ind w:left="33" w:firstLine="0"/>
              <w:rPr>
                <w:rFonts w:cs="Arial"/>
                <w:szCs w:val="20"/>
              </w:rPr>
            </w:pPr>
            <w:r w:rsidRPr="003365D9">
              <w:rPr>
                <w:rFonts w:cs="Arial"/>
                <w:szCs w:val="20"/>
              </w:rPr>
              <w:t>Record of service’s compliance</w:t>
            </w:r>
          </w:p>
        </w:tc>
        <w:tc>
          <w:tcPr>
            <w:tcW w:w="724" w:type="pct"/>
            <w:tcBorders>
              <w:right w:val="single" w:sz="4" w:space="0" w:color="D9D9D9" w:themeColor="background1" w:themeShade="D9"/>
            </w:tcBorders>
          </w:tcPr>
          <w:p w14:paraId="032BF8D8"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3D88D81C" w14:textId="5B1E6BBB" w:rsidR="00902EF0" w:rsidRPr="003365D9" w:rsidRDefault="00000000" w:rsidP="00902EF0">
            <w:pPr>
              <w:spacing w:before="20" w:after="40"/>
              <w:rPr>
                <w:rFonts w:eastAsia="MS Gothic" w:cs="Arial"/>
                <w:szCs w:val="20"/>
              </w:rPr>
            </w:pPr>
            <w:sdt>
              <w:sdtPr>
                <w:rPr>
                  <w:rFonts w:eastAsia="MS Gothic" w:cs="Arial"/>
                  <w:szCs w:val="20"/>
                </w:rPr>
                <w:id w:val="1679147982"/>
                <w14:checkbox>
                  <w14:checked w14:val="1"/>
                  <w14:checkedState w14:val="2612" w14:font="MS Gothic"/>
                  <w14:uncheckedState w14:val="2610" w14:font="MS Gothic"/>
                </w14:checkbox>
              </w:sdtPr>
              <w:sdtContent>
                <w:r w:rsidR="00E02ECE">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45D78117" w14:textId="77777777" w:rsidR="00902EF0" w:rsidRPr="003365D9" w:rsidRDefault="00000000" w:rsidP="00902EF0">
            <w:pPr>
              <w:spacing w:before="20" w:after="40"/>
              <w:rPr>
                <w:rFonts w:cs="Arial"/>
                <w:szCs w:val="20"/>
              </w:rPr>
            </w:pPr>
            <w:sdt>
              <w:sdtPr>
                <w:rPr>
                  <w:rFonts w:cs="Arial"/>
                  <w:szCs w:val="20"/>
                </w:rPr>
                <w:id w:val="225958522"/>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4E80F48" w14:textId="778034CE" w:rsidR="00902EF0" w:rsidRPr="003365D9" w:rsidRDefault="00000000" w:rsidP="00902EF0">
            <w:pPr>
              <w:spacing w:after="40"/>
              <w:rPr>
                <w:rFonts w:cs="Arial"/>
                <w:szCs w:val="20"/>
              </w:rPr>
            </w:pPr>
            <w:sdt>
              <w:sdtPr>
                <w:rPr>
                  <w:rFonts w:eastAsia="MS Gothic" w:cs="Arial"/>
                  <w:szCs w:val="20"/>
                </w:rPr>
                <w:id w:val="-684129135"/>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759F0E60" w14:textId="77777777" w:rsidR="00902EF0" w:rsidRPr="003365D9" w:rsidRDefault="00902EF0" w:rsidP="00902EF0">
            <w:pPr>
              <w:spacing w:after="40"/>
              <w:ind w:left="189"/>
              <w:rPr>
                <w:rFonts w:cs="Arial"/>
                <w:szCs w:val="20"/>
              </w:rPr>
            </w:pPr>
          </w:p>
        </w:tc>
      </w:tr>
      <w:tr w:rsidR="00902EF0" w:rsidRPr="003365D9" w14:paraId="53E62B1B" w14:textId="77777777" w:rsidTr="00902EF0">
        <w:trPr>
          <w:trHeight w:val="293"/>
        </w:trPr>
        <w:tc>
          <w:tcPr>
            <w:tcW w:w="385" w:type="pct"/>
            <w:gridSpan w:val="2"/>
          </w:tcPr>
          <w:p w14:paraId="3D574CBD" w14:textId="77777777" w:rsidR="00902EF0" w:rsidRPr="003365D9" w:rsidRDefault="00902EF0" w:rsidP="00902EF0">
            <w:pPr>
              <w:pStyle w:val="actsandregstabletext"/>
              <w:spacing w:before="0"/>
              <w:rPr>
                <w:rFonts w:cs="Arial"/>
                <w:szCs w:val="20"/>
              </w:rPr>
            </w:pPr>
            <w:r w:rsidRPr="003365D9">
              <w:rPr>
                <w:rFonts w:cs="Arial"/>
                <w:szCs w:val="20"/>
              </w:rPr>
              <w:t>R.168</w:t>
            </w:r>
          </w:p>
        </w:tc>
        <w:tc>
          <w:tcPr>
            <w:tcW w:w="1595" w:type="pct"/>
          </w:tcPr>
          <w:p w14:paraId="5927BF35" w14:textId="77777777" w:rsidR="00902EF0" w:rsidRPr="003365D9" w:rsidRDefault="00902EF0" w:rsidP="00902EF0">
            <w:pPr>
              <w:pStyle w:val="actsandregstabletext"/>
              <w:spacing w:before="0"/>
              <w:ind w:left="33" w:firstLine="0"/>
              <w:rPr>
                <w:rFonts w:cs="Arial"/>
                <w:szCs w:val="20"/>
              </w:rPr>
            </w:pPr>
            <w:r w:rsidRPr="003365D9">
              <w:rPr>
                <w:rFonts w:cs="Arial"/>
                <w:szCs w:val="20"/>
              </w:rPr>
              <w:t>Education and care service must have policies and procedures</w:t>
            </w:r>
          </w:p>
        </w:tc>
        <w:tc>
          <w:tcPr>
            <w:tcW w:w="724" w:type="pct"/>
            <w:tcBorders>
              <w:right w:val="single" w:sz="4" w:space="0" w:color="D9D9D9" w:themeColor="background1" w:themeShade="D9"/>
            </w:tcBorders>
          </w:tcPr>
          <w:p w14:paraId="64DF3835"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7664C43E" w14:textId="37CE57C1" w:rsidR="00902EF0" w:rsidRPr="003365D9" w:rsidRDefault="00000000" w:rsidP="00902EF0">
            <w:pPr>
              <w:spacing w:before="20" w:after="40"/>
              <w:rPr>
                <w:rFonts w:eastAsia="MS Gothic" w:cs="Arial"/>
                <w:szCs w:val="20"/>
              </w:rPr>
            </w:pPr>
            <w:sdt>
              <w:sdtPr>
                <w:rPr>
                  <w:rFonts w:eastAsia="MS Gothic" w:cs="Arial"/>
                  <w:szCs w:val="20"/>
                </w:rPr>
                <w:id w:val="-1104410827"/>
                <w14:checkbox>
                  <w14:checked w14:val="1"/>
                  <w14:checkedState w14:val="2612" w14:font="MS Gothic"/>
                  <w14:uncheckedState w14:val="2610" w14:font="MS Gothic"/>
                </w14:checkbox>
              </w:sdtPr>
              <w:sdtContent>
                <w:r w:rsidR="00E02ECE">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12C96999" w14:textId="77777777" w:rsidR="00902EF0" w:rsidRPr="003365D9" w:rsidRDefault="00000000" w:rsidP="00902EF0">
            <w:pPr>
              <w:spacing w:before="20" w:after="40"/>
              <w:rPr>
                <w:rFonts w:cs="Arial"/>
                <w:szCs w:val="20"/>
              </w:rPr>
            </w:pPr>
            <w:sdt>
              <w:sdtPr>
                <w:rPr>
                  <w:rFonts w:cs="Arial"/>
                  <w:szCs w:val="20"/>
                </w:rPr>
                <w:id w:val="-875701054"/>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51214CF5" w14:textId="53E4DBC9" w:rsidR="00902EF0" w:rsidRPr="003365D9" w:rsidRDefault="00000000" w:rsidP="00902EF0">
            <w:pPr>
              <w:spacing w:after="40"/>
              <w:rPr>
                <w:rFonts w:cs="Arial"/>
                <w:szCs w:val="20"/>
              </w:rPr>
            </w:pPr>
            <w:sdt>
              <w:sdtPr>
                <w:rPr>
                  <w:rFonts w:eastAsia="MS Gothic" w:cs="Arial"/>
                  <w:szCs w:val="20"/>
                </w:rPr>
                <w:id w:val="1827706142"/>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05922D72" w14:textId="77777777" w:rsidR="00902EF0" w:rsidRPr="003365D9" w:rsidRDefault="00902EF0" w:rsidP="00902EF0">
            <w:pPr>
              <w:spacing w:after="40"/>
              <w:ind w:left="189"/>
              <w:rPr>
                <w:rFonts w:cs="Arial"/>
                <w:szCs w:val="20"/>
              </w:rPr>
            </w:pPr>
          </w:p>
        </w:tc>
      </w:tr>
      <w:tr w:rsidR="00902EF0" w:rsidRPr="003365D9" w14:paraId="235E1A4E" w14:textId="77777777" w:rsidTr="00902EF0">
        <w:trPr>
          <w:trHeight w:val="293"/>
        </w:trPr>
        <w:tc>
          <w:tcPr>
            <w:tcW w:w="385" w:type="pct"/>
            <w:gridSpan w:val="2"/>
          </w:tcPr>
          <w:p w14:paraId="40108998" w14:textId="77777777" w:rsidR="00902EF0" w:rsidRPr="003365D9" w:rsidRDefault="00902EF0" w:rsidP="00902EF0">
            <w:pPr>
              <w:pStyle w:val="actsandregstabletext"/>
              <w:spacing w:before="0"/>
              <w:rPr>
                <w:rFonts w:cs="Arial"/>
                <w:szCs w:val="20"/>
              </w:rPr>
            </w:pPr>
            <w:r w:rsidRPr="003365D9">
              <w:rPr>
                <w:rFonts w:cs="Arial"/>
                <w:szCs w:val="20"/>
              </w:rPr>
              <w:t>R.169</w:t>
            </w:r>
          </w:p>
        </w:tc>
        <w:tc>
          <w:tcPr>
            <w:tcW w:w="1595" w:type="pct"/>
          </w:tcPr>
          <w:p w14:paraId="557B5D71" w14:textId="77777777" w:rsidR="00902EF0" w:rsidRPr="003365D9" w:rsidRDefault="00902EF0" w:rsidP="00902EF0">
            <w:pPr>
              <w:pStyle w:val="actsandregstabletext"/>
              <w:spacing w:before="0"/>
              <w:ind w:left="33" w:firstLine="0"/>
              <w:rPr>
                <w:rFonts w:cs="Arial"/>
                <w:szCs w:val="20"/>
              </w:rPr>
            </w:pPr>
            <w:r w:rsidRPr="003365D9">
              <w:rPr>
                <w:rFonts w:cs="Arial"/>
                <w:szCs w:val="20"/>
              </w:rPr>
              <w:t>Additional policies and procedures—family day care service</w:t>
            </w:r>
          </w:p>
        </w:tc>
        <w:tc>
          <w:tcPr>
            <w:tcW w:w="724" w:type="pct"/>
            <w:tcBorders>
              <w:right w:val="single" w:sz="4" w:space="0" w:color="D9D9D9" w:themeColor="background1" w:themeShade="D9"/>
            </w:tcBorders>
          </w:tcPr>
          <w:p w14:paraId="78BC8DFE"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7D7E2D18" w14:textId="52D93266" w:rsidR="00902EF0" w:rsidRPr="003365D9" w:rsidRDefault="00000000" w:rsidP="00902EF0">
            <w:pPr>
              <w:spacing w:before="20" w:after="40"/>
              <w:rPr>
                <w:rFonts w:eastAsia="MS Gothic" w:cs="Arial"/>
                <w:szCs w:val="20"/>
              </w:rPr>
            </w:pPr>
            <w:sdt>
              <w:sdtPr>
                <w:rPr>
                  <w:rFonts w:eastAsia="MS Gothic" w:cs="Arial"/>
                  <w:szCs w:val="20"/>
                </w:rPr>
                <w:id w:val="759416416"/>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6C94FDC2" w14:textId="77777777" w:rsidR="00902EF0" w:rsidRPr="003365D9" w:rsidRDefault="00000000" w:rsidP="00902EF0">
            <w:pPr>
              <w:spacing w:before="20" w:after="40"/>
              <w:rPr>
                <w:rFonts w:cs="Arial"/>
                <w:szCs w:val="20"/>
              </w:rPr>
            </w:pPr>
            <w:sdt>
              <w:sdtPr>
                <w:rPr>
                  <w:rFonts w:cs="Arial"/>
                  <w:szCs w:val="20"/>
                </w:rPr>
                <w:id w:val="-1162087097"/>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4066EABA" w14:textId="61C76387" w:rsidR="00902EF0" w:rsidRPr="003365D9" w:rsidRDefault="00000000" w:rsidP="00902EF0">
            <w:pPr>
              <w:spacing w:after="40"/>
              <w:rPr>
                <w:rFonts w:cs="Arial"/>
                <w:szCs w:val="20"/>
              </w:rPr>
            </w:pPr>
            <w:sdt>
              <w:sdtPr>
                <w:rPr>
                  <w:rFonts w:eastAsia="MS Gothic" w:cs="Arial"/>
                  <w:szCs w:val="20"/>
                </w:rPr>
                <w:id w:val="180786729"/>
                <w14:checkbox>
                  <w14:checked w14:val="1"/>
                  <w14:checkedState w14:val="2612" w14:font="MS Gothic"/>
                  <w14:uncheckedState w14:val="2610" w14:font="MS Gothic"/>
                </w14:checkbox>
              </w:sdtPr>
              <w:sdtContent>
                <w:r w:rsidR="00E02ECE">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4747AA53" w14:textId="77777777" w:rsidR="00902EF0" w:rsidRPr="003365D9" w:rsidRDefault="00902EF0" w:rsidP="00902EF0">
            <w:pPr>
              <w:spacing w:after="40"/>
              <w:ind w:left="189"/>
              <w:rPr>
                <w:rFonts w:cs="Arial"/>
                <w:szCs w:val="20"/>
              </w:rPr>
            </w:pPr>
          </w:p>
        </w:tc>
      </w:tr>
      <w:tr w:rsidR="00902EF0" w:rsidRPr="003365D9" w14:paraId="740C8F8D" w14:textId="77777777" w:rsidTr="00902EF0">
        <w:trPr>
          <w:trHeight w:val="293"/>
        </w:trPr>
        <w:tc>
          <w:tcPr>
            <w:tcW w:w="385" w:type="pct"/>
            <w:gridSpan w:val="2"/>
          </w:tcPr>
          <w:p w14:paraId="6C23E83E" w14:textId="77777777" w:rsidR="00902EF0" w:rsidRPr="003365D9" w:rsidRDefault="00902EF0" w:rsidP="00902EF0">
            <w:pPr>
              <w:pStyle w:val="actsandregstabletext"/>
              <w:spacing w:before="0"/>
              <w:rPr>
                <w:rFonts w:cs="Arial"/>
                <w:szCs w:val="20"/>
              </w:rPr>
            </w:pPr>
            <w:r w:rsidRPr="003365D9">
              <w:rPr>
                <w:rFonts w:cs="Arial"/>
                <w:szCs w:val="20"/>
              </w:rPr>
              <w:t>R.</w:t>
            </w:r>
            <w:r w:rsidRPr="003365D9">
              <w:rPr>
                <w:rFonts w:cs="Arial"/>
                <w:bCs/>
                <w:color w:val="000000"/>
                <w:szCs w:val="20"/>
                <w:shd w:val="clear" w:color="auto" w:fill="FFFFFF"/>
              </w:rPr>
              <w:t>170</w:t>
            </w:r>
          </w:p>
        </w:tc>
        <w:tc>
          <w:tcPr>
            <w:tcW w:w="1595" w:type="pct"/>
          </w:tcPr>
          <w:p w14:paraId="38917E6C" w14:textId="77777777" w:rsidR="00902EF0" w:rsidRPr="003365D9" w:rsidRDefault="00902EF0" w:rsidP="00902EF0">
            <w:pPr>
              <w:pStyle w:val="actsandregstabletext"/>
              <w:spacing w:before="0"/>
              <w:ind w:left="33" w:firstLine="0"/>
              <w:rPr>
                <w:rFonts w:cs="Arial"/>
                <w:szCs w:val="20"/>
              </w:rPr>
            </w:pPr>
            <w:r w:rsidRPr="003365D9">
              <w:rPr>
                <w:rFonts w:cs="Arial"/>
                <w:szCs w:val="20"/>
              </w:rPr>
              <w:t>Policies and procedures to be followed</w:t>
            </w:r>
          </w:p>
        </w:tc>
        <w:tc>
          <w:tcPr>
            <w:tcW w:w="724" w:type="pct"/>
            <w:tcBorders>
              <w:right w:val="single" w:sz="4" w:space="0" w:color="D9D9D9" w:themeColor="background1" w:themeShade="D9"/>
            </w:tcBorders>
          </w:tcPr>
          <w:p w14:paraId="40ABBE4A"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09B55AC0" w14:textId="776EC437" w:rsidR="00902EF0" w:rsidRPr="003365D9" w:rsidRDefault="00000000" w:rsidP="00902EF0">
            <w:pPr>
              <w:spacing w:before="20" w:after="40"/>
              <w:rPr>
                <w:rFonts w:eastAsia="MS Gothic" w:cs="Arial"/>
                <w:szCs w:val="20"/>
              </w:rPr>
            </w:pPr>
            <w:sdt>
              <w:sdtPr>
                <w:rPr>
                  <w:rFonts w:eastAsia="MS Gothic" w:cs="Arial"/>
                  <w:szCs w:val="20"/>
                </w:rPr>
                <w:id w:val="2113478454"/>
                <w14:checkbox>
                  <w14:checked w14:val="1"/>
                  <w14:checkedState w14:val="2612" w14:font="MS Gothic"/>
                  <w14:uncheckedState w14:val="2610" w14:font="MS Gothic"/>
                </w14:checkbox>
              </w:sdtPr>
              <w:sdtContent>
                <w:r w:rsidR="00E02ECE">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0D6729E1" w14:textId="77777777" w:rsidR="00902EF0" w:rsidRPr="003365D9" w:rsidRDefault="00000000" w:rsidP="00902EF0">
            <w:pPr>
              <w:spacing w:before="20" w:after="40"/>
              <w:rPr>
                <w:rFonts w:cs="Arial"/>
                <w:szCs w:val="20"/>
              </w:rPr>
            </w:pPr>
            <w:sdt>
              <w:sdtPr>
                <w:rPr>
                  <w:rFonts w:cs="Arial"/>
                  <w:szCs w:val="20"/>
                </w:rPr>
                <w:id w:val="-1330208577"/>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552B8248" w14:textId="49BE6412" w:rsidR="00902EF0" w:rsidRPr="003365D9" w:rsidRDefault="00000000" w:rsidP="00902EF0">
            <w:pPr>
              <w:spacing w:after="40"/>
              <w:rPr>
                <w:rFonts w:cs="Arial"/>
                <w:szCs w:val="20"/>
              </w:rPr>
            </w:pPr>
            <w:sdt>
              <w:sdtPr>
                <w:rPr>
                  <w:rFonts w:eastAsia="MS Gothic" w:cs="Arial"/>
                  <w:szCs w:val="20"/>
                </w:rPr>
                <w:id w:val="602916023"/>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0131F18E" w14:textId="77777777" w:rsidR="00902EF0" w:rsidRPr="003365D9" w:rsidRDefault="00902EF0" w:rsidP="00902EF0">
            <w:pPr>
              <w:spacing w:after="40"/>
              <w:ind w:left="189"/>
              <w:rPr>
                <w:rFonts w:cs="Arial"/>
                <w:szCs w:val="20"/>
              </w:rPr>
            </w:pPr>
          </w:p>
        </w:tc>
      </w:tr>
      <w:tr w:rsidR="00902EF0" w:rsidRPr="003365D9" w14:paraId="3498129F" w14:textId="77777777" w:rsidTr="00902EF0">
        <w:trPr>
          <w:trHeight w:val="293"/>
        </w:trPr>
        <w:tc>
          <w:tcPr>
            <w:tcW w:w="385" w:type="pct"/>
            <w:gridSpan w:val="2"/>
          </w:tcPr>
          <w:p w14:paraId="20EC128E" w14:textId="77777777" w:rsidR="00902EF0" w:rsidRPr="003365D9" w:rsidRDefault="00902EF0" w:rsidP="00902EF0">
            <w:pPr>
              <w:pStyle w:val="actsandregstabletext"/>
              <w:spacing w:before="0" w:after="0"/>
              <w:rPr>
                <w:rFonts w:cs="Arial"/>
                <w:szCs w:val="20"/>
              </w:rPr>
            </w:pPr>
            <w:r w:rsidRPr="003365D9">
              <w:rPr>
                <w:rFonts w:cs="Arial"/>
                <w:szCs w:val="20"/>
              </w:rPr>
              <w:t>R.</w:t>
            </w:r>
            <w:r w:rsidRPr="003365D9">
              <w:rPr>
                <w:rStyle w:val="heading"/>
                <w:rFonts w:cs="Arial"/>
                <w:bCs/>
                <w:color w:val="000000"/>
                <w:szCs w:val="20"/>
                <w:shd w:val="clear" w:color="auto" w:fill="FFFFFF"/>
              </w:rPr>
              <w:t>171</w:t>
            </w:r>
            <w:r w:rsidRPr="003365D9">
              <w:rPr>
                <w:rFonts w:cs="Arial"/>
                <w:color w:val="000000"/>
                <w:szCs w:val="20"/>
                <w:shd w:val="clear" w:color="auto" w:fill="FFFFFF"/>
              </w:rPr>
              <w:t> </w:t>
            </w:r>
          </w:p>
        </w:tc>
        <w:tc>
          <w:tcPr>
            <w:tcW w:w="1595" w:type="pct"/>
          </w:tcPr>
          <w:p w14:paraId="1B909A0B"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Policies and procedures to be kept available</w:t>
            </w:r>
          </w:p>
        </w:tc>
        <w:tc>
          <w:tcPr>
            <w:tcW w:w="724" w:type="pct"/>
            <w:tcBorders>
              <w:right w:val="single" w:sz="4" w:space="0" w:color="D9D9D9" w:themeColor="background1" w:themeShade="D9"/>
            </w:tcBorders>
          </w:tcPr>
          <w:p w14:paraId="15726447"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26B27F71" w14:textId="0966DA35" w:rsidR="00902EF0" w:rsidRPr="003365D9" w:rsidRDefault="00000000" w:rsidP="00902EF0">
            <w:pPr>
              <w:spacing w:before="20" w:after="40"/>
              <w:rPr>
                <w:rFonts w:eastAsia="MS Gothic" w:cs="Arial"/>
                <w:szCs w:val="20"/>
              </w:rPr>
            </w:pPr>
            <w:sdt>
              <w:sdtPr>
                <w:rPr>
                  <w:rFonts w:eastAsia="MS Gothic" w:cs="Arial"/>
                  <w:szCs w:val="20"/>
                </w:rPr>
                <w:id w:val="-1597234745"/>
                <w14:checkbox>
                  <w14:checked w14:val="1"/>
                  <w14:checkedState w14:val="2612" w14:font="MS Gothic"/>
                  <w14:uncheckedState w14:val="2610" w14:font="MS Gothic"/>
                </w14:checkbox>
              </w:sdtPr>
              <w:sdtContent>
                <w:r w:rsidR="00E02ECE">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28CFD184" w14:textId="77777777" w:rsidR="00902EF0" w:rsidRPr="003365D9" w:rsidRDefault="00000000" w:rsidP="00902EF0">
            <w:pPr>
              <w:spacing w:before="20" w:after="40"/>
              <w:rPr>
                <w:rFonts w:cs="Arial"/>
                <w:szCs w:val="20"/>
              </w:rPr>
            </w:pPr>
            <w:sdt>
              <w:sdtPr>
                <w:rPr>
                  <w:rFonts w:cs="Arial"/>
                  <w:szCs w:val="20"/>
                </w:rPr>
                <w:id w:val="464627555"/>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4F9C0DB0" w14:textId="47A58906" w:rsidR="00902EF0" w:rsidRPr="003365D9" w:rsidRDefault="00000000" w:rsidP="00902EF0">
            <w:pPr>
              <w:rPr>
                <w:rFonts w:eastAsia="MS Gothic" w:cs="Arial"/>
                <w:szCs w:val="20"/>
              </w:rPr>
            </w:pPr>
            <w:sdt>
              <w:sdtPr>
                <w:rPr>
                  <w:rFonts w:eastAsia="MS Gothic" w:cs="Arial"/>
                  <w:szCs w:val="20"/>
                </w:rPr>
                <w:id w:val="-750354930"/>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30C5F015" w14:textId="77777777" w:rsidR="00902EF0" w:rsidRPr="003365D9" w:rsidRDefault="00902EF0" w:rsidP="00902EF0">
            <w:pPr>
              <w:ind w:left="189"/>
              <w:rPr>
                <w:rFonts w:cs="Arial"/>
                <w:szCs w:val="20"/>
              </w:rPr>
            </w:pPr>
          </w:p>
        </w:tc>
      </w:tr>
      <w:tr w:rsidR="00902EF0" w:rsidRPr="003365D9" w14:paraId="327F0ADB" w14:textId="77777777" w:rsidTr="00902EF0">
        <w:trPr>
          <w:trHeight w:val="293"/>
        </w:trPr>
        <w:tc>
          <w:tcPr>
            <w:tcW w:w="385" w:type="pct"/>
            <w:gridSpan w:val="2"/>
          </w:tcPr>
          <w:p w14:paraId="490F320E" w14:textId="77777777" w:rsidR="00902EF0" w:rsidRPr="003365D9" w:rsidRDefault="00902EF0" w:rsidP="00902EF0">
            <w:pPr>
              <w:pStyle w:val="actsandregstabletext"/>
              <w:spacing w:before="0" w:after="0"/>
              <w:rPr>
                <w:rFonts w:cs="Arial"/>
                <w:szCs w:val="20"/>
              </w:rPr>
            </w:pPr>
            <w:r w:rsidRPr="003365D9">
              <w:rPr>
                <w:rFonts w:cs="Arial"/>
                <w:szCs w:val="20"/>
              </w:rPr>
              <w:t>R.172</w:t>
            </w:r>
          </w:p>
        </w:tc>
        <w:tc>
          <w:tcPr>
            <w:tcW w:w="1595" w:type="pct"/>
          </w:tcPr>
          <w:p w14:paraId="67002A2F"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Notification of change to policies or procedures</w:t>
            </w:r>
          </w:p>
        </w:tc>
        <w:tc>
          <w:tcPr>
            <w:tcW w:w="724" w:type="pct"/>
            <w:tcBorders>
              <w:right w:val="single" w:sz="4" w:space="0" w:color="D9D9D9" w:themeColor="background1" w:themeShade="D9"/>
            </w:tcBorders>
          </w:tcPr>
          <w:p w14:paraId="0C5F4AE2"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1346BBAA" w14:textId="7A58C4EE" w:rsidR="00902EF0" w:rsidRPr="003365D9" w:rsidRDefault="00000000" w:rsidP="00902EF0">
            <w:pPr>
              <w:spacing w:before="20" w:after="40"/>
              <w:rPr>
                <w:rFonts w:eastAsia="MS Gothic" w:cs="Arial"/>
                <w:szCs w:val="20"/>
              </w:rPr>
            </w:pPr>
            <w:sdt>
              <w:sdtPr>
                <w:rPr>
                  <w:rFonts w:eastAsia="MS Gothic" w:cs="Arial"/>
                  <w:szCs w:val="20"/>
                </w:rPr>
                <w:id w:val="1292474024"/>
                <w14:checkbox>
                  <w14:checked w14:val="1"/>
                  <w14:checkedState w14:val="2612" w14:font="MS Gothic"/>
                  <w14:uncheckedState w14:val="2610" w14:font="MS Gothic"/>
                </w14:checkbox>
              </w:sdtPr>
              <w:sdtContent>
                <w:r w:rsidR="00E02ECE">
                  <w:rPr>
                    <w:rFonts w:ascii="MS Gothic" w:eastAsia="MS Gothic" w:hAnsi="MS Gothic" w:cs="Arial" w:hint="eastAsia"/>
                    <w:szCs w:val="20"/>
                  </w:rPr>
                  <w:t>☒</w:t>
                </w:r>
              </w:sdtContent>
            </w:sdt>
            <w:r w:rsidR="00902EF0" w:rsidRPr="003365D9">
              <w:rPr>
                <w:rFonts w:eastAsia="MS Gothic" w:cs="Arial"/>
                <w:szCs w:val="20"/>
              </w:rPr>
              <w:t xml:space="preserve"> Comp</w:t>
            </w:r>
            <w:r w:rsidR="0036639D">
              <w:rPr>
                <w:rFonts w:eastAsia="MS Gothic" w:cs="Arial"/>
                <w:szCs w:val="20"/>
              </w:rPr>
              <w:t>lia</w:t>
            </w:r>
            <w:r w:rsidR="00902EF0" w:rsidRPr="003365D9">
              <w:rPr>
                <w:rFonts w:eastAsia="MS Gothic" w:cs="Arial"/>
                <w:szCs w:val="20"/>
              </w:rPr>
              <w:t>nt</w:t>
            </w:r>
          </w:p>
          <w:p w14:paraId="1B9A1531" w14:textId="77777777" w:rsidR="00902EF0" w:rsidRPr="003365D9" w:rsidRDefault="00000000" w:rsidP="00902EF0">
            <w:pPr>
              <w:spacing w:before="20" w:after="40"/>
              <w:rPr>
                <w:rFonts w:cs="Arial"/>
                <w:szCs w:val="20"/>
              </w:rPr>
            </w:pPr>
            <w:sdt>
              <w:sdtPr>
                <w:rPr>
                  <w:rFonts w:cs="Arial"/>
                  <w:szCs w:val="20"/>
                </w:rPr>
                <w:id w:val="115421548"/>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AE1681F" w14:textId="012BC7A1" w:rsidR="00902EF0" w:rsidRPr="003365D9" w:rsidRDefault="00000000" w:rsidP="00902EF0">
            <w:pPr>
              <w:rPr>
                <w:rFonts w:eastAsia="MS Gothic" w:cs="Arial"/>
                <w:szCs w:val="20"/>
              </w:rPr>
            </w:pPr>
            <w:sdt>
              <w:sdtPr>
                <w:rPr>
                  <w:rFonts w:eastAsia="MS Gothic" w:cs="Arial"/>
                  <w:szCs w:val="20"/>
                </w:rPr>
                <w:id w:val="980962492"/>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24642F80" w14:textId="77777777" w:rsidR="00902EF0" w:rsidRPr="003365D9" w:rsidRDefault="00902EF0" w:rsidP="00902EF0">
            <w:pPr>
              <w:ind w:left="189"/>
              <w:rPr>
                <w:rFonts w:cs="Arial"/>
                <w:szCs w:val="20"/>
              </w:rPr>
            </w:pPr>
          </w:p>
        </w:tc>
      </w:tr>
      <w:tr w:rsidR="00902EF0" w:rsidRPr="003365D9" w14:paraId="50D4A976" w14:textId="77777777" w:rsidTr="00902EF0">
        <w:trPr>
          <w:trHeight w:val="293"/>
        </w:trPr>
        <w:tc>
          <w:tcPr>
            <w:tcW w:w="385" w:type="pct"/>
            <w:gridSpan w:val="2"/>
          </w:tcPr>
          <w:p w14:paraId="4ED046BA" w14:textId="77777777" w:rsidR="00902EF0" w:rsidRPr="003365D9" w:rsidRDefault="00902EF0" w:rsidP="00902EF0">
            <w:pPr>
              <w:pStyle w:val="actsandregstabletext"/>
              <w:spacing w:before="0" w:after="0"/>
              <w:rPr>
                <w:rFonts w:cs="Arial"/>
                <w:szCs w:val="20"/>
              </w:rPr>
            </w:pPr>
            <w:r w:rsidRPr="003365D9">
              <w:rPr>
                <w:rFonts w:cs="Arial"/>
                <w:szCs w:val="20"/>
              </w:rPr>
              <w:t>R.173</w:t>
            </w:r>
          </w:p>
        </w:tc>
        <w:tc>
          <w:tcPr>
            <w:tcW w:w="1595" w:type="pct"/>
          </w:tcPr>
          <w:p w14:paraId="27363F3D"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Prescribed information to be displayed</w:t>
            </w:r>
          </w:p>
        </w:tc>
        <w:tc>
          <w:tcPr>
            <w:tcW w:w="724" w:type="pct"/>
            <w:tcBorders>
              <w:right w:val="single" w:sz="4" w:space="0" w:color="D9D9D9" w:themeColor="background1" w:themeShade="D9"/>
            </w:tcBorders>
          </w:tcPr>
          <w:p w14:paraId="6724CFB0"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468D2583" w14:textId="005D1DB2" w:rsidR="00902EF0" w:rsidRPr="003365D9" w:rsidRDefault="00000000" w:rsidP="00902EF0">
            <w:pPr>
              <w:spacing w:before="20" w:after="40"/>
              <w:rPr>
                <w:rFonts w:eastAsia="MS Gothic" w:cs="Arial"/>
                <w:szCs w:val="20"/>
              </w:rPr>
            </w:pPr>
            <w:sdt>
              <w:sdtPr>
                <w:rPr>
                  <w:rFonts w:eastAsia="MS Gothic" w:cs="Arial"/>
                  <w:szCs w:val="20"/>
                </w:rPr>
                <w:id w:val="1264189924"/>
                <w14:checkbox>
                  <w14:checked w14:val="1"/>
                  <w14:checkedState w14:val="2612" w14:font="MS Gothic"/>
                  <w14:uncheckedState w14:val="2610" w14:font="MS Gothic"/>
                </w14:checkbox>
              </w:sdtPr>
              <w:sdtContent>
                <w:r w:rsidR="00E02ECE">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2FE4DDBF" w14:textId="77777777" w:rsidR="00902EF0" w:rsidRPr="003365D9" w:rsidRDefault="00000000" w:rsidP="00902EF0">
            <w:pPr>
              <w:spacing w:before="20" w:after="40"/>
              <w:rPr>
                <w:rFonts w:cs="Arial"/>
                <w:szCs w:val="20"/>
              </w:rPr>
            </w:pPr>
            <w:sdt>
              <w:sdtPr>
                <w:rPr>
                  <w:rFonts w:cs="Arial"/>
                  <w:szCs w:val="20"/>
                </w:rPr>
                <w:id w:val="-512689365"/>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695CA921" w14:textId="7A1BA2FA" w:rsidR="00902EF0" w:rsidRPr="003365D9" w:rsidRDefault="00000000" w:rsidP="00902EF0">
            <w:pPr>
              <w:rPr>
                <w:rFonts w:eastAsia="MS Gothic" w:cs="Arial"/>
                <w:szCs w:val="20"/>
              </w:rPr>
            </w:pPr>
            <w:sdt>
              <w:sdtPr>
                <w:rPr>
                  <w:rFonts w:eastAsia="MS Gothic" w:cs="Arial"/>
                  <w:szCs w:val="20"/>
                </w:rPr>
                <w:id w:val="563601253"/>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22D141C3" w14:textId="77777777" w:rsidR="00902EF0" w:rsidRPr="003365D9" w:rsidRDefault="00902EF0" w:rsidP="00902EF0">
            <w:pPr>
              <w:ind w:left="189"/>
              <w:rPr>
                <w:rFonts w:cs="Arial"/>
                <w:szCs w:val="20"/>
              </w:rPr>
            </w:pPr>
          </w:p>
        </w:tc>
      </w:tr>
      <w:tr w:rsidR="00902EF0" w:rsidRPr="003365D9" w14:paraId="7C84380F" w14:textId="77777777" w:rsidTr="00902EF0">
        <w:trPr>
          <w:trHeight w:val="293"/>
        </w:trPr>
        <w:tc>
          <w:tcPr>
            <w:tcW w:w="385" w:type="pct"/>
            <w:gridSpan w:val="2"/>
          </w:tcPr>
          <w:p w14:paraId="0975E29F" w14:textId="77777777" w:rsidR="00902EF0" w:rsidRPr="003365D9" w:rsidRDefault="00902EF0" w:rsidP="00902EF0">
            <w:pPr>
              <w:pStyle w:val="actsandregstabletext"/>
              <w:spacing w:before="0" w:after="0"/>
              <w:rPr>
                <w:rFonts w:cs="Arial"/>
                <w:szCs w:val="20"/>
              </w:rPr>
            </w:pPr>
            <w:r w:rsidRPr="003365D9">
              <w:rPr>
                <w:rFonts w:cs="Arial"/>
                <w:szCs w:val="20"/>
              </w:rPr>
              <w:t>R.174</w:t>
            </w:r>
          </w:p>
        </w:tc>
        <w:tc>
          <w:tcPr>
            <w:tcW w:w="1595" w:type="pct"/>
          </w:tcPr>
          <w:p w14:paraId="0A839D92"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Time to notify certain circumstances to regulatory authority</w:t>
            </w:r>
          </w:p>
        </w:tc>
        <w:tc>
          <w:tcPr>
            <w:tcW w:w="724" w:type="pct"/>
            <w:tcBorders>
              <w:right w:val="single" w:sz="4" w:space="0" w:color="D9D9D9" w:themeColor="background1" w:themeShade="D9"/>
            </w:tcBorders>
          </w:tcPr>
          <w:p w14:paraId="7640992A"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59DA1D24" w14:textId="2CF18995" w:rsidR="00902EF0" w:rsidRPr="003365D9" w:rsidRDefault="00000000" w:rsidP="00902EF0">
            <w:pPr>
              <w:spacing w:before="20" w:after="40"/>
              <w:rPr>
                <w:rFonts w:eastAsia="MS Gothic" w:cs="Arial"/>
                <w:szCs w:val="20"/>
              </w:rPr>
            </w:pPr>
            <w:sdt>
              <w:sdtPr>
                <w:rPr>
                  <w:rFonts w:eastAsia="MS Gothic" w:cs="Arial"/>
                  <w:szCs w:val="20"/>
                </w:rPr>
                <w:id w:val="1026600430"/>
                <w14:checkbox>
                  <w14:checked w14:val="1"/>
                  <w14:checkedState w14:val="2612" w14:font="MS Gothic"/>
                  <w14:uncheckedState w14:val="2610" w14:font="MS Gothic"/>
                </w14:checkbox>
              </w:sdtPr>
              <w:sdtContent>
                <w:r w:rsidR="00E02ECE">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1F9CD615" w14:textId="77777777" w:rsidR="00902EF0" w:rsidRPr="003365D9" w:rsidRDefault="00000000" w:rsidP="00902EF0">
            <w:pPr>
              <w:spacing w:before="20" w:after="40"/>
              <w:rPr>
                <w:rFonts w:cs="Arial"/>
                <w:szCs w:val="20"/>
              </w:rPr>
            </w:pPr>
            <w:sdt>
              <w:sdtPr>
                <w:rPr>
                  <w:rFonts w:cs="Arial"/>
                  <w:szCs w:val="20"/>
                </w:rPr>
                <w:id w:val="-447464531"/>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0062AFDC" w14:textId="5ECD9B99" w:rsidR="00902EF0" w:rsidRPr="003365D9" w:rsidRDefault="00000000" w:rsidP="00902EF0">
            <w:pPr>
              <w:rPr>
                <w:rFonts w:eastAsia="MS Gothic" w:cs="Arial"/>
                <w:szCs w:val="20"/>
              </w:rPr>
            </w:pPr>
            <w:sdt>
              <w:sdtPr>
                <w:rPr>
                  <w:rFonts w:eastAsia="MS Gothic" w:cs="Arial"/>
                  <w:szCs w:val="20"/>
                </w:rPr>
                <w:id w:val="-1600408557"/>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6501436A" w14:textId="77777777" w:rsidR="00902EF0" w:rsidRPr="003365D9" w:rsidRDefault="00902EF0" w:rsidP="00902EF0">
            <w:pPr>
              <w:ind w:left="189"/>
              <w:rPr>
                <w:rFonts w:cs="Arial"/>
                <w:szCs w:val="20"/>
              </w:rPr>
            </w:pPr>
          </w:p>
        </w:tc>
      </w:tr>
      <w:tr w:rsidR="00902EF0" w:rsidRPr="003365D9" w14:paraId="42702C0D" w14:textId="77777777" w:rsidTr="00902EF0">
        <w:trPr>
          <w:trHeight w:val="293"/>
        </w:trPr>
        <w:tc>
          <w:tcPr>
            <w:tcW w:w="385" w:type="pct"/>
            <w:gridSpan w:val="2"/>
          </w:tcPr>
          <w:p w14:paraId="77679E04" w14:textId="77777777" w:rsidR="00902EF0" w:rsidRPr="003365D9" w:rsidRDefault="00902EF0" w:rsidP="00902EF0">
            <w:pPr>
              <w:pStyle w:val="actsandregstabletext"/>
              <w:spacing w:before="0" w:after="0"/>
              <w:rPr>
                <w:rFonts w:cs="Arial"/>
                <w:szCs w:val="20"/>
              </w:rPr>
            </w:pPr>
            <w:r w:rsidRPr="003365D9">
              <w:rPr>
                <w:rFonts w:cs="Arial"/>
                <w:szCs w:val="20"/>
              </w:rPr>
              <w:t>R.174A</w:t>
            </w:r>
          </w:p>
        </w:tc>
        <w:tc>
          <w:tcPr>
            <w:tcW w:w="1595" w:type="pct"/>
          </w:tcPr>
          <w:p w14:paraId="5D260858"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Prescribed information to be notified to accompany notice</w:t>
            </w:r>
          </w:p>
        </w:tc>
        <w:tc>
          <w:tcPr>
            <w:tcW w:w="724" w:type="pct"/>
            <w:tcBorders>
              <w:right w:val="single" w:sz="4" w:space="0" w:color="D9D9D9" w:themeColor="background1" w:themeShade="D9"/>
            </w:tcBorders>
          </w:tcPr>
          <w:p w14:paraId="171B12C7"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07FE7047" w14:textId="3C15CB1B" w:rsidR="00902EF0" w:rsidRPr="003365D9" w:rsidRDefault="00000000" w:rsidP="00902EF0">
            <w:pPr>
              <w:spacing w:before="20" w:after="40"/>
              <w:rPr>
                <w:rFonts w:eastAsia="MS Gothic" w:cs="Arial"/>
                <w:szCs w:val="20"/>
              </w:rPr>
            </w:pPr>
            <w:sdt>
              <w:sdtPr>
                <w:rPr>
                  <w:rFonts w:eastAsia="MS Gothic" w:cs="Arial"/>
                  <w:szCs w:val="20"/>
                </w:rPr>
                <w:id w:val="1424606915"/>
                <w14:checkbox>
                  <w14:checked w14:val="1"/>
                  <w14:checkedState w14:val="2612" w14:font="MS Gothic"/>
                  <w14:uncheckedState w14:val="2610" w14:font="MS Gothic"/>
                </w14:checkbox>
              </w:sdtPr>
              <w:sdtContent>
                <w:r w:rsidR="00E02ECE">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47261162" w14:textId="77777777" w:rsidR="00902EF0" w:rsidRPr="003365D9" w:rsidRDefault="00000000" w:rsidP="00902EF0">
            <w:pPr>
              <w:spacing w:before="20" w:after="40"/>
              <w:rPr>
                <w:rFonts w:cs="Arial"/>
                <w:szCs w:val="20"/>
              </w:rPr>
            </w:pPr>
            <w:sdt>
              <w:sdtPr>
                <w:rPr>
                  <w:rFonts w:cs="Arial"/>
                  <w:szCs w:val="20"/>
                </w:rPr>
                <w:id w:val="-1995094028"/>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5BF93B4B" w14:textId="1A75C248" w:rsidR="00902EF0" w:rsidRPr="003365D9" w:rsidRDefault="00000000" w:rsidP="00902EF0">
            <w:pPr>
              <w:rPr>
                <w:rFonts w:eastAsia="MS Gothic" w:cs="Arial"/>
                <w:szCs w:val="20"/>
              </w:rPr>
            </w:pPr>
            <w:sdt>
              <w:sdtPr>
                <w:rPr>
                  <w:rFonts w:eastAsia="MS Gothic" w:cs="Arial"/>
                  <w:szCs w:val="20"/>
                </w:rPr>
                <w:id w:val="-1390406346"/>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036485DD" w14:textId="77777777" w:rsidR="00902EF0" w:rsidRPr="003365D9" w:rsidRDefault="00902EF0" w:rsidP="00902EF0">
            <w:pPr>
              <w:ind w:left="189"/>
              <w:rPr>
                <w:rFonts w:cs="Arial"/>
                <w:szCs w:val="20"/>
              </w:rPr>
            </w:pPr>
          </w:p>
        </w:tc>
      </w:tr>
      <w:tr w:rsidR="00902EF0" w:rsidRPr="003365D9" w14:paraId="5FF4F6F1" w14:textId="77777777" w:rsidTr="00902EF0">
        <w:trPr>
          <w:trHeight w:val="293"/>
        </w:trPr>
        <w:tc>
          <w:tcPr>
            <w:tcW w:w="385" w:type="pct"/>
            <w:gridSpan w:val="2"/>
          </w:tcPr>
          <w:p w14:paraId="6456D479" w14:textId="77777777" w:rsidR="00902EF0" w:rsidRPr="003365D9" w:rsidRDefault="00902EF0" w:rsidP="00902EF0">
            <w:pPr>
              <w:pStyle w:val="actsandregstabletext"/>
              <w:spacing w:before="0" w:after="0"/>
              <w:rPr>
                <w:rFonts w:cs="Arial"/>
                <w:szCs w:val="20"/>
              </w:rPr>
            </w:pPr>
            <w:r w:rsidRPr="003365D9">
              <w:rPr>
                <w:rFonts w:cs="Arial"/>
                <w:szCs w:val="20"/>
              </w:rPr>
              <w:t>R.175</w:t>
            </w:r>
          </w:p>
        </w:tc>
        <w:tc>
          <w:tcPr>
            <w:tcW w:w="1595" w:type="pct"/>
          </w:tcPr>
          <w:p w14:paraId="7222196B"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Prescribed information to be notified to regulatory authority</w:t>
            </w:r>
          </w:p>
        </w:tc>
        <w:tc>
          <w:tcPr>
            <w:tcW w:w="724" w:type="pct"/>
            <w:tcBorders>
              <w:right w:val="single" w:sz="4" w:space="0" w:color="D9D9D9" w:themeColor="background1" w:themeShade="D9"/>
            </w:tcBorders>
          </w:tcPr>
          <w:p w14:paraId="21361A8E"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09A0AD8D" w14:textId="0158B5E8" w:rsidR="00902EF0" w:rsidRPr="003365D9" w:rsidRDefault="00000000" w:rsidP="00902EF0">
            <w:pPr>
              <w:spacing w:before="20" w:after="40"/>
              <w:rPr>
                <w:rFonts w:eastAsia="MS Gothic" w:cs="Arial"/>
                <w:szCs w:val="20"/>
              </w:rPr>
            </w:pPr>
            <w:sdt>
              <w:sdtPr>
                <w:rPr>
                  <w:rFonts w:eastAsia="MS Gothic" w:cs="Arial"/>
                  <w:szCs w:val="20"/>
                </w:rPr>
                <w:id w:val="-848557443"/>
                <w14:checkbox>
                  <w14:checked w14:val="1"/>
                  <w14:checkedState w14:val="2612" w14:font="MS Gothic"/>
                  <w14:uncheckedState w14:val="2610" w14:font="MS Gothic"/>
                </w14:checkbox>
              </w:sdtPr>
              <w:sdtContent>
                <w:r w:rsidR="007E1B03">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742EB50A" w14:textId="77777777" w:rsidR="00902EF0" w:rsidRPr="003365D9" w:rsidRDefault="00000000" w:rsidP="00902EF0">
            <w:pPr>
              <w:spacing w:before="20" w:after="40"/>
              <w:rPr>
                <w:rFonts w:cs="Arial"/>
                <w:szCs w:val="20"/>
              </w:rPr>
            </w:pPr>
            <w:sdt>
              <w:sdtPr>
                <w:rPr>
                  <w:rFonts w:cs="Arial"/>
                  <w:szCs w:val="20"/>
                </w:rPr>
                <w:id w:val="-1720426889"/>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6DC5BFEE" w14:textId="3EE43107" w:rsidR="00902EF0" w:rsidRPr="003365D9" w:rsidRDefault="00000000" w:rsidP="00902EF0">
            <w:pPr>
              <w:rPr>
                <w:rFonts w:eastAsia="MS Gothic" w:cs="Arial"/>
                <w:szCs w:val="20"/>
              </w:rPr>
            </w:pPr>
            <w:sdt>
              <w:sdtPr>
                <w:rPr>
                  <w:rFonts w:eastAsia="MS Gothic" w:cs="Arial"/>
                  <w:szCs w:val="20"/>
                </w:rPr>
                <w:id w:val="1646459938"/>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5660F071" w14:textId="77777777" w:rsidR="00902EF0" w:rsidRPr="003365D9" w:rsidRDefault="00902EF0" w:rsidP="00902EF0">
            <w:pPr>
              <w:ind w:left="189"/>
              <w:rPr>
                <w:rFonts w:cs="Arial"/>
                <w:szCs w:val="20"/>
              </w:rPr>
            </w:pPr>
          </w:p>
        </w:tc>
      </w:tr>
      <w:tr w:rsidR="00902EF0" w:rsidRPr="003365D9" w14:paraId="2ED80484" w14:textId="77777777" w:rsidTr="00902EF0">
        <w:trPr>
          <w:trHeight w:val="293"/>
        </w:trPr>
        <w:tc>
          <w:tcPr>
            <w:tcW w:w="385" w:type="pct"/>
            <w:gridSpan w:val="2"/>
          </w:tcPr>
          <w:p w14:paraId="53B257DD" w14:textId="77777777" w:rsidR="00902EF0" w:rsidRPr="003365D9" w:rsidRDefault="00902EF0" w:rsidP="00902EF0">
            <w:pPr>
              <w:pStyle w:val="actsandregstabletext"/>
              <w:spacing w:before="0" w:after="0"/>
              <w:rPr>
                <w:rFonts w:cs="Arial"/>
                <w:szCs w:val="20"/>
              </w:rPr>
            </w:pPr>
            <w:r w:rsidRPr="003365D9">
              <w:rPr>
                <w:rFonts w:cs="Arial"/>
                <w:szCs w:val="20"/>
              </w:rPr>
              <w:t>R.176</w:t>
            </w:r>
          </w:p>
        </w:tc>
        <w:tc>
          <w:tcPr>
            <w:tcW w:w="1595" w:type="pct"/>
          </w:tcPr>
          <w:p w14:paraId="7BE18ABB"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Time to notify certain information to regulatory authority</w:t>
            </w:r>
          </w:p>
        </w:tc>
        <w:tc>
          <w:tcPr>
            <w:tcW w:w="724" w:type="pct"/>
            <w:tcBorders>
              <w:right w:val="single" w:sz="4" w:space="0" w:color="D9D9D9" w:themeColor="background1" w:themeShade="D9"/>
            </w:tcBorders>
          </w:tcPr>
          <w:p w14:paraId="169412C9"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6069FD6E" w14:textId="1EEEB56D" w:rsidR="00902EF0" w:rsidRPr="003365D9" w:rsidRDefault="00000000" w:rsidP="00902EF0">
            <w:pPr>
              <w:spacing w:before="20" w:after="40"/>
              <w:rPr>
                <w:rFonts w:eastAsia="MS Gothic" w:cs="Arial"/>
                <w:szCs w:val="20"/>
              </w:rPr>
            </w:pPr>
            <w:sdt>
              <w:sdtPr>
                <w:rPr>
                  <w:rFonts w:eastAsia="MS Gothic" w:cs="Arial"/>
                  <w:szCs w:val="20"/>
                </w:rPr>
                <w:id w:val="-921483382"/>
                <w14:checkbox>
                  <w14:checked w14:val="1"/>
                  <w14:checkedState w14:val="2612" w14:font="MS Gothic"/>
                  <w14:uncheckedState w14:val="2610" w14:font="MS Gothic"/>
                </w14:checkbox>
              </w:sdtPr>
              <w:sdtContent>
                <w:r w:rsidR="007E1B03">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5D2C3EF3" w14:textId="77777777" w:rsidR="00902EF0" w:rsidRPr="003365D9" w:rsidRDefault="00000000" w:rsidP="00902EF0">
            <w:pPr>
              <w:spacing w:before="20" w:after="40"/>
              <w:rPr>
                <w:rFonts w:cs="Arial"/>
                <w:szCs w:val="20"/>
              </w:rPr>
            </w:pPr>
            <w:sdt>
              <w:sdtPr>
                <w:rPr>
                  <w:rFonts w:cs="Arial"/>
                  <w:szCs w:val="20"/>
                </w:rPr>
                <w:id w:val="-605887769"/>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4E88C442" w14:textId="0577CFE4" w:rsidR="00902EF0" w:rsidRPr="003365D9" w:rsidRDefault="00000000" w:rsidP="00902EF0">
            <w:pPr>
              <w:rPr>
                <w:rFonts w:eastAsia="MS Gothic" w:cs="Arial"/>
                <w:szCs w:val="20"/>
              </w:rPr>
            </w:pPr>
            <w:sdt>
              <w:sdtPr>
                <w:rPr>
                  <w:rFonts w:eastAsia="MS Gothic" w:cs="Arial"/>
                  <w:szCs w:val="20"/>
                </w:rPr>
                <w:id w:val="331189125"/>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6FDDE646" w14:textId="77777777" w:rsidR="00902EF0" w:rsidRPr="003365D9" w:rsidRDefault="00902EF0" w:rsidP="00902EF0">
            <w:pPr>
              <w:ind w:left="189"/>
              <w:rPr>
                <w:rFonts w:cs="Arial"/>
                <w:szCs w:val="20"/>
              </w:rPr>
            </w:pPr>
          </w:p>
        </w:tc>
      </w:tr>
      <w:tr w:rsidR="00902EF0" w:rsidRPr="003365D9" w14:paraId="456EF400" w14:textId="77777777" w:rsidTr="00902EF0">
        <w:trPr>
          <w:trHeight w:val="293"/>
        </w:trPr>
        <w:tc>
          <w:tcPr>
            <w:tcW w:w="385" w:type="pct"/>
            <w:gridSpan w:val="2"/>
          </w:tcPr>
          <w:p w14:paraId="303203D0" w14:textId="77777777" w:rsidR="00902EF0" w:rsidRPr="003365D9" w:rsidRDefault="00902EF0" w:rsidP="00902EF0">
            <w:pPr>
              <w:pStyle w:val="actsandregstabletext"/>
              <w:spacing w:before="0" w:after="0"/>
              <w:rPr>
                <w:rFonts w:cs="Arial"/>
                <w:szCs w:val="20"/>
              </w:rPr>
            </w:pPr>
            <w:r w:rsidRPr="003365D9">
              <w:rPr>
                <w:rFonts w:cs="Arial"/>
                <w:szCs w:val="20"/>
              </w:rPr>
              <w:t>R.176A</w:t>
            </w:r>
          </w:p>
        </w:tc>
        <w:tc>
          <w:tcPr>
            <w:tcW w:w="1595" w:type="pct"/>
          </w:tcPr>
          <w:p w14:paraId="09C8FD76"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Prescribed information to be notified to approved provider by family day care educator</w:t>
            </w:r>
          </w:p>
        </w:tc>
        <w:tc>
          <w:tcPr>
            <w:tcW w:w="724" w:type="pct"/>
            <w:tcBorders>
              <w:right w:val="single" w:sz="4" w:space="0" w:color="D9D9D9" w:themeColor="background1" w:themeShade="D9"/>
            </w:tcBorders>
          </w:tcPr>
          <w:p w14:paraId="7EB0427F"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2B494FCD" w14:textId="09197306" w:rsidR="00902EF0" w:rsidRPr="003365D9" w:rsidRDefault="00000000" w:rsidP="00902EF0">
            <w:pPr>
              <w:spacing w:before="20" w:after="40"/>
              <w:rPr>
                <w:rFonts w:eastAsia="MS Gothic" w:cs="Arial"/>
                <w:szCs w:val="20"/>
              </w:rPr>
            </w:pPr>
            <w:sdt>
              <w:sdtPr>
                <w:rPr>
                  <w:rFonts w:eastAsia="MS Gothic" w:cs="Arial"/>
                  <w:szCs w:val="20"/>
                </w:rPr>
                <w:id w:val="1028917299"/>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368735CD" w14:textId="77777777" w:rsidR="00902EF0" w:rsidRPr="003365D9" w:rsidRDefault="00000000" w:rsidP="00902EF0">
            <w:pPr>
              <w:spacing w:before="20" w:after="40"/>
              <w:rPr>
                <w:rFonts w:cs="Arial"/>
                <w:szCs w:val="20"/>
              </w:rPr>
            </w:pPr>
            <w:sdt>
              <w:sdtPr>
                <w:rPr>
                  <w:rFonts w:cs="Arial"/>
                  <w:szCs w:val="20"/>
                </w:rPr>
                <w:id w:val="-718973524"/>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1012DDDF" w14:textId="5806FE25" w:rsidR="00902EF0" w:rsidRPr="003365D9" w:rsidRDefault="00000000" w:rsidP="00902EF0">
            <w:pPr>
              <w:rPr>
                <w:rFonts w:eastAsia="MS Gothic" w:cs="Arial"/>
                <w:szCs w:val="20"/>
              </w:rPr>
            </w:pPr>
            <w:sdt>
              <w:sdtPr>
                <w:rPr>
                  <w:rFonts w:eastAsia="MS Gothic" w:cs="Arial"/>
                  <w:szCs w:val="20"/>
                </w:rPr>
                <w:id w:val="-282957389"/>
                <w14:checkbox>
                  <w14:checked w14:val="1"/>
                  <w14:checkedState w14:val="2612" w14:font="MS Gothic"/>
                  <w14:uncheckedState w14:val="2610" w14:font="MS Gothic"/>
                </w14:checkbox>
              </w:sdtPr>
              <w:sdtContent>
                <w:r w:rsidR="007E1B03">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3ED67C65" w14:textId="77777777" w:rsidR="00902EF0" w:rsidRPr="003365D9" w:rsidRDefault="00902EF0" w:rsidP="00902EF0">
            <w:pPr>
              <w:ind w:left="189"/>
              <w:rPr>
                <w:rFonts w:cs="Arial"/>
                <w:szCs w:val="20"/>
              </w:rPr>
            </w:pPr>
          </w:p>
        </w:tc>
      </w:tr>
      <w:tr w:rsidR="00902EF0" w:rsidRPr="003365D9" w14:paraId="04E6C3A3" w14:textId="77777777" w:rsidTr="00902EF0">
        <w:trPr>
          <w:trHeight w:val="293"/>
        </w:trPr>
        <w:tc>
          <w:tcPr>
            <w:tcW w:w="385" w:type="pct"/>
            <w:gridSpan w:val="2"/>
          </w:tcPr>
          <w:p w14:paraId="4C937E83" w14:textId="77777777" w:rsidR="00902EF0" w:rsidRPr="003365D9" w:rsidRDefault="00902EF0" w:rsidP="00902EF0">
            <w:pPr>
              <w:pStyle w:val="actsandregstabletext"/>
              <w:spacing w:before="0" w:after="0"/>
              <w:rPr>
                <w:rFonts w:cs="Arial"/>
                <w:szCs w:val="20"/>
              </w:rPr>
            </w:pPr>
            <w:r w:rsidRPr="003365D9">
              <w:rPr>
                <w:rFonts w:cs="Arial"/>
                <w:szCs w:val="20"/>
              </w:rPr>
              <w:t>R.177</w:t>
            </w:r>
          </w:p>
        </w:tc>
        <w:tc>
          <w:tcPr>
            <w:tcW w:w="1595" w:type="pct"/>
          </w:tcPr>
          <w:p w14:paraId="5169519D"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Prescribed enrolment and other documents to be kept by approved provider</w:t>
            </w:r>
          </w:p>
        </w:tc>
        <w:tc>
          <w:tcPr>
            <w:tcW w:w="724" w:type="pct"/>
            <w:tcBorders>
              <w:right w:val="single" w:sz="4" w:space="0" w:color="D9D9D9" w:themeColor="background1" w:themeShade="D9"/>
            </w:tcBorders>
          </w:tcPr>
          <w:p w14:paraId="506CCEB3"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5D31D6A3" w14:textId="77377EC3" w:rsidR="00902EF0" w:rsidRPr="003365D9" w:rsidRDefault="00000000" w:rsidP="00902EF0">
            <w:pPr>
              <w:spacing w:before="20" w:after="40"/>
              <w:rPr>
                <w:rFonts w:eastAsia="MS Gothic" w:cs="Arial"/>
                <w:szCs w:val="20"/>
              </w:rPr>
            </w:pPr>
            <w:sdt>
              <w:sdtPr>
                <w:rPr>
                  <w:rFonts w:eastAsia="MS Gothic" w:cs="Arial"/>
                  <w:szCs w:val="20"/>
                </w:rPr>
                <w:id w:val="-1771761859"/>
                <w14:checkbox>
                  <w14:checked w14:val="1"/>
                  <w14:checkedState w14:val="2612" w14:font="MS Gothic"/>
                  <w14:uncheckedState w14:val="2610" w14:font="MS Gothic"/>
                </w14:checkbox>
              </w:sdtPr>
              <w:sdtContent>
                <w:r w:rsidR="007E1B03">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5C040A3A" w14:textId="77777777" w:rsidR="00902EF0" w:rsidRPr="003365D9" w:rsidRDefault="00000000" w:rsidP="00902EF0">
            <w:pPr>
              <w:spacing w:before="20" w:after="40"/>
              <w:rPr>
                <w:rFonts w:cs="Arial"/>
                <w:szCs w:val="20"/>
              </w:rPr>
            </w:pPr>
            <w:sdt>
              <w:sdtPr>
                <w:rPr>
                  <w:rFonts w:cs="Arial"/>
                  <w:szCs w:val="20"/>
                </w:rPr>
                <w:id w:val="-613132939"/>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06671E8D" w14:textId="69922FA2" w:rsidR="00902EF0" w:rsidRPr="003365D9" w:rsidRDefault="00000000" w:rsidP="00902EF0">
            <w:pPr>
              <w:rPr>
                <w:rFonts w:eastAsia="MS Gothic" w:cs="Arial"/>
                <w:szCs w:val="20"/>
              </w:rPr>
            </w:pPr>
            <w:sdt>
              <w:sdtPr>
                <w:rPr>
                  <w:rFonts w:eastAsia="MS Gothic" w:cs="Arial"/>
                  <w:szCs w:val="20"/>
                </w:rPr>
                <w:id w:val="-905837521"/>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3D0BB335" w14:textId="77777777" w:rsidR="00902EF0" w:rsidRPr="003365D9" w:rsidRDefault="00902EF0" w:rsidP="00902EF0">
            <w:pPr>
              <w:ind w:left="189"/>
              <w:rPr>
                <w:rFonts w:cs="Arial"/>
                <w:szCs w:val="20"/>
              </w:rPr>
            </w:pPr>
          </w:p>
        </w:tc>
      </w:tr>
      <w:tr w:rsidR="00902EF0" w:rsidRPr="003365D9" w14:paraId="48E37337" w14:textId="77777777" w:rsidTr="00902EF0">
        <w:trPr>
          <w:trHeight w:val="293"/>
        </w:trPr>
        <w:tc>
          <w:tcPr>
            <w:tcW w:w="385" w:type="pct"/>
            <w:gridSpan w:val="2"/>
          </w:tcPr>
          <w:p w14:paraId="23EBED5A" w14:textId="77777777" w:rsidR="00902EF0" w:rsidRPr="003365D9" w:rsidRDefault="00902EF0" w:rsidP="00902EF0">
            <w:pPr>
              <w:pStyle w:val="actsandregstabletext"/>
              <w:spacing w:before="0" w:after="0"/>
              <w:rPr>
                <w:rFonts w:cs="Arial"/>
                <w:szCs w:val="20"/>
              </w:rPr>
            </w:pPr>
            <w:r w:rsidRPr="003365D9">
              <w:rPr>
                <w:rFonts w:cs="Arial"/>
                <w:szCs w:val="20"/>
              </w:rPr>
              <w:t>R.178</w:t>
            </w:r>
          </w:p>
        </w:tc>
        <w:tc>
          <w:tcPr>
            <w:tcW w:w="1595" w:type="pct"/>
          </w:tcPr>
          <w:p w14:paraId="2CFD64D2"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Prescribed enrolment and other documents to be kept by family day care educator</w:t>
            </w:r>
          </w:p>
        </w:tc>
        <w:tc>
          <w:tcPr>
            <w:tcW w:w="724" w:type="pct"/>
            <w:tcBorders>
              <w:right w:val="single" w:sz="4" w:space="0" w:color="D9D9D9" w:themeColor="background1" w:themeShade="D9"/>
            </w:tcBorders>
          </w:tcPr>
          <w:p w14:paraId="10119EF0"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6F1B3723" w14:textId="54EFF958" w:rsidR="00902EF0" w:rsidRPr="003365D9" w:rsidRDefault="00000000" w:rsidP="00902EF0">
            <w:pPr>
              <w:spacing w:before="20" w:after="40"/>
              <w:rPr>
                <w:rFonts w:eastAsia="MS Gothic" w:cs="Arial"/>
                <w:szCs w:val="20"/>
              </w:rPr>
            </w:pPr>
            <w:sdt>
              <w:sdtPr>
                <w:rPr>
                  <w:rFonts w:eastAsia="MS Gothic" w:cs="Arial"/>
                  <w:szCs w:val="20"/>
                </w:rPr>
                <w:id w:val="1971398790"/>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021F2B29" w14:textId="77777777" w:rsidR="00902EF0" w:rsidRPr="003365D9" w:rsidRDefault="00000000" w:rsidP="00902EF0">
            <w:pPr>
              <w:spacing w:before="20" w:after="40"/>
              <w:rPr>
                <w:rFonts w:cs="Arial"/>
                <w:szCs w:val="20"/>
              </w:rPr>
            </w:pPr>
            <w:sdt>
              <w:sdtPr>
                <w:rPr>
                  <w:rFonts w:cs="Arial"/>
                  <w:szCs w:val="20"/>
                </w:rPr>
                <w:id w:val="-377395291"/>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388DA448" w14:textId="5098D028" w:rsidR="00902EF0" w:rsidRPr="003365D9" w:rsidRDefault="00000000" w:rsidP="00902EF0">
            <w:pPr>
              <w:rPr>
                <w:rFonts w:eastAsia="MS Gothic" w:cs="Arial"/>
                <w:szCs w:val="20"/>
              </w:rPr>
            </w:pPr>
            <w:sdt>
              <w:sdtPr>
                <w:rPr>
                  <w:rFonts w:eastAsia="MS Gothic" w:cs="Arial"/>
                  <w:szCs w:val="20"/>
                </w:rPr>
                <w:id w:val="2078241561"/>
                <w14:checkbox>
                  <w14:checked w14:val="1"/>
                  <w14:checkedState w14:val="2612" w14:font="MS Gothic"/>
                  <w14:uncheckedState w14:val="2610" w14:font="MS Gothic"/>
                </w14:checkbox>
              </w:sdtPr>
              <w:sdtContent>
                <w:r w:rsidR="007E1B03">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2CE42EC8" w14:textId="77777777" w:rsidR="00902EF0" w:rsidRPr="003365D9" w:rsidRDefault="00902EF0" w:rsidP="00902EF0">
            <w:pPr>
              <w:ind w:left="189"/>
              <w:rPr>
                <w:rFonts w:cs="Arial"/>
                <w:szCs w:val="20"/>
              </w:rPr>
            </w:pPr>
          </w:p>
        </w:tc>
      </w:tr>
      <w:tr w:rsidR="00902EF0" w:rsidRPr="003365D9" w14:paraId="5CD5BAA9" w14:textId="77777777" w:rsidTr="00902EF0">
        <w:trPr>
          <w:trHeight w:val="293"/>
        </w:trPr>
        <w:tc>
          <w:tcPr>
            <w:tcW w:w="385" w:type="pct"/>
            <w:gridSpan w:val="2"/>
          </w:tcPr>
          <w:p w14:paraId="58C7E689" w14:textId="77777777" w:rsidR="00902EF0" w:rsidRPr="003365D9" w:rsidRDefault="00902EF0" w:rsidP="00902EF0">
            <w:pPr>
              <w:pStyle w:val="actsandregstabletext"/>
              <w:spacing w:before="0" w:after="0"/>
              <w:rPr>
                <w:rFonts w:cs="Arial"/>
                <w:szCs w:val="20"/>
              </w:rPr>
            </w:pPr>
            <w:r w:rsidRPr="003365D9">
              <w:rPr>
                <w:rFonts w:cs="Arial"/>
                <w:szCs w:val="20"/>
              </w:rPr>
              <w:t>R.179</w:t>
            </w:r>
          </w:p>
        </w:tc>
        <w:tc>
          <w:tcPr>
            <w:tcW w:w="1595" w:type="pct"/>
          </w:tcPr>
          <w:p w14:paraId="07E402A5"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Family day care educator to provide documents on leaving service</w:t>
            </w:r>
          </w:p>
        </w:tc>
        <w:tc>
          <w:tcPr>
            <w:tcW w:w="724" w:type="pct"/>
            <w:tcBorders>
              <w:right w:val="single" w:sz="4" w:space="0" w:color="D9D9D9" w:themeColor="background1" w:themeShade="D9"/>
            </w:tcBorders>
          </w:tcPr>
          <w:p w14:paraId="5146247F"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129B9331" w14:textId="1A5A2E92" w:rsidR="00902EF0" w:rsidRPr="003365D9" w:rsidRDefault="00000000" w:rsidP="00902EF0">
            <w:pPr>
              <w:spacing w:before="20" w:after="40"/>
              <w:rPr>
                <w:rFonts w:eastAsia="MS Gothic" w:cs="Arial"/>
                <w:szCs w:val="20"/>
              </w:rPr>
            </w:pPr>
            <w:sdt>
              <w:sdtPr>
                <w:rPr>
                  <w:rFonts w:eastAsia="MS Gothic" w:cs="Arial"/>
                  <w:szCs w:val="20"/>
                </w:rPr>
                <w:id w:val="-1290195318"/>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756A74D2" w14:textId="77777777" w:rsidR="00902EF0" w:rsidRPr="003365D9" w:rsidRDefault="00000000" w:rsidP="00902EF0">
            <w:pPr>
              <w:spacing w:before="20" w:after="40"/>
              <w:rPr>
                <w:rFonts w:cs="Arial"/>
                <w:szCs w:val="20"/>
              </w:rPr>
            </w:pPr>
            <w:sdt>
              <w:sdtPr>
                <w:rPr>
                  <w:rFonts w:cs="Arial"/>
                  <w:szCs w:val="20"/>
                </w:rPr>
                <w:id w:val="-1344477862"/>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41E5D27" w14:textId="06FEF125" w:rsidR="00902EF0" w:rsidRPr="003365D9" w:rsidRDefault="00000000" w:rsidP="00902EF0">
            <w:pPr>
              <w:rPr>
                <w:rFonts w:eastAsia="MS Gothic" w:cs="Arial"/>
                <w:szCs w:val="20"/>
              </w:rPr>
            </w:pPr>
            <w:sdt>
              <w:sdtPr>
                <w:rPr>
                  <w:rFonts w:eastAsia="MS Gothic" w:cs="Arial"/>
                  <w:szCs w:val="20"/>
                </w:rPr>
                <w:id w:val="319164543"/>
                <w14:checkbox>
                  <w14:checked w14:val="1"/>
                  <w14:checkedState w14:val="2612" w14:font="MS Gothic"/>
                  <w14:uncheckedState w14:val="2610" w14:font="MS Gothic"/>
                </w14:checkbox>
              </w:sdtPr>
              <w:sdtContent>
                <w:r w:rsidR="007E1B03">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3BE860C8" w14:textId="77777777" w:rsidR="00902EF0" w:rsidRPr="003365D9" w:rsidRDefault="00902EF0" w:rsidP="00902EF0">
            <w:pPr>
              <w:ind w:left="189"/>
              <w:rPr>
                <w:rFonts w:cs="Arial"/>
                <w:szCs w:val="20"/>
              </w:rPr>
            </w:pPr>
          </w:p>
        </w:tc>
      </w:tr>
      <w:tr w:rsidR="00902EF0" w:rsidRPr="003365D9" w14:paraId="75B9A370" w14:textId="77777777" w:rsidTr="00902EF0">
        <w:trPr>
          <w:trHeight w:val="293"/>
        </w:trPr>
        <w:tc>
          <w:tcPr>
            <w:tcW w:w="385" w:type="pct"/>
            <w:gridSpan w:val="2"/>
          </w:tcPr>
          <w:p w14:paraId="0E66D5B7" w14:textId="77777777" w:rsidR="00902EF0" w:rsidRPr="003365D9" w:rsidRDefault="00902EF0" w:rsidP="00902EF0">
            <w:pPr>
              <w:pStyle w:val="actsandregstabletext"/>
              <w:spacing w:before="0" w:after="0"/>
              <w:rPr>
                <w:rFonts w:cs="Arial"/>
                <w:szCs w:val="20"/>
              </w:rPr>
            </w:pPr>
            <w:r w:rsidRPr="003365D9">
              <w:rPr>
                <w:rFonts w:cs="Arial"/>
                <w:szCs w:val="20"/>
              </w:rPr>
              <w:t>R.180</w:t>
            </w:r>
          </w:p>
        </w:tc>
        <w:tc>
          <w:tcPr>
            <w:tcW w:w="1595" w:type="pct"/>
          </w:tcPr>
          <w:p w14:paraId="1A218BAC"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Evidence of prescribed insurance</w:t>
            </w:r>
          </w:p>
        </w:tc>
        <w:tc>
          <w:tcPr>
            <w:tcW w:w="724" w:type="pct"/>
            <w:tcBorders>
              <w:right w:val="single" w:sz="4" w:space="0" w:color="D9D9D9" w:themeColor="background1" w:themeShade="D9"/>
            </w:tcBorders>
          </w:tcPr>
          <w:p w14:paraId="13F8162F"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6776313F" w14:textId="29F4B55D" w:rsidR="00902EF0" w:rsidRPr="003365D9" w:rsidRDefault="00000000" w:rsidP="00902EF0">
            <w:pPr>
              <w:spacing w:before="20" w:after="40"/>
              <w:rPr>
                <w:rFonts w:eastAsia="MS Gothic" w:cs="Arial"/>
                <w:szCs w:val="20"/>
              </w:rPr>
            </w:pPr>
            <w:sdt>
              <w:sdtPr>
                <w:rPr>
                  <w:rFonts w:eastAsia="MS Gothic" w:cs="Arial"/>
                  <w:szCs w:val="20"/>
                </w:rPr>
                <w:id w:val="2120256485"/>
                <w14:checkbox>
                  <w14:checked w14:val="1"/>
                  <w14:checkedState w14:val="2612" w14:font="MS Gothic"/>
                  <w14:uncheckedState w14:val="2610" w14:font="MS Gothic"/>
                </w14:checkbox>
              </w:sdtPr>
              <w:sdtContent>
                <w:r w:rsidR="007E1B03">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3C4C34F3" w14:textId="77777777" w:rsidR="00902EF0" w:rsidRPr="003365D9" w:rsidRDefault="00000000" w:rsidP="00902EF0">
            <w:pPr>
              <w:spacing w:before="20" w:after="40"/>
              <w:rPr>
                <w:rFonts w:cs="Arial"/>
                <w:szCs w:val="20"/>
              </w:rPr>
            </w:pPr>
            <w:sdt>
              <w:sdtPr>
                <w:rPr>
                  <w:rFonts w:cs="Arial"/>
                  <w:szCs w:val="20"/>
                </w:rPr>
                <w:id w:val="458610539"/>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323F562" w14:textId="529819CE" w:rsidR="00902EF0" w:rsidRPr="003365D9" w:rsidRDefault="00000000" w:rsidP="00902EF0">
            <w:pPr>
              <w:rPr>
                <w:rFonts w:eastAsia="MS Gothic" w:cs="Arial"/>
                <w:szCs w:val="20"/>
              </w:rPr>
            </w:pPr>
            <w:sdt>
              <w:sdtPr>
                <w:rPr>
                  <w:rFonts w:eastAsia="MS Gothic" w:cs="Arial"/>
                  <w:szCs w:val="20"/>
                </w:rPr>
                <w:id w:val="-1626845989"/>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3589777C" w14:textId="77777777" w:rsidR="00902EF0" w:rsidRPr="003365D9" w:rsidRDefault="00902EF0" w:rsidP="00902EF0">
            <w:pPr>
              <w:ind w:left="189"/>
              <w:rPr>
                <w:rFonts w:cs="Arial"/>
                <w:szCs w:val="20"/>
              </w:rPr>
            </w:pPr>
          </w:p>
        </w:tc>
      </w:tr>
      <w:tr w:rsidR="00902EF0" w:rsidRPr="003365D9" w14:paraId="6CC13A36" w14:textId="77777777" w:rsidTr="00902EF0">
        <w:trPr>
          <w:trHeight w:val="293"/>
        </w:trPr>
        <w:tc>
          <w:tcPr>
            <w:tcW w:w="385" w:type="pct"/>
            <w:gridSpan w:val="2"/>
          </w:tcPr>
          <w:p w14:paraId="6DC00642" w14:textId="77777777" w:rsidR="00902EF0" w:rsidRPr="003365D9" w:rsidRDefault="00902EF0" w:rsidP="00902EF0">
            <w:pPr>
              <w:pStyle w:val="actsandregstabletext"/>
              <w:spacing w:before="0" w:after="0"/>
              <w:rPr>
                <w:rFonts w:cs="Arial"/>
                <w:szCs w:val="20"/>
              </w:rPr>
            </w:pPr>
            <w:r w:rsidRPr="003365D9">
              <w:rPr>
                <w:rFonts w:cs="Arial"/>
                <w:szCs w:val="20"/>
              </w:rPr>
              <w:t>R.181</w:t>
            </w:r>
          </w:p>
        </w:tc>
        <w:tc>
          <w:tcPr>
            <w:tcW w:w="1595" w:type="pct"/>
          </w:tcPr>
          <w:p w14:paraId="7ABCF481"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Confidentiality of records kept by approved provider</w:t>
            </w:r>
          </w:p>
        </w:tc>
        <w:tc>
          <w:tcPr>
            <w:tcW w:w="724" w:type="pct"/>
            <w:tcBorders>
              <w:right w:val="single" w:sz="4" w:space="0" w:color="D9D9D9" w:themeColor="background1" w:themeShade="D9"/>
            </w:tcBorders>
          </w:tcPr>
          <w:p w14:paraId="3DFCF3AC"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28B99BA6" w14:textId="13C96A2E" w:rsidR="00902EF0" w:rsidRPr="003365D9" w:rsidRDefault="00000000" w:rsidP="00902EF0">
            <w:pPr>
              <w:spacing w:before="20" w:after="40"/>
              <w:rPr>
                <w:rFonts w:eastAsia="MS Gothic" w:cs="Arial"/>
                <w:szCs w:val="20"/>
              </w:rPr>
            </w:pPr>
            <w:sdt>
              <w:sdtPr>
                <w:rPr>
                  <w:rFonts w:eastAsia="MS Gothic" w:cs="Arial"/>
                  <w:szCs w:val="20"/>
                </w:rPr>
                <w:id w:val="-2054837618"/>
                <w14:checkbox>
                  <w14:checked w14:val="1"/>
                  <w14:checkedState w14:val="2612" w14:font="MS Gothic"/>
                  <w14:uncheckedState w14:val="2610" w14:font="MS Gothic"/>
                </w14:checkbox>
              </w:sdtPr>
              <w:sdtContent>
                <w:r w:rsidR="007E1B03">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73950073" w14:textId="77777777" w:rsidR="00902EF0" w:rsidRPr="003365D9" w:rsidRDefault="00000000" w:rsidP="00902EF0">
            <w:pPr>
              <w:spacing w:before="20" w:after="40"/>
              <w:rPr>
                <w:rFonts w:cs="Arial"/>
                <w:szCs w:val="20"/>
              </w:rPr>
            </w:pPr>
            <w:sdt>
              <w:sdtPr>
                <w:rPr>
                  <w:rFonts w:cs="Arial"/>
                  <w:szCs w:val="20"/>
                </w:rPr>
                <w:id w:val="1860231053"/>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6A39BFF6" w14:textId="363F311E" w:rsidR="00902EF0" w:rsidRPr="003365D9" w:rsidRDefault="00000000" w:rsidP="00902EF0">
            <w:pPr>
              <w:rPr>
                <w:rFonts w:eastAsia="MS Gothic" w:cs="Arial"/>
                <w:szCs w:val="20"/>
              </w:rPr>
            </w:pPr>
            <w:sdt>
              <w:sdtPr>
                <w:rPr>
                  <w:rFonts w:eastAsia="MS Gothic" w:cs="Arial"/>
                  <w:szCs w:val="20"/>
                </w:rPr>
                <w:id w:val="-1866210764"/>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44863C39" w14:textId="77777777" w:rsidR="00902EF0" w:rsidRPr="003365D9" w:rsidRDefault="00902EF0" w:rsidP="00902EF0">
            <w:pPr>
              <w:ind w:left="189"/>
              <w:rPr>
                <w:rFonts w:cs="Arial"/>
                <w:szCs w:val="20"/>
              </w:rPr>
            </w:pPr>
          </w:p>
        </w:tc>
      </w:tr>
      <w:tr w:rsidR="00902EF0" w:rsidRPr="003365D9" w14:paraId="3110C2F4" w14:textId="77777777" w:rsidTr="00902EF0">
        <w:trPr>
          <w:trHeight w:val="293"/>
        </w:trPr>
        <w:tc>
          <w:tcPr>
            <w:tcW w:w="385" w:type="pct"/>
            <w:gridSpan w:val="2"/>
          </w:tcPr>
          <w:p w14:paraId="4BE30BD9" w14:textId="77777777" w:rsidR="00902EF0" w:rsidRPr="003365D9" w:rsidRDefault="00902EF0" w:rsidP="00902EF0">
            <w:pPr>
              <w:pStyle w:val="actsandregstabletext"/>
              <w:spacing w:before="0" w:after="0"/>
              <w:rPr>
                <w:rFonts w:cs="Arial"/>
                <w:szCs w:val="20"/>
              </w:rPr>
            </w:pPr>
            <w:r w:rsidRPr="003365D9">
              <w:rPr>
                <w:rFonts w:cs="Arial"/>
                <w:szCs w:val="20"/>
              </w:rPr>
              <w:t>R.182</w:t>
            </w:r>
          </w:p>
        </w:tc>
        <w:tc>
          <w:tcPr>
            <w:tcW w:w="1595" w:type="pct"/>
          </w:tcPr>
          <w:p w14:paraId="604A62C4"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Confidentiality of records kept by family day care educator</w:t>
            </w:r>
          </w:p>
        </w:tc>
        <w:tc>
          <w:tcPr>
            <w:tcW w:w="724" w:type="pct"/>
            <w:tcBorders>
              <w:right w:val="single" w:sz="4" w:space="0" w:color="D9D9D9" w:themeColor="background1" w:themeShade="D9"/>
            </w:tcBorders>
          </w:tcPr>
          <w:p w14:paraId="20BBD85D"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6F2F7670" w14:textId="43E61AE4" w:rsidR="00902EF0" w:rsidRPr="003365D9" w:rsidRDefault="00000000" w:rsidP="00902EF0">
            <w:pPr>
              <w:spacing w:before="20" w:after="40"/>
              <w:rPr>
                <w:rFonts w:eastAsia="MS Gothic" w:cs="Arial"/>
                <w:szCs w:val="20"/>
              </w:rPr>
            </w:pPr>
            <w:sdt>
              <w:sdtPr>
                <w:rPr>
                  <w:rFonts w:eastAsia="MS Gothic" w:cs="Arial"/>
                  <w:szCs w:val="20"/>
                </w:rPr>
                <w:id w:val="-1672020750"/>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0ADFA0E6" w14:textId="77777777" w:rsidR="00902EF0" w:rsidRPr="003365D9" w:rsidRDefault="00000000" w:rsidP="00902EF0">
            <w:pPr>
              <w:spacing w:before="20" w:after="40"/>
              <w:rPr>
                <w:rFonts w:cs="Arial"/>
                <w:szCs w:val="20"/>
              </w:rPr>
            </w:pPr>
            <w:sdt>
              <w:sdtPr>
                <w:rPr>
                  <w:rFonts w:cs="Arial"/>
                  <w:szCs w:val="20"/>
                </w:rPr>
                <w:id w:val="1256792517"/>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75D8BDBF" w14:textId="2C0BB667" w:rsidR="00902EF0" w:rsidRPr="003365D9" w:rsidRDefault="00000000" w:rsidP="00902EF0">
            <w:pPr>
              <w:rPr>
                <w:rFonts w:eastAsia="MS Gothic" w:cs="Arial"/>
                <w:szCs w:val="20"/>
              </w:rPr>
            </w:pPr>
            <w:sdt>
              <w:sdtPr>
                <w:rPr>
                  <w:rFonts w:eastAsia="MS Gothic" w:cs="Arial"/>
                  <w:szCs w:val="20"/>
                </w:rPr>
                <w:id w:val="-1067653419"/>
                <w14:checkbox>
                  <w14:checked w14:val="1"/>
                  <w14:checkedState w14:val="2612" w14:font="MS Gothic"/>
                  <w14:uncheckedState w14:val="2610" w14:font="MS Gothic"/>
                </w14:checkbox>
              </w:sdtPr>
              <w:sdtContent>
                <w:r w:rsidR="007E1B03">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16F43137" w14:textId="77777777" w:rsidR="00902EF0" w:rsidRPr="003365D9" w:rsidRDefault="00902EF0" w:rsidP="00902EF0">
            <w:pPr>
              <w:ind w:left="189"/>
              <w:rPr>
                <w:rFonts w:cs="Arial"/>
                <w:szCs w:val="20"/>
              </w:rPr>
            </w:pPr>
          </w:p>
        </w:tc>
      </w:tr>
      <w:tr w:rsidR="00902EF0" w:rsidRPr="003365D9" w14:paraId="242F96F7" w14:textId="77777777" w:rsidTr="00902EF0">
        <w:trPr>
          <w:trHeight w:val="293"/>
        </w:trPr>
        <w:tc>
          <w:tcPr>
            <w:tcW w:w="385" w:type="pct"/>
            <w:gridSpan w:val="2"/>
          </w:tcPr>
          <w:p w14:paraId="6B13D86A" w14:textId="77777777" w:rsidR="00902EF0" w:rsidRPr="003365D9" w:rsidRDefault="00902EF0" w:rsidP="00902EF0">
            <w:pPr>
              <w:pStyle w:val="actsandregstabletext"/>
              <w:spacing w:before="0" w:after="0"/>
              <w:rPr>
                <w:rFonts w:cs="Arial"/>
                <w:szCs w:val="20"/>
              </w:rPr>
            </w:pPr>
            <w:r w:rsidRPr="003365D9">
              <w:rPr>
                <w:rFonts w:cs="Arial"/>
                <w:szCs w:val="20"/>
              </w:rPr>
              <w:t>R.183</w:t>
            </w:r>
          </w:p>
        </w:tc>
        <w:tc>
          <w:tcPr>
            <w:tcW w:w="1595" w:type="pct"/>
          </w:tcPr>
          <w:p w14:paraId="7362492D"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Storage of records and other documents</w:t>
            </w:r>
          </w:p>
        </w:tc>
        <w:tc>
          <w:tcPr>
            <w:tcW w:w="724" w:type="pct"/>
            <w:tcBorders>
              <w:right w:val="single" w:sz="4" w:space="0" w:color="D9D9D9" w:themeColor="background1" w:themeShade="D9"/>
            </w:tcBorders>
          </w:tcPr>
          <w:p w14:paraId="1C9E2821"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15EA4C0C" w14:textId="2C1F1C83" w:rsidR="00902EF0" w:rsidRPr="003365D9" w:rsidRDefault="00000000" w:rsidP="00902EF0">
            <w:pPr>
              <w:spacing w:before="20" w:after="40"/>
              <w:rPr>
                <w:rFonts w:eastAsia="MS Gothic" w:cs="Arial"/>
                <w:szCs w:val="20"/>
              </w:rPr>
            </w:pPr>
            <w:sdt>
              <w:sdtPr>
                <w:rPr>
                  <w:rFonts w:eastAsia="MS Gothic" w:cs="Arial"/>
                  <w:szCs w:val="20"/>
                </w:rPr>
                <w:id w:val="-695387852"/>
                <w14:checkbox>
                  <w14:checked w14:val="1"/>
                  <w14:checkedState w14:val="2612" w14:font="MS Gothic"/>
                  <w14:uncheckedState w14:val="2610" w14:font="MS Gothic"/>
                </w14:checkbox>
              </w:sdtPr>
              <w:sdtContent>
                <w:r w:rsidR="007E1B03">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58742965" w14:textId="77777777" w:rsidR="00902EF0" w:rsidRPr="003365D9" w:rsidRDefault="00000000" w:rsidP="00902EF0">
            <w:pPr>
              <w:spacing w:before="20" w:after="40"/>
              <w:rPr>
                <w:rFonts w:cs="Arial"/>
                <w:szCs w:val="20"/>
              </w:rPr>
            </w:pPr>
            <w:sdt>
              <w:sdtPr>
                <w:rPr>
                  <w:rFonts w:cs="Arial"/>
                  <w:szCs w:val="20"/>
                </w:rPr>
                <w:id w:val="-851562539"/>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4812B79" w14:textId="7B64FB01" w:rsidR="00902EF0" w:rsidRPr="003365D9" w:rsidRDefault="00000000" w:rsidP="00902EF0">
            <w:pPr>
              <w:rPr>
                <w:rFonts w:eastAsia="MS Gothic" w:cs="Arial"/>
                <w:szCs w:val="20"/>
              </w:rPr>
            </w:pPr>
            <w:sdt>
              <w:sdtPr>
                <w:rPr>
                  <w:rFonts w:eastAsia="MS Gothic" w:cs="Arial"/>
                  <w:szCs w:val="20"/>
                </w:rPr>
                <w:id w:val="1628743031"/>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0A6D7509" w14:textId="77777777" w:rsidR="00902EF0" w:rsidRPr="003365D9" w:rsidRDefault="00902EF0" w:rsidP="00902EF0">
            <w:pPr>
              <w:ind w:left="189"/>
              <w:rPr>
                <w:rFonts w:cs="Arial"/>
                <w:szCs w:val="20"/>
              </w:rPr>
            </w:pPr>
          </w:p>
        </w:tc>
      </w:tr>
      <w:tr w:rsidR="00902EF0" w:rsidRPr="003365D9" w14:paraId="059FB47D" w14:textId="77777777" w:rsidTr="00902EF0">
        <w:trPr>
          <w:trHeight w:val="293"/>
        </w:trPr>
        <w:tc>
          <w:tcPr>
            <w:tcW w:w="385" w:type="pct"/>
            <w:gridSpan w:val="2"/>
          </w:tcPr>
          <w:p w14:paraId="50BF3A27" w14:textId="77777777" w:rsidR="00902EF0" w:rsidRPr="003365D9" w:rsidRDefault="00902EF0" w:rsidP="00902EF0">
            <w:pPr>
              <w:pStyle w:val="actsandregstabletext"/>
              <w:spacing w:before="0" w:after="0"/>
              <w:rPr>
                <w:rFonts w:cs="Arial"/>
                <w:szCs w:val="20"/>
              </w:rPr>
            </w:pPr>
            <w:r w:rsidRPr="003365D9">
              <w:rPr>
                <w:rFonts w:cs="Arial"/>
                <w:szCs w:val="20"/>
              </w:rPr>
              <w:t>R.184</w:t>
            </w:r>
          </w:p>
        </w:tc>
        <w:tc>
          <w:tcPr>
            <w:tcW w:w="1595" w:type="pct"/>
          </w:tcPr>
          <w:p w14:paraId="5326BB64"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Storage of records after service approval transferred</w:t>
            </w:r>
          </w:p>
        </w:tc>
        <w:tc>
          <w:tcPr>
            <w:tcW w:w="724" w:type="pct"/>
            <w:tcBorders>
              <w:right w:val="single" w:sz="4" w:space="0" w:color="D9D9D9" w:themeColor="background1" w:themeShade="D9"/>
            </w:tcBorders>
          </w:tcPr>
          <w:p w14:paraId="0FEFC146"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2100516F" w14:textId="45AFD661" w:rsidR="00902EF0" w:rsidRPr="003365D9" w:rsidRDefault="00000000" w:rsidP="00902EF0">
            <w:pPr>
              <w:spacing w:before="20" w:after="40"/>
              <w:rPr>
                <w:rFonts w:eastAsia="MS Gothic" w:cs="Arial"/>
                <w:szCs w:val="20"/>
              </w:rPr>
            </w:pPr>
            <w:sdt>
              <w:sdtPr>
                <w:rPr>
                  <w:rFonts w:eastAsia="MS Gothic" w:cs="Arial"/>
                  <w:szCs w:val="20"/>
                </w:rPr>
                <w:id w:val="688875423"/>
                <w14:checkbox>
                  <w14:checked w14:val="1"/>
                  <w14:checkedState w14:val="2612" w14:font="MS Gothic"/>
                  <w14:uncheckedState w14:val="2610" w14:font="MS Gothic"/>
                </w14:checkbox>
              </w:sdtPr>
              <w:sdtContent>
                <w:r w:rsidR="007E1B03">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2440DFE0" w14:textId="77777777" w:rsidR="00902EF0" w:rsidRPr="003365D9" w:rsidRDefault="00000000" w:rsidP="00902EF0">
            <w:pPr>
              <w:spacing w:before="20" w:after="40"/>
              <w:rPr>
                <w:rFonts w:cs="Arial"/>
                <w:szCs w:val="20"/>
              </w:rPr>
            </w:pPr>
            <w:sdt>
              <w:sdtPr>
                <w:rPr>
                  <w:rFonts w:cs="Arial"/>
                  <w:szCs w:val="20"/>
                </w:rPr>
                <w:id w:val="-1489552128"/>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696E9852" w14:textId="67D951F7" w:rsidR="00902EF0" w:rsidRPr="003365D9" w:rsidRDefault="00000000" w:rsidP="00902EF0">
            <w:pPr>
              <w:rPr>
                <w:rFonts w:eastAsia="MS Gothic" w:cs="Arial"/>
                <w:szCs w:val="20"/>
              </w:rPr>
            </w:pPr>
            <w:sdt>
              <w:sdtPr>
                <w:rPr>
                  <w:rFonts w:eastAsia="MS Gothic" w:cs="Arial"/>
                  <w:szCs w:val="20"/>
                </w:rPr>
                <w:id w:val="-2023694820"/>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52D662F8" w14:textId="77777777" w:rsidR="00902EF0" w:rsidRPr="003365D9" w:rsidRDefault="00902EF0" w:rsidP="00902EF0">
            <w:pPr>
              <w:ind w:left="189"/>
              <w:rPr>
                <w:rFonts w:cs="Arial"/>
                <w:szCs w:val="20"/>
              </w:rPr>
            </w:pPr>
          </w:p>
        </w:tc>
      </w:tr>
      <w:tr w:rsidR="00902EF0" w:rsidRPr="003365D9" w14:paraId="11B33505" w14:textId="77777777" w:rsidTr="00902EF0">
        <w:trPr>
          <w:trHeight w:val="293"/>
        </w:trPr>
        <w:tc>
          <w:tcPr>
            <w:tcW w:w="385" w:type="pct"/>
            <w:gridSpan w:val="2"/>
          </w:tcPr>
          <w:p w14:paraId="5ADBE491" w14:textId="77777777" w:rsidR="00902EF0" w:rsidRPr="003365D9" w:rsidRDefault="00902EF0" w:rsidP="00902EF0">
            <w:pPr>
              <w:pStyle w:val="actsandregstabletext"/>
              <w:spacing w:before="0" w:after="0"/>
              <w:rPr>
                <w:rFonts w:cs="Arial"/>
                <w:szCs w:val="20"/>
              </w:rPr>
            </w:pPr>
            <w:r w:rsidRPr="003365D9">
              <w:rPr>
                <w:rFonts w:cs="Arial"/>
                <w:szCs w:val="20"/>
              </w:rPr>
              <w:t>R.185</w:t>
            </w:r>
          </w:p>
        </w:tc>
        <w:tc>
          <w:tcPr>
            <w:tcW w:w="1595" w:type="pct"/>
          </w:tcPr>
          <w:p w14:paraId="40DC819E"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Law and regulations to be available</w:t>
            </w:r>
          </w:p>
        </w:tc>
        <w:tc>
          <w:tcPr>
            <w:tcW w:w="724" w:type="pct"/>
            <w:tcBorders>
              <w:right w:val="single" w:sz="4" w:space="0" w:color="D9D9D9" w:themeColor="background1" w:themeShade="D9"/>
            </w:tcBorders>
          </w:tcPr>
          <w:p w14:paraId="6665564C"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4C18133B" w14:textId="3501621D" w:rsidR="00902EF0" w:rsidRPr="003365D9" w:rsidRDefault="00000000" w:rsidP="00902EF0">
            <w:pPr>
              <w:spacing w:before="20" w:after="40"/>
              <w:rPr>
                <w:rFonts w:eastAsia="MS Gothic" w:cs="Arial"/>
                <w:szCs w:val="20"/>
              </w:rPr>
            </w:pPr>
            <w:sdt>
              <w:sdtPr>
                <w:rPr>
                  <w:rFonts w:eastAsia="MS Gothic" w:cs="Arial"/>
                  <w:szCs w:val="20"/>
                </w:rPr>
                <w:id w:val="-1669163277"/>
                <w14:checkbox>
                  <w14:checked w14:val="1"/>
                  <w14:checkedState w14:val="2612" w14:font="MS Gothic"/>
                  <w14:uncheckedState w14:val="2610" w14:font="MS Gothic"/>
                </w14:checkbox>
              </w:sdtPr>
              <w:sdtContent>
                <w:r w:rsidR="007E1B03">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52A6AE4D" w14:textId="77777777" w:rsidR="00902EF0" w:rsidRPr="003365D9" w:rsidRDefault="00000000" w:rsidP="00902EF0">
            <w:pPr>
              <w:spacing w:before="20" w:after="40"/>
              <w:rPr>
                <w:rFonts w:cs="Arial"/>
                <w:szCs w:val="20"/>
              </w:rPr>
            </w:pPr>
            <w:sdt>
              <w:sdtPr>
                <w:rPr>
                  <w:rFonts w:cs="Arial"/>
                  <w:szCs w:val="20"/>
                </w:rPr>
                <w:id w:val="1466228928"/>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71CB5A1A" w14:textId="5F79A114" w:rsidR="00902EF0" w:rsidRPr="003365D9" w:rsidRDefault="00000000" w:rsidP="00902EF0">
            <w:pPr>
              <w:rPr>
                <w:rFonts w:eastAsia="MS Gothic" w:cs="Arial"/>
                <w:szCs w:val="20"/>
              </w:rPr>
            </w:pPr>
            <w:sdt>
              <w:sdtPr>
                <w:rPr>
                  <w:rFonts w:eastAsia="MS Gothic" w:cs="Arial"/>
                  <w:szCs w:val="20"/>
                </w:rPr>
                <w:id w:val="-1656835994"/>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214C9314" w14:textId="77777777" w:rsidR="00902EF0" w:rsidRPr="003365D9" w:rsidRDefault="00902EF0" w:rsidP="00902EF0">
            <w:pPr>
              <w:ind w:left="1134"/>
              <w:rPr>
                <w:rFonts w:cs="Arial"/>
                <w:szCs w:val="20"/>
              </w:rPr>
            </w:pPr>
          </w:p>
        </w:tc>
      </w:tr>
      <w:tr w:rsidR="00902EF0" w:rsidRPr="003365D9" w14:paraId="38209D4B" w14:textId="77777777" w:rsidTr="00902EF0">
        <w:trPr>
          <w:trHeight w:val="293"/>
        </w:trPr>
        <w:tc>
          <w:tcPr>
            <w:tcW w:w="385" w:type="pct"/>
            <w:gridSpan w:val="2"/>
          </w:tcPr>
          <w:p w14:paraId="2305B09F" w14:textId="77777777" w:rsidR="00902EF0" w:rsidRPr="003365D9" w:rsidRDefault="00902EF0" w:rsidP="00902EF0">
            <w:pPr>
              <w:pStyle w:val="actsandregstabletext"/>
              <w:spacing w:before="0" w:after="0"/>
              <w:rPr>
                <w:rFonts w:cs="Arial"/>
                <w:szCs w:val="20"/>
              </w:rPr>
            </w:pPr>
            <w:r w:rsidRPr="003365D9">
              <w:rPr>
                <w:rFonts w:cs="Arial"/>
                <w:szCs w:val="20"/>
              </w:rPr>
              <w:t>R.344</w:t>
            </w:r>
          </w:p>
          <w:p w14:paraId="2C559942" w14:textId="77777777" w:rsidR="00902EF0" w:rsidRPr="003365D9" w:rsidRDefault="00902EF0" w:rsidP="00902EF0">
            <w:pPr>
              <w:pStyle w:val="actsandregstabletext"/>
              <w:spacing w:before="0" w:after="0"/>
              <w:rPr>
                <w:rFonts w:cs="Arial"/>
                <w:szCs w:val="20"/>
              </w:rPr>
            </w:pPr>
            <w:r w:rsidRPr="003365D9">
              <w:rPr>
                <w:rFonts w:cs="Arial"/>
                <w:szCs w:val="20"/>
              </w:rPr>
              <w:t>Tasmania</w:t>
            </w:r>
          </w:p>
        </w:tc>
        <w:tc>
          <w:tcPr>
            <w:tcW w:w="1595" w:type="pct"/>
          </w:tcPr>
          <w:p w14:paraId="6AE5361E"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Working with vulnerable people registration – staff members</w:t>
            </w:r>
          </w:p>
        </w:tc>
        <w:tc>
          <w:tcPr>
            <w:tcW w:w="724" w:type="pct"/>
            <w:tcBorders>
              <w:right w:val="single" w:sz="4" w:space="0" w:color="D9D9D9" w:themeColor="background1" w:themeShade="D9"/>
            </w:tcBorders>
          </w:tcPr>
          <w:p w14:paraId="7659FF20"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77CF12A0" w14:textId="21A98EE0" w:rsidR="00902EF0" w:rsidRPr="003365D9" w:rsidRDefault="00000000" w:rsidP="00902EF0">
            <w:pPr>
              <w:spacing w:before="20" w:after="40"/>
              <w:rPr>
                <w:rFonts w:eastAsia="MS Gothic" w:cs="Arial"/>
                <w:szCs w:val="20"/>
              </w:rPr>
            </w:pPr>
            <w:sdt>
              <w:sdtPr>
                <w:rPr>
                  <w:rFonts w:eastAsia="MS Gothic" w:cs="Arial"/>
                  <w:szCs w:val="20"/>
                </w:rPr>
                <w:id w:val="1534456867"/>
                <w14:checkbox>
                  <w14:checked w14:val="1"/>
                  <w14:checkedState w14:val="2612" w14:font="MS Gothic"/>
                  <w14:uncheckedState w14:val="2610" w14:font="MS Gothic"/>
                </w14:checkbox>
              </w:sdtPr>
              <w:sdtContent>
                <w:r w:rsidR="00945B37">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5E0A695A" w14:textId="77777777" w:rsidR="00902EF0" w:rsidRPr="003365D9" w:rsidRDefault="00000000" w:rsidP="00902EF0">
            <w:pPr>
              <w:spacing w:before="20" w:after="40"/>
              <w:rPr>
                <w:rFonts w:cs="Arial"/>
                <w:szCs w:val="20"/>
              </w:rPr>
            </w:pPr>
            <w:sdt>
              <w:sdtPr>
                <w:rPr>
                  <w:rFonts w:cs="Arial"/>
                  <w:szCs w:val="20"/>
                </w:rPr>
                <w:id w:val="1222553606"/>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347503F8" w14:textId="50788AD2" w:rsidR="00902EF0" w:rsidRPr="003365D9" w:rsidRDefault="00000000" w:rsidP="00902EF0">
            <w:pPr>
              <w:rPr>
                <w:rFonts w:eastAsia="MS Gothic" w:cs="Arial"/>
                <w:szCs w:val="20"/>
              </w:rPr>
            </w:pPr>
            <w:sdt>
              <w:sdtPr>
                <w:rPr>
                  <w:rFonts w:eastAsia="MS Gothic" w:cs="Arial"/>
                  <w:szCs w:val="20"/>
                </w:rPr>
                <w:id w:val="791788706"/>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082615D7" w14:textId="77777777" w:rsidR="00902EF0" w:rsidRPr="003365D9" w:rsidRDefault="00902EF0" w:rsidP="00902EF0">
            <w:pPr>
              <w:ind w:left="1134"/>
              <w:rPr>
                <w:rFonts w:cs="Arial"/>
                <w:szCs w:val="20"/>
              </w:rPr>
            </w:pPr>
          </w:p>
        </w:tc>
      </w:tr>
      <w:tr w:rsidR="00902EF0" w:rsidRPr="003365D9" w14:paraId="54DA130C" w14:textId="77777777" w:rsidTr="00902EF0">
        <w:trPr>
          <w:trHeight w:val="293"/>
        </w:trPr>
        <w:tc>
          <w:tcPr>
            <w:tcW w:w="385" w:type="pct"/>
            <w:gridSpan w:val="2"/>
          </w:tcPr>
          <w:p w14:paraId="563F04F6" w14:textId="77777777" w:rsidR="00902EF0" w:rsidRPr="003365D9" w:rsidRDefault="00902EF0" w:rsidP="00902EF0">
            <w:pPr>
              <w:pStyle w:val="actsandregstabletext"/>
              <w:spacing w:before="0" w:after="0"/>
              <w:rPr>
                <w:rFonts w:cs="Arial"/>
                <w:szCs w:val="20"/>
              </w:rPr>
            </w:pPr>
            <w:r w:rsidRPr="003365D9">
              <w:rPr>
                <w:rFonts w:cs="Arial"/>
                <w:szCs w:val="20"/>
              </w:rPr>
              <w:t>R.358</w:t>
            </w:r>
          </w:p>
          <w:p w14:paraId="4AAE2C7B" w14:textId="77777777" w:rsidR="00902EF0" w:rsidRPr="003365D9" w:rsidRDefault="00902EF0" w:rsidP="00902EF0">
            <w:pPr>
              <w:pStyle w:val="actsandregstabletext"/>
              <w:spacing w:before="0" w:after="0"/>
              <w:rPr>
                <w:rFonts w:cs="Arial"/>
                <w:szCs w:val="20"/>
              </w:rPr>
            </w:pPr>
            <w:r w:rsidRPr="003365D9">
              <w:rPr>
                <w:rFonts w:cs="Arial"/>
                <w:szCs w:val="20"/>
              </w:rPr>
              <w:t>Victoria</w:t>
            </w:r>
          </w:p>
        </w:tc>
        <w:tc>
          <w:tcPr>
            <w:tcW w:w="1595" w:type="pct"/>
          </w:tcPr>
          <w:p w14:paraId="16ED3FBB"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Working with children check to be read</w:t>
            </w:r>
          </w:p>
        </w:tc>
        <w:tc>
          <w:tcPr>
            <w:tcW w:w="724" w:type="pct"/>
            <w:tcBorders>
              <w:right w:val="single" w:sz="4" w:space="0" w:color="D9D9D9" w:themeColor="background1" w:themeShade="D9"/>
            </w:tcBorders>
          </w:tcPr>
          <w:p w14:paraId="26B2A2A1"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25B42C58" w14:textId="1D1D0780" w:rsidR="00902EF0" w:rsidRPr="003365D9" w:rsidRDefault="00000000" w:rsidP="00902EF0">
            <w:pPr>
              <w:spacing w:before="20" w:after="40"/>
              <w:rPr>
                <w:rFonts w:eastAsia="MS Gothic" w:cs="Arial"/>
                <w:szCs w:val="20"/>
              </w:rPr>
            </w:pPr>
            <w:sdt>
              <w:sdtPr>
                <w:rPr>
                  <w:rFonts w:eastAsia="MS Gothic" w:cs="Arial"/>
                  <w:szCs w:val="20"/>
                </w:rPr>
                <w:id w:val="1609158538"/>
                <w14:checkbox>
                  <w14:checked w14:val="1"/>
                  <w14:checkedState w14:val="2612" w14:font="MS Gothic"/>
                  <w14:uncheckedState w14:val="2610" w14:font="MS Gothic"/>
                </w14:checkbox>
              </w:sdtPr>
              <w:sdtContent>
                <w:r w:rsidR="00945B37">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0C15EF8F" w14:textId="77777777" w:rsidR="00902EF0" w:rsidRPr="003365D9" w:rsidRDefault="00000000" w:rsidP="00902EF0">
            <w:pPr>
              <w:spacing w:before="20" w:after="40"/>
              <w:rPr>
                <w:rFonts w:cs="Arial"/>
                <w:szCs w:val="20"/>
              </w:rPr>
            </w:pPr>
            <w:sdt>
              <w:sdtPr>
                <w:rPr>
                  <w:rFonts w:cs="Arial"/>
                  <w:szCs w:val="20"/>
                </w:rPr>
                <w:id w:val="1147245171"/>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15B6353E" w14:textId="4093EE48" w:rsidR="00902EF0" w:rsidRPr="003365D9" w:rsidRDefault="00000000" w:rsidP="00902EF0">
            <w:pPr>
              <w:rPr>
                <w:rFonts w:eastAsia="MS Gothic" w:cs="Arial"/>
                <w:szCs w:val="20"/>
              </w:rPr>
            </w:pPr>
            <w:sdt>
              <w:sdtPr>
                <w:rPr>
                  <w:rFonts w:eastAsia="MS Gothic" w:cs="Arial"/>
                  <w:szCs w:val="20"/>
                </w:rPr>
                <w:id w:val="-1252503586"/>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0A25527C" w14:textId="77777777" w:rsidR="00902EF0" w:rsidRPr="003365D9" w:rsidRDefault="00902EF0" w:rsidP="00902EF0">
            <w:pPr>
              <w:ind w:left="1134"/>
              <w:rPr>
                <w:rFonts w:cs="Arial"/>
                <w:szCs w:val="20"/>
              </w:rPr>
            </w:pPr>
          </w:p>
        </w:tc>
      </w:tr>
      <w:tr w:rsidR="00902EF0" w:rsidRPr="003365D9" w14:paraId="6493E055" w14:textId="77777777" w:rsidTr="00902EF0">
        <w:trPr>
          <w:trHeight w:val="293"/>
        </w:trPr>
        <w:tc>
          <w:tcPr>
            <w:tcW w:w="385" w:type="pct"/>
            <w:gridSpan w:val="2"/>
          </w:tcPr>
          <w:p w14:paraId="4D198F72" w14:textId="77777777" w:rsidR="00902EF0" w:rsidRPr="003365D9" w:rsidRDefault="00902EF0" w:rsidP="00902EF0">
            <w:pPr>
              <w:pStyle w:val="NoSpacing"/>
              <w:rPr>
                <w:rFonts w:ascii="Arial" w:hAnsi="Arial" w:cs="Arial"/>
                <w:sz w:val="20"/>
                <w:szCs w:val="20"/>
              </w:rPr>
            </w:pPr>
            <w:r w:rsidRPr="003365D9">
              <w:rPr>
                <w:rFonts w:ascii="Arial" w:hAnsi="Arial" w:cs="Arial"/>
                <w:sz w:val="20"/>
                <w:szCs w:val="20"/>
              </w:rPr>
              <w:t>R.359</w:t>
            </w:r>
          </w:p>
          <w:p w14:paraId="68A0EB51" w14:textId="77777777" w:rsidR="00902EF0" w:rsidRPr="003365D9" w:rsidRDefault="00902EF0" w:rsidP="00902EF0">
            <w:pPr>
              <w:pStyle w:val="actsandregstabletext"/>
              <w:spacing w:before="0" w:after="0"/>
              <w:rPr>
                <w:rFonts w:cs="Arial"/>
                <w:szCs w:val="20"/>
              </w:rPr>
            </w:pPr>
            <w:r w:rsidRPr="003365D9">
              <w:rPr>
                <w:rFonts w:cs="Arial"/>
                <w:szCs w:val="20"/>
              </w:rPr>
              <w:t>Victoria</w:t>
            </w:r>
          </w:p>
        </w:tc>
        <w:tc>
          <w:tcPr>
            <w:tcW w:w="1595" w:type="pct"/>
          </w:tcPr>
          <w:p w14:paraId="007079A4"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Criminal history record check to be read and considered</w:t>
            </w:r>
          </w:p>
        </w:tc>
        <w:tc>
          <w:tcPr>
            <w:tcW w:w="724" w:type="pct"/>
            <w:tcBorders>
              <w:right w:val="single" w:sz="4" w:space="0" w:color="D9D9D9" w:themeColor="background1" w:themeShade="D9"/>
            </w:tcBorders>
          </w:tcPr>
          <w:p w14:paraId="75F73BAD"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4DBB683C" w14:textId="696093F7" w:rsidR="00902EF0" w:rsidRPr="003365D9" w:rsidRDefault="00000000" w:rsidP="00902EF0">
            <w:pPr>
              <w:spacing w:before="20" w:after="40"/>
              <w:rPr>
                <w:rFonts w:eastAsia="MS Gothic" w:cs="Arial"/>
                <w:szCs w:val="20"/>
              </w:rPr>
            </w:pPr>
            <w:sdt>
              <w:sdtPr>
                <w:rPr>
                  <w:rFonts w:eastAsia="MS Gothic" w:cs="Arial"/>
                  <w:szCs w:val="20"/>
                </w:rPr>
                <w:id w:val="-495884586"/>
                <w14:checkbox>
                  <w14:checked w14:val="1"/>
                  <w14:checkedState w14:val="2612" w14:font="MS Gothic"/>
                  <w14:uncheckedState w14:val="2610" w14:font="MS Gothic"/>
                </w14:checkbox>
              </w:sdtPr>
              <w:sdtContent>
                <w:r w:rsidR="00945B37">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299AB691" w14:textId="77777777" w:rsidR="00902EF0" w:rsidRPr="003365D9" w:rsidRDefault="00000000" w:rsidP="00902EF0">
            <w:pPr>
              <w:spacing w:before="20" w:after="40"/>
              <w:rPr>
                <w:rFonts w:cs="Arial"/>
                <w:szCs w:val="20"/>
              </w:rPr>
            </w:pPr>
            <w:sdt>
              <w:sdtPr>
                <w:rPr>
                  <w:rFonts w:cs="Arial"/>
                  <w:szCs w:val="20"/>
                </w:rPr>
                <w:id w:val="2049103966"/>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695B0406" w14:textId="2F5A9A50" w:rsidR="00902EF0" w:rsidRPr="003365D9" w:rsidRDefault="00000000" w:rsidP="00902EF0">
            <w:pPr>
              <w:rPr>
                <w:rFonts w:eastAsia="MS Gothic" w:cs="Arial"/>
                <w:szCs w:val="20"/>
              </w:rPr>
            </w:pPr>
            <w:sdt>
              <w:sdtPr>
                <w:rPr>
                  <w:rFonts w:eastAsia="MS Gothic" w:cs="Arial"/>
                  <w:szCs w:val="20"/>
                </w:rPr>
                <w:id w:val="-221451481"/>
                <w14:checkbox>
                  <w14:checked w14:val="0"/>
                  <w14:checkedState w14:val="2612" w14:font="MS Gothic"/>
                  <w14:uncheckedState w14:val="2610" w14:font="MS Gothic"/>
                </w14:checkbox>
              </w:sdt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63B652D0" w14:textId="77777777" w:rsidR="00902EF0" w:rsidRPr="003365D9" w:rsidRDefault="00902EF0" w:rsidP="00902EF0">
            <w:pPr>
              <w:ind w:left="1134"/>
              <w:rPr>
                <w:rFonts w:cs="Arial"/>
                <w:szCs w:val="20"/>
              </w:rPr>
            </w:pPr>
          </w:p>
        </w:tc>
      </w:tr>
    </w:tbl>
    <w:p w14:paraId="30784217" w14:textId="6B1C0179" w:rsidR="00902EF0" w:rsidRPr="003365D9" w:rsidRDefault="00902EF0" w:rsidP="00714CA2">
      <w:pPr>
        <w:rPr>
          <w:szCs w:val="20"/>
        </w:rPr>
      </w:pPr>
    </w:p>
    <w:p w14:paraId="2C716A08" w14:textId="15FD7E1D" w:rsidR="00902EF0" w:rsidRPr="003365D9" w:rsidRDefault="00902EF0" w:rsidP="00714CA2">
      <w:pPr>
        <w:rPr>
          <w:szCs w:val="20"/>
        </w:rPr>
      </w:pPr>
    </w:p>
    <w:p w14:paraId="38DBE3C5" w14:textId="66BDD01C" w:rsidR="00902EF0" w:rsidRPr="003365D9" w:rsidRDefault="00902EF0" w:rsidP="00714CA2">
      <w:pPr>
        <w:rPr>
          <w:szCs w:val="20"/>
        </w:rPr>
      </w:pPr>
    </w:p>
    <w:p w14:paraId="1AE5B052" w14:textId="78A9EDB6" w:rsidR="00902EF0" w:rsidRPr="003365D9" w:rsidRDefault="00902EF0" w:rsidP="00714CA2">
      <w:pPr>
        <w:rPr>
          <w:szCs w:val="20"/>
        </w:rPr>
      </w:pPr>
    </w:p>
    <w:p w14:paraId="2A115A9A" w14:textId="76CD869B" w:rsidR="00902EF0" w:rsidRPr="003365D9" w:rsidRDefault="00902EF0" w:rsidP="00714CA2">
      <w:pPr>
        <w:rPr>
          <w:szCs w:val="20"/>
        </w:rPr>
      </w:pPr>
    </w:p>
    <w:p w14:paraId="45B1DF25" w14:textId="53CA6B94" w:rsidR="00902EF0" w:rsidRPr="003365D9" w:rsidRDefault="00902EF0" w:rsidP="00714CA2">
      <w:pPr>
        <w:rPr>
          <w:szCs w:val="20"/>
        </w:rPr>
      </w:pPr>
    </w:p>
    <w:p w14:paraId="178DDE24" w14:textId="69108734" w:rsidR="00902EF0" w:rsidRDefault="00902EF0" w:rsidP="00714CA2">
      <w:pPr>
        <w:rPr>
          <w:szCs w:val="20"/>
        </w:rPr>
      </w:pPr>
    </w:p>
    <w:p w14:paraId="3A1FD425" w14:textId="721A6BC0" w:rsidR="00A81507" w:rsidRDefault="00A81507" w:rsidP="00714CA2">
      <w:pPr>
        <w:rPr>
          <w:szCs w:val="20"/>
        </w:rPr>
      </w:pPr>
    </w:p>
    <w:p w14:paraId="7AA49C8F" w14:textId="181704E0" w:rsidR="00A81507" w:rsidRDefault="00A81507" w:rsidP="00714CA2">
      <w:pPr>
        <w:rPr>
          <w:szCs w:val="20"/>
        </w:rPr>
      </w:pPr>
    </w:p>
    <w:p w14:paraId="4622C0A5" w14:textId="77777777" w:rsidR="00A81507" w:rsidRPr="003365D9" w:rsidRDefault="00A81507" w:rsidP="00714CA2">
      <w:pPr>
        <w:rPr>
          <w:szCs w:val="20"/>
        </w:rPr>
      </w:pPr>
    </w:p>
    <w:p w14:paraId="7F0F4DED" w14:textId="77777777" w:rsidR="00902EF0" w:rsidRPr="003365D9" w:rsidRDefault="00902EF0"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902EF0" w:rsidRPr="003365D9" w14:paraId="0426C9C3" w14:textId="77777777" w:rsidTr="4F422C59">
        <w:trPr>
          <w:trHeight w:val="839"/>
        </w:trPr>
        <w:tc>
          <w:tcPr>
            <w:tcW w:w="5000" w:type="pct"/>
            <w:gridSpan w:val="6"/>
            <w:tcBorders>
              <w:bottom w:val="single" w:sz="4" w:space="0" w:color="A6A6A6" w:themeColor="background1" w:themeShade="A6"/>
            </w:tcBorders>
            <w:shd w:val="clear" w:color="auto" w:fill="202E38" w:themeFill="accent5"/>
            <w:vAlign w:val="center"/>
          </w:tcPr>
          <w:p w14:paraId="2BA56BD6" w14:textId="34FC7410" w:rsidR="00902EF0" w:rsidRPr="00A81507" w:rsidRDefault="00902EF0" w:rsidP="00902EF0">
            <w:pPr>
              <w:pStyle w:val="Heading1"/>
              <w:spacing w:before="0"/>
              <w:rPr>
                <w:rFonts w:ascii="Arial" w:hAnsi="Arial" w:cs="Arial"/>
                <w:b/>
                <w:bCs/>
                <w:color w:val="3C4E62" w:themeColor="text1"/>
                <w:sz w:val="28"/>
                <w:szCs w:val="28"/>
              </w:rPr>
            </w:pPr>
            <w:bookmarkStart w:id="38" w:name="_Toc161230286"/>
            <w:r w:rsidRPr="00A81507">
              <w:rPr>
                <w:rFonts w:ascii="Arial" w:hAnsi="Arial" w:cs="Arial"/>
                <w:b/>
                <w:bCs/>
                <w:color w:val="FFFFFF" w:themeColor="background1"/>
                <w:sz w:val="28"/>
                <w:szCs w:val="28"/>
              </w:rPr>
              <w:t>Quality Area 7 – Governance and leadership</w:t>
            </w:r>
            <w:bookmarkEnd w:id="38"/>
            <w:r w:rsidRPr="00A81507">
              <w:rPr>
                <w:rFonts w:ascii="Arial" w:hAnsi="Arial" w:cs="Arial"/>
                <w:b/>
                <w:bCs/>
                <w:color w:val="FFFFFF" w:themeColor="background1"/>
                <w:sz w:val="28"/>
                <w:szCs w:val="28"/>
              </w:rPr>
              <w:t xml:space="preserve">    </w:t>
            </w:r>
          </w:p>
        </w:tc>
      </w:tr>
      <w:tr w:rsidR="00902EF0" w:rsidRPr="003365D9" w14:paraId="0CFE1011" w14:textId="77777777" w:rsidTr="4F422C59">
        <w:trPr>
          <w:trHeight w:val="398"/>
        </w:trPr>
        <w:tc>
          <w:tcPr>
            <w:tcW w:w="5000" w:type="pct"/>
            <w:gridSpan w:val="6"/>
            <w:tcBorders>
              <w:bottom w:val="single" w:sz="4" w:space="0" w:color="D9D9D9" w:themeColor="background1" w:themeShade="D9"/>
            </w:tcBorders>
            <w:shd w:val="clear" w:color="auto" w:fill="C9D6E0"/>
            <w:vAlign w:val="center"/>
          </w:tcPr>
          <w:p w14:paraId="5F16E939" w14:textId="1FA3D480" w:rsidR="00902EF0" w:rsidRPr="003365D9" w:rsidRDefault="00902EF0" w:rsidP="003365D9">
            <w:pPr>
              <w:pStyle w:val="Heading1"/>
              <w:spacing w:before="0"/>
              <w:rPr>
                <w:rFonts w:ascii="Arial" w:hAnsi="Arial" w:cs="Arial"/>
                <w:color w:val="FFFFFF" w:themeColor="background1"/>
                <w:sz w:val="20"/>
                <w:szCs w:val="20"/>
              </w:rPr>
            </w:pPr>
            <w:bookmarkStart w:id="39" w:name="_Toc161230287"/>
            <w:r w:rsidRPr="003365D9">
              <w:rPr>
                <w:rFonts w:ascii="Arial" w:hAnsi="Arial" w:cs="Arial"/>
                <w:b/>
                <w:bCs/>
                <w:color w:val="3C4E62" w:themeColor="text1"/>
                <w:sz w:val="20"/>
                <w:szCs w:val="20"/>
              </w:rPr>
              <w:t xml:space="preserve">Standard 7.1: </w:t>
            </w:r>
            <w:r w:rsidRPr="003365D9">
              <w:rPr>
                <w:rFonts w:ascii="Arial" w:hAnsi="Arial" w:cs="Arial"/>
                <w:color w:val="3C4E62" w:themeColor="text1"/>
                <w:sz w:val="20"/>
                <w:szCs w:val="20"/>
              </w:rPr>
              <w:t>Governance supports the operation of a quality service.</w:t>
            </w:r>
            <w:bookmarkEnd w:id="39"/>
          </w:p>
        </w:tc>
      </w:tr>
      <w:tr w:rsidR="00902EF0" w:rsidRPr="003365D9" w14:paraId="20736E40" w14:textId="77777777" w:rsidTr="4F422C59">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9BB2649"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BB86448"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BEC0CFA"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9BA9F2C"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7793859"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Not Met</w:t>
            </w:r>
          </w:p>
        </w:tc>
      </w:tr>
      <w:tr w:rsidR="00902EF0" w:rsidRPr="003365D9" w14:paraId="5940359F" w14:textId="77777777" w:rsidTr="4F422C59">
        <w:trPr>
          <w:trHeight w:val="341"/>
        </w:trPr>
        <w:tc>
          <w:tcPr>
            <w:tcW w:w="744" w:type="pct"/>
            <w:vMerge w:val="restart"/>
            <w:tcBorders>
              <w:top w:val="single" w:sz="4" w:space="0" w:color="D9D9D9" w:themeColor="background1" w:themeShade="D9"/>
            </w:tcBorders>
          </w:tcPr>
          <w:p w14:paraId="07593E68" w14:textId="091741B2" w:rsidR="00902EF0" w:rsidRPr="003365D9" w:rsidRDefault="00902EF0" w:rsidP="00902EF0">
            <w:pPr>
              <w:rPr>
                <w:rFonts w:cstheme="minorHAnsi"/>
                <w:bCs/>
                <w:szCs w:val="20"/>
              </w:rPr>
            </w:pPr>
            <w:r w:rsidRPr="003365D9">
              <w:rPr>
                <w:szCs w:val="20"/>
              </w:rPr>
              <w:t>Service philosophy and purpose</w:t>
            </w:r>
          </w:p>
        </w:tc>
        <w:tc>
          <w:tcPr>
            <w:tcW w:w="337" w:type="pct"/>
            <w:vMerge w:val="restart"/>
            <w:tcBorders>
              <w:top w:val="single" w:sz="4" w:space="0" w:color="D9D9D9" w:themeColor="background1" w:themeShade="D9"/>
            </w:tcBorders>
          </w:tcPr>
          <w:p w14:paraId="05BBD541" w14:textId="1DE7BF5D" w:rsidR="00902EF0" w:rsidRPr="003365D9" w:rsidRDefault="00902EF0" w:rsidP="00902EF0">
            <w:pPr>
              <w:rPr>
                <w:rFonts w:cstheme="minorHAnsi"/>
                <w:bCs/>
                <w:szCs w:val="20"/>
              </w:rPr>
            </w:pPr>
            <w:r w:rsidRPr="003365D9">
              <w:rPr>
                <w:bCs/>
                <w:szCs w:val="20"/>
              </w:rPr>
              <w:t>7.1.1</w:t>
            </w:r>
          </w:p>
        </w:tc>
        <w:tc>
          <w:tcPr>
            <w:tcW w:w="947" w:type="pct"/>
            <w:vMerge w:val="restart"/>
            <w:tcBorders>
              <w:top w:val="single" w:sz="4" w:space="0" w:color="D9D9D9" w:themeColor="background1" w:themeShade="D9"/>
            </w:tcBorders>
          </w:tcPr>
          <w:p w14:paraId="11F0DE4E" w14:textId="7FC23DE8" w:rsidR="00902EF0" w:rsidRPr="003365D9" w:rsidRDefault="00902EF0" w:rsidP="00902EF0">
            <w:pPr>
              <w:rPr>
                <w:rFonts w:cstheme="minorHAnsi"/>
                <w:szCs w:val="20"/>
              </w:rPr>
            </w:pPr>
            <w:r w:rsidRPr="003365D9">
              <w:rPr>
                <w:szCs w:val="20"/>
              </w:rPr>
              <w:t>A statement of philosophy guides all aspects of the service’s operations.</w:t>
            </w:r>
          </w:p>
        </w:tc>
        <w:tc>
          <w:tcPr>
            <w:tcW w:w="2297" w:type="pct"/>
            <w:tcBorders>
              <w:top w:val="single" w:sz="4" w:space="0" w:color="D9D9D9" w:themeColor="background1" w:themeShade="D9"/>
            </w:tcBorders>
          </w:tcPr>
          <w:p w14:paraId="259ACEFE" w14:textId="77777777" w:rsidR="00F742BA" w:rsidRDefault="00F742BA" w:rsidP="00902EF0">
            <w:pPr>
              <w:rPr>
                <w:rFonts w:cstheme="minorHAnsi"/>
                <w:bCs/>
                <w:szCs w:val="20"/>
              </w:rPr>
            </w:pPr>
            <w:r w:rsidRPr="00F742BA">
              <w:rPr>
                <w:rFonts w:cstheme="minorHAnsi"/>
                <w:bCs/>
                <w:szCs w:val="20"/>
              </w:rPr>
              <w:t xml:space="preserve">Guided by a strong philosophical foundation rooted in the Rights of the Child, the National Quality Framework, and various theoretical frameworks, our service prioritises high-quality care for all children. </w:t>
            </w:r>
          </w:p>
          <w:p w14:paraId="0BC3232C" w14:textId="77777777" w:rsidR="00F742BA" w:rsidRDefault="00F742BA" w:rsidP="00902EF0">
            <w:pPr>
              <w:rPr>
                <w:rFonts w:cstheme="minorHAnsi"/>
                <w:bCs/>
                <w:szCs w:val="20"/>
              </w:rPr>
            </w:pPr>
          </w:p>
          <w:p w14:paraId="608D18F2" w14:textId="3F03B1A7" w:rsidR="00127C2E" w:rsidRPr="00DB1DAC" w:rsidRDefault="00F742BA" w:rsidP="00902EF0">
            <w:pPr>
              <w:rPr>
                <w:rFonts w:cstheme="minorHAnsi"/>
                <w:bCs/>
                <w:color w:val="FF0000"/>
                <w:szCs w:val="20"/>
              </w:rPr>
            </w:pPr>
            <w:r w:rsidRPr="00F742BA">
              <w:rPr>
                <w:rFonts w:cstheme="minorHAnsi"/>
                <w:bCs/>
                <w:szCs w:val="20"/>
              </w:rPr>
              <w:t>We draw inspiration from the child-led learning principles of the Reggio Emilia approach, while also recognising the influence of John Bowlby’s attachment theory and Uri Bronfenbrenner’s ecological systems theory on each child’s development. This philosophy underpins all aspects of our operations, from educators’ practices and decision-making to the planning cycle and our commitment to equity and inclusion. Our core values—Our Community, The Whole Child, and Earth to Sky—emphasise fostering a sense of belonging, addressing each child’s holistic needs, and promoting environmental consciousness within the service.</w:t>
            </w:r>
          </w:p>
        </w:tc>
        <w:sdt>
          <w:sdtPr>
            <w:rPr>
              <w:rFonts w:cstheme="minorBidi"/>
            </w:rPr>
            <w:id w:val="1008332823"/>
            <w14:checkbox>
              <w14:checked w14:val="1"/>
              <w14:checkedState w14:val="2612" w14:font="MS Gothic"/>
              <w14:uncheckedState w14:val="2610" w14:font="MS Gothic"/>
            </w14:checkbox>
          </w:sdtPr>
          <w:sdtContent>
            <w:tc>
              <w:tcPr>
                <w:tcW w:w="338" w:type="pct"/>
                <w:vMerge w:val="restart"/>
                <w:tcBorders>
                  <w:top w:val="single" w:sz="4" w:space="0" w:color="D9D9D9" w:themeColor="background1" w:themeShade="D9"/>
                </w:tcBorders>
              </w:tcPr>
              <w:p w14:paraId="2002E81D" w14:textId="7A520F26" w:rsidR="00902EF0" w:rsidRPr="003365D9" w:rsidRDefault="00526F5F" w:rsidP="00902EF0">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85107149"/>
            <w14:checkbox>
              <w14:checked w14:val="0"/>
              <w14:checkedState w14:val="2612" w14:font="MS Gothic"/>
              <w14:uncheckedState w14:val="2610" w14:font="MS Gothic"/>
            </w14:checkbox>
          </w:sdtPr>
          <w:sdtContent>
            <w:tc>
              <w:tcPr>
                <w:tcW w:w="337" w:type="pct"/>
                <w:vMerge w:val="restart"/>
                <w:tcBorders>
                  <w:top w:val="single" w:sz="4" w:space="0" w:color="D9D9D9" w:themeColor="background1" w:themeShade="D9"/>
                </w:tcBorders>
              </w:tcPr>
              <w:p w14:paraId="2A8F5F1A" w14:textId="77777777" w:rsidR="00902EF0" w:rsidRPr="003365D9" w:rsidRDefault="00902EF0" w:rsidP="00902EF0">
                <w:pPr>
                  <w:jc w:val="center"/>
                  <w:rPr>
                    <w:rFonts w:cstheme="minorHAnsi"/>
                    <w:bCs/>
                    <w:szCs w:val="20"/>
                  </w:rPr>
                </w:pPr>
                <w:r w:rsidRPr="003365D9">
                  <w:rPr>
                    <w:rFonts w:ascii="MS Gothic" w:eastAsia="MS Gothic" w:hAnsi="MS Gothic" w:cstheme="minorHAnsi" w:hint="eastAsia"/>
                    <w:bCs/>
                    <w:szCs w:val="20"/>
                  </w:rPr>
                  <w:t>☐</w:t>
                </w:r>
              </w:p>
            </w:tc>
          </w:sdtContent>
        </w:sdt>
      </w:tr>
      <w:tr w:rsidR="00902EF0" w:rsidRPr="003365D9" w14:paraId="4C1D4CAB" w14:textId="77777777" w:rsidTr="4F422C59">
        <w:trPr>
          <w:trHeight w:val="266"/>
        </w:trPr>
        <w:tc>
          <w:tcPr>
            <w:tcW w:w="744" w:type="pct"/>
            <w:vMerge/>
          </w:tcPr>
          <w:p w14:paraId="0F55F20D" w14:textId="77777777" w:rsidR="00902EF0" w:rsidRPr="003365D9" w:rsidRDefault="00902EF0" w:rsidP="003365D9">
            <w:pPr>
              <w:rPr>
                <w:rFonts w:cstheme="minorHAnsi"/>
                <w:szCs w:val="20"/>
              </w:rPr>
            </w:pPr>
          </w:p>
        </w:tc>
        <w:tc>
          <w:tcPr>
            <w:tcW w:w="337" w:type="pct"/>
            <w:vMerge/>
          </w:tcPr>
          <w:p w14:paraId="6F3395AA" w14:textId="77777777" w:rsidR="00902EF0" w:rsidRPr="003365D9" w:rsidRDefault="00902EF0" w:rsidP="003365D9">
            <w:pPr>
              <w:rPr>
                <w:rFonts w:cstheme="minorHAnsi"/>
                <w:bCs/>
                <w:szCs w:val="20"/>
              </w:rPr>
            </w:pPr>
          </w:p>
        </w:tc>
        <w:tc>
          <w:tcPr>
            <w:tcW w:w="947" w:type="pct"/>
            <w:vMerge/>
          </w:tcPr>
          <w:p w14:paraId="29019CC3" w14:textId="77777777" w:rsidR="00902EF0" w:rsidRPr="003365D9" w:rsidRDefault="00902EF0" w:rsidP="003365D9">
            <w:pPr>
              <w:rPr>
                <w:rFonts w:cstheme="minorHAnsi"/>
                <w:szCs w:val="20"/>
              </w:rPr>
            </w:pPr>
          </w:p>
        </w:tc>
        <w:tc>
          <w:tcPr>
            <w:tcW w:w="2297" w:type="pct"/>
          </w:tcPr>
          <w:p w14:paraId="67BD8B52" w14:textId="77777777" w:rsidR="00F742BA" w:rsidRDefault="00F742BA" w:rsidP="002B00BB">
            <w:pPr>
              <w:rPr>
                <w:rFonts w:cstheme="minorHAnsi"/>
                <w:bCs/>
                <w:szCs w:val="20"/>
              </w:rPr>
            </w:pPr>
            <w:r w:rsidRPr="00F742BA">
              <w:rPr>
                <w:rFonts w:cstheme="minorHAnsi"/>
                <w:bCs/>
                <w:szCs w:val="20"/>
              </w:rPr>
              <w:t xml:space="preserve">We believe in a collaborative approach, ensuring that every voice is heard in shaping our core values. Our statement of philosophy is reviewed annually, with educators, families, children (where appropriate), and the wider community invited to participate. </w:t>
            </w:r>
          </w:p>
          <w:p w14:paraId="47C16276" w14:textId="77777777" w:rsidR="00F742BA" w:rsidRDefault="00F742BA" w:rsidP="002B00BB">
            <w:pPr>
              <w:rPr>
                <w:rFonts w:cstheme="minorHAnsi"/>
                <w:bCs/>
                <w:szCs w:val="20"/>
              </w:rPr>
            </w:pPr>
          </w:p>
          <w:p w14:paraId="3DE79E03" w14:textId="6D96A83F" w:rsidR="00694934" w:rsidRPr="003365D9" w:rsidRDefault="00F742BA" w:rsidP="002B00BB">
            <w:pPr>
              <w:rPr>
                <w:rFonts w:cstheme="minorHAnsi"/>
                <w:bCs/>
                <w:szCs w:val="20"/>
              </w:rPr>
            </w:pPr>
            <w:r w:rsidRPr="00F742BA">
              <w:rPr>
                <w:rFonts w:cstheme="minorHAnsi"/>
                <w:bCs/>
                <w:szCs w:val="20"/>
              </w:rPr>
              <w:t>Feedback is gathered through emails, surveys, and open discussions. As a “living document” actively used within the service, the philosophy remains open to suggestions and amendments, ensuring it reflects the perspectives of all stakeholders and aligns with our evolving needs.</w:t>
            </w:r>
          </w:p>
        </w:tc>
        <w:tc>
          <w:tcPr>
            <w:tcW w:w="338" w:type="pct"/>
            <w:vMerge/>
          </w:tcPr>
          <w:p w14:paraId="79A5A344" w14:textId="77777777" w:rsidR="00902EF0" w:rsidRPr="003365D9" w:rsidRDefault="00902EF0" w:rsidP="003365D9">
            <w:pPr>
              <w:jc w:val="center"/>
              <w:rPr>
                <w:rFonts w:cstheme="minorHAnsi"/>
                <w:bCs/>
                <w:szCs w:val="20"/>
              </w:rPr>
            </w:pPr>
          </w:p>
        </w:tc>
        <w:tc>
          <w:tcPr>
            <w:tcW w:w="337" w:type="pct"/>
            <w:vMerge/>
          </w:tcPr>
          <w:p w14:paraId="62756129" w14:textId="77777777" w:rsidR="00902EF0" w:rsidRPr="003365D9" w:rsidRDefault="00902EF0" w:rsidP="003365D9">
            <w:pPr>
              <w:jc w:val="center"/>
              <w:rPr>
                <w:rFonts w:cstheme="minorHAnsi"/>
                <w:bCs/>
                <w:szCs w:val="20"/>
              </w:rPr>
            </w:pPr>
          </w:p>
        </w:tc>
      </w:tr>
      <w:tr w:rsidR="00902EF0" w:rsidRPr="003365D9" w14:paraId="5B9BC073" w14:textId="77777777" w:rsidTr="4F422C59">
        <w:trPr>
          <w:trHeight w:val="345"/>
        </w:trPr>
        <w:tc>
          <w:tcPr>
            <w:tcW w:w="744" w:type="pct"/>
            <w:vMerge/>
          </w:tcPr>
          <w:p w14:paraId="1B130FBE" w14:textId="77777777" w:rsidR="00902EF0" w:rsidRPr="003365D9" w:rsidRDefault="00902EF0" w:rsidP="003365D9">
            <w:pPr>
              <w:rPr>
                <w:rFonts w:cstheme="minorHAnsi"/>
                <w:szCs w:val="20"/>
              </w:rPr>
            </w:pPr>
          </w:p>
        </w:tc>
        <w:tc>
          <w:tcPr>
            <w:tcW w:w="337" w:type="pct"/>
            <w:vMerge/>
          </w:tcPr>
          <w:p w14:paraId="454FBAC6" w14:textId="77777777" w:rsidR="00902EF0" w:rsidRPr="003365D9" w:rsidRDefault="00902EF0" w:rsidP="003365D9">
            <w:pPr>
              <w:rPr>
                <w:rFonts w:cstheme="minorHAnsi"/>
                <w:bCs/>
                <w:szCs w:val="20"/>
              </w:rPr>
            </w:pPr>
          </w:p>
        </w:tc>
        <w:tc>
          <w:tcPr>
            <w:tcW w:w="947" w:type="pct"/>
            <w:vMerge/>
          </w:tcPr>
          <w:p w14:paraId="1EBD1419" w14:textId="77777777" w:rsidR="00902EF0" w:rsidRPr="003365D9" w:rsidRDefault="00902EF0" w:rsidP="003365D9">
            <w:pPr>
              <w:rPr>
                <w:rFonts w:cstheme="minorHAnsi"/>
                <w:szCs w:val="20"/>
              </w:rPr>
            </w:pPr>
          </w:p>
        </w:tc>
        <w:tc>
          <w:tcPr>
            <w:tcW w:w="2297" w:type="pct"/>
          </w:tcPr>
          <w:p w14:paraId="56B8D893" w14:textId="4C125A7A" w:rsidR="001D0E73" w:rsidRPr="003365D9" w:rsidRDefault="00C81FDA" w:rsidP="002B00BB">
            <w:pPr>
              <w:rPr>
                <w:rFonts w:cstheme="minorHAnsi"/>
                <w:bCs/>
                <w:szCs w:val="20"/>
              </w:rPr>
            </w:pPr>
            <w:r w:rsidRPr="00C81FDA">
              <w:rPr>
                <w:rFonts w:cstheme="minorHAnsi"/>
                <w:bCs/>
                <w:szCs w:val="20"/>
              </w:rPr>
              <w:t>Our philosophy drives our commitment to achieving our goals and desired outcomes. It serves as a guiding compass, shaping the direction of our service and aligning our actions with our vision. Embedded in everything we do, it informs our daily practices and empowers educators. They use it to reflect on and refine their approaches, both in decision-making and in creating nurturing environments for children.</w:t>
            </w:r>
          </w:p>
        </w:tc>
        <w:tc>
          <w:tcPr>
            <w:tcW w:w="338" w:type="pct"/>
            <w:vMerge/>
          </w:tcPr>
          <w:p w14:paraId="0C5962E9" w14:textId="77777777" w:rsidR="00902EF0" w:rsidRPr="003365D9" w:rsidRDefault="00902EF0" w:rsidP="003365D9">
            <w:pPr>
              <w:jc w:val="center"/>
              <w:rPr>
                <w:rFonts w:cstheme="minorHAnsi"/>
                <w:bCs/>
                <w:szCs w:val="20"/>
              </w:rPr>
            </w:pPr>
          </w:p>
        </w:tc>
        <w:tc>
          <w:tcPr>
            <w:tcW w:w="337" w:type="pct"/>
            <w:vMerge/>
          </w:tcPr>
          <w:p w14:paraId="5C344083" w14:textId="77777777" w:rsidR="00902EF0" w:rsidRPr="003365D9" w:rsidRDefault="00902EF0" w:rsidP="003365D9">
            <w:pPr>
              <w:jc w:val="center"/>
              <w:rPr>
                <w:rFonts w:cstheme="minorHAnsi"/>
                <w:bCs/>
                <w:szCs w:val="20"/>
              </w:rPr>
            </w:pPr>
          </w:p>
        </w:tc>
      </w:tr>
      <w:tr w:rsidR="00902EF0" w:rsidRPr="003365D9" w14:paraId="69C6A374" w14:textId="77777777" w:rsidTr="4F422C59">
        <w:trPr>
          <w:trHeight w:val="270"/>
        </w:trPr>
        <w:tc>
          <w:tcPr>
            <w:tcW w:w="744" w:type="pct"/>
            <w:vMerge/>
          </w:tcPr>
          <w:p w14:paraId="0132D3F9" w14:textId="77777777" w:rsidR="00902EF0" w:rsidRPr="003365D9" w:rsidRDefault="00902EF0" w:rsidP="003365D9">
            <w:pPr>
              <w:rPr>
                <w:rFonts w:cstheme="minorHAnsi"/>
                <w:szCs w:val="20"/>
              </w:rPr>
            </w:pPr>
          </w:p>
        </w:tc>
        <w:tc>
          <w:tcPr>
            <w:tcW w:w="337" w:type="pct"/>
            <w:vMerge/>
          </w:tcPr>
          <w:p w14:paraId="15FAA2EB" w14:textId="77777777" w:rsidR="00902EF0" w:rsidRPr="003365D9" w:rsidRDefault="00902EF0" w:rsidP="003365D9">
            <w:pPr>
              <w:rPr>
                <w:rFonts w:cstheme="minorHAnsi"/>
                <w:bCs/>
                <w:szCs w:val="20"/>
              </w:rPr>
            </w:pPr>
          </w:p>
        </w:tc>
        <w:tc>
          <w:tcPr>
            <w:tcW w:w="947" w:type="pct"/>
            <w:vMerge/>
          </w:tcPr>
          <w:p w14:paraId="4B48D256" w14:textId="77777777" w:rsidR="00902EF0" w:rsidRPr="003365D9" w:rsidRDefault="00902EF0" w:rsidP="003365D9">
            <w:pPr>
              <w:rPr>
                <w:rFonts w:cstheme="minorHAnsi"/>
                <w:szCs w:val="20"/>
              </w:rPr>
            </w:pPr>
          </w:p>
        </w:tc>
        <w:tc>
          <w:tcPr>
            <w:tcW w:w="2297" w:type="pct"/>
          </w:tcPr>
          <w:p w14:paraId="43B9FEBA" w14:textId="16A6A593" w:rsidR="00400CCC" w:rsidRPr="003365D9" w:rsidRDefault="00C81FDA" w:rsidP="003365D9">
            <w:pPr>
              <w:rPr>
                <w:rFonts w:cstheme="minorHAnsi"/>
                <w:bCs/>
                <w:szCs w:val="20"/>
              </w:rPr>
            </w:pPr>
            <w:r w:rsidRPr="00C81FDA">
              <w:rPr>
                <w:rFonts w:cstheme="minorHAnsi"/>
                <w:bCs/>
                <w:szCs w:val="20"/>
              </w:rPr>
              <w:t>Our philosophy statement is a living document that evolves alongside our community. It is reviewed annually, with new educators invited to provide feedback to ensure it remains relevant amid changing leadership, staffing, and an evolving understanding of best practices. This encourages ongoing reflection, as educators compare the document’s principles to their own knowledge and practices, fostering alignment and a shared vision for supporting children.</w:t>
            </w:r>
          </w:p>
        </w:tc>
        <w:tc>
          <w:tcPr>
            <w:tcW w:w="338" w:type="pct"/>
            <w:vMerge/>
          </w:tcPr>
          <w:p w14:paraId="516E00AF" w14:textId="77777777" w:rsidR="00902EF0" w:rsidRPr="003365D9" w:rsidRDefault="00902EF0" w:rsidP="003365D9">
            <w:pPr>
              <w:jc w:val="center"/>
              <w:rPr>
                <w:rFonts w:cstheme="minorHAnsi"/>
                <w:bCs/>
                <w:szCs w:val="20"/>
              </w:rPr>
            </w:pPr>
          </w:p>
        </w:tc>
        <w:tc>
          <w:tcPr>
            <w:tcW w:w="337" w:type="pct"/>
            <w:vMerge/>
          </w:tcPr>
          <w:p w14:paraId="041D0E9F" w14:textId="77777777" w:rsidR="00902EF0" w:rsidRPr="003365D9" w:rsidRDefault="00902EF0" w:rsidP="003365D9">
            <w:pPr>
              <w:jc w:val="center"/>
              <w:rPr>
                <w:rFonts w:cstheme="minorHAnsi"/>
                <w:bCs/>
                <w:szCs w:val="20"/>
              </w:rPr>
            </w:pPr>
          </w:p>
        </w:tc>
      </w:tr>
      <w:tr w:rsidR="00902EF0" w:rsidRPr="003365D9" w14:paraId="0B55F708" w14:textId="77777777" w:rsidTr="4F422C59">
        <w:trPr>
          <w:trHeight w:val="20"/>
        </w:trPr>
        <w:tc>
          <w:tcPr>
            <w:tcW w:w="744" w:type="pct"/>
            <w:vMerge/>
          </w:tcPr>
          <w:p w14:paraId="0479941A" w14:textId="77777777" w:rsidR="00902EF0" w:rsidRPr="003365D9" w:rsidRDefault="00902EF0" w:rsidP="003365D9">
            <w:pPr>
              <w:rPr>
                <w:rFonts w:cstheme="minorHAnsi"/>
                <w:szCs w:val="20"/>
              </w:rPr>
            </w:pPr>
          </w:p>
        </w:tc>
        <w:tc>
          <w:tcPr>
            <w:tcW w:w="337" w:type="pct"/>
            <w:vMerge/>
          </w:tcPr>
          <w:p w14:paraId="47335FB1" w14:textId="77777777" w:rsidR="00902EF0" w:rsidRPr="003365D9" w:rsidRDefault="00902EF0" w:rsidP="003365D9">
            <w:pPr>
              <w:rPr>
                <w:rFonts w:cstheme="minorHAnsi"/>
                <w:bCs/>
                <w:szCs w:val="20"/>
              </w:rPr>
            </w:pPr>
          </w:p>
        </w:tc>
        <w:tc>
          <w:tcPr>
            <w:tcW w:w="947" w:type="pct"/>
            <w:vMerge/>
          </w:tcPr>
          <w:p w14:paraId="18EAF6A0" w14:textId="77777777" w:rsidR="00902EF0" w:rsidRPr="003365D9" w:rsidRDefault="00902EF0" w:rsidP="003365D9">
            <w:pPr>
              <w:rPr>
                <w:rFonts w:cstheme="minorHAnsi"/>
                <w:szCs w:val="20"/>
              </w:rPr>
            </w:pPr>
          </w:p>
        </w:tc>
        <w:tc>
          <w:tcPr>
            <w:tcW w:w="2297" w:type="pct"/>
          </w:tcPr>
          <w:p w14:paraId="47C9F468" w14:textId="77777777" w:rsidR="00161C8B" w:rsidRDefault="00161C8B" w:rsidP="00161C8B">
            <w:pPr>
              <w:rPr>
                <w:rFonts w:cstheme="minorHAnsi"/>
                <w:bCs/>
                <w:szCs w:val="20"/>
              </w:rPr>
            </w:pPr>
            <w:r w:rsidRPr="00161C8B">
              <w:rPr>
                <w:rFonts w:cstheme="minorHAnsi"/>
                <w:bCs/>
                <w:szCs w:val="20"/>
              </w:rPr>
              <w:t>At Keiki Trinity, our philosophy forms the foundation of all operations and is deeply embedded in our culture from the outset. It is introduced to both staff and families to ensure a shared understanding of our core principles.</w:t>
            </w:r>
          </w:p>
          <w:p w14:paraId="154B6660" w14:textId="77777777" w:rsidR="00161C8B" w:rsidRPr="00161C8B" w:rsidRDefault="00161C8B" w:rsidP="00161C8B">
            <w:pPr>
              <w:rPr>
                <w:rFonts w:cstheme="minorHAnsi"/>
                <w:bCs/>
                <w:szCs w:val="20"/>
              </w:rPr>
            </w:pPr>
          </w:p>
          <w:p w14:paraId="29B218B8" w14:textId="77777777" w:rsidR="00161C8B" w:rsidRDefault="00161C8B" w:rsidP="00161C8B">
            <w:pPr>
              <w:rPr>
                <w:rFonts w:cstheme="minorHAnsi"/>
                <w:bCs/>
                <w:szCs w:val="20"/>
              </w:rPr>
            </w:pPr>
            <w:r w:rsidRPr="00161C8B">
              <w:rPr>
                <w:rFonts w:cstheme="minorHAnsi"/>
                <w:bCs/>
                <w:szCs w:val="20"/>
              </w:rPr>
              <w:t>New educators receive the philosophy statement as part of their onboarding materials, allowing them to familiarise themselves and align their own professional values with the service’s approach. They are encouraged to provide feedback, fostering open discussion during induction.</w:t>
            </w:r>
          </w:p>
          <w:p w14:paraId="7859E3F9" w14:textId="77777777" w:rsidR="00161C8B" w:rsidRPr="00161C8B" w:rsidRDefault="00161C8B" w:rsidP="00161C8B">
            <w:pPr>
              <w:rPr>
                <w:rFonts w:cstheme="minorHAnsi"/>
                <w:bCs/>
                <w:szCs w:val="20"/>
              </w:rPr>
            </w:pPr>
          </w:p>
          <w:p w14:paraId="09040C21" w14:textId="0F0AE5E4" w:rsidR="0084518B" w:rsidRPr="003365D9" w:rsidRDefault="00161C8B" w:rsidP="006D763A">
            <w:pPr>
              <w:rPr>
                <w:rFonts w:cstheme="minorHAnsi"/>
                <w:bCs/>
                <w:szCs w:val="20"/>
              </w:rPr>
            </w:pPr>
            <w:r w:rsidRPr="00161C8B">
              <w:rPr>
                <w:rFonts w:cstheme="minorHAnsi"/>
                <w:bCs/>
                <w:szCs w:val="20"/>
              </w:rPr>
              <w:t>Families are also introduced to the philosophy throughout their journey with the centre. It is prominently displayed, discussed during centre tours, provided during enrolment and orientation, and revisited during annual reviews. During orientation, families explore the philosophy in depth, alongside daily routines and program structure. They learn how our approach, which emphasises free flow between indoor and outdoor environments, empowers children to take control of their learning while reflecting our core values of The Whole Child and Earth to Sky. This collaborative approach ensures that both staff and families understand and embrace Keiki Trinity’s philosophy.</w:t>
            </w:r>
          </w:p>
        </w:tc>
        <w:tc>
          <w:tcPr>
            <w:tcW w:w="338" w:type="pct"/>
            <w:vMerge/>
          </w:tcPr>
          <w:p w14:paraId="7B5203B5" w14:textId="77777777" w:rsidR="00902EF0" w:rsidRPr="003365D9" w:rsidRDefault="00902EF0" w:rsidP="003365D9">
            <w:pPr>
              <w:jc w:val="center"/>
              <w:rPr>
                <w:rFonts w:cstheme="minorHAnsi"/>
                <w:bCs/>
                <w:szCs w:val="20"/>
              </w:rPr>
            </w:pPr>
          </w:p>
        </w:tc>
        <w:tc>
          <w:tcPr>
            <w:tcW w:w="337" w:type="pct"/>
            <w:vMerge/>
          </w:tcPr>
          <w:p w14:paraId="14654007" w14:textId="77777777" w:rsidR="00902EF0" w:rsidRPr="003365D9" w:rsidRDefault="00902EF0" w:rsidP="003365D9">
            <w:pPr>
              <w:jc w:val="center"/>
              <w:rPr>
                <w:rFonts w:cstheme="minorHAnsi"/>
                <w:bCs/>
                <w:szCs w:val="20"/>
              </w:rPr>
            </w:pPr>
          </w:p>
        </w:tc>
      </w:tr>
      <w:tr w:rsidR="00902EF0" w:rsidRPr="003365D9" w14:paraId="78C78169" w14:textId="77777777" w:rsidTr="4F422C59">
        <w:trPr>
          <w:trHeight w:val="306"/>
        </w:trPr>
        <w:tc>
          <w:tcPr>
            <w:tcW w:w="744" w:type="pct"/>
            <w:vMerge w:val="restart"/>
          </w:tcPr>
          <w:p w14:paraId="7BF2A101" w14:textId="127489F1" w:rsidR="00902EF0" w:rsidRPr="003365D9" w:rsidRDefault="00902EF0" w:rsidP="00902EF0">
            <w:pPr>
              <w:rPr>
                <w:rFonts w:cstheme="minorHAnsi"/>
                <w:bCs/>
                <w:szCs w:val="20"/>
              </w:rPr>
            </w:pPr>
            <w:r w:rsidRPr="003365D9">
              <w:rPr>
                <w:szCs w:val="20"/>
              </w:rPr>
              <w:t>Management systems</w:t>
            </w:r>
          </w:p>
        </w:tc>
        <w:tc>
          <w:tcPr>
            <w:tcW w:w="337" w:type="pct"/>
            <w:vMerge w:val="restart"/>
          </w:tcPr>
          <w:p w14:paraId="26179EEC" w14:textId="787A1BF4" w:rsidR="00902EF0" w:rsidRPr="003365D9" w:rsidRDefault="00902EF0" w:rsidP="00902EF0">
            <w:pPr>
              <w:rPr>
                <w:rFonts w:cstheme="minorHAnsi"/>
                <w:bCs/>
                <w:szCs w:val="20"/>
              </w:rPr>
            </w:pPr>
            <w:r w:rsidRPr="003365D9">
              <w:rPr>
                <w:bCs/>
                <w:szCs w:val="20"/>
              </w:rPr>
              <w:t>7.1.2</w:t>
            </w:r>
          </w:p>
        </w:tc>
        <w:tc>
          <w:tcPr>
            <w:tcW w:w="947" w:type="pct"/>
            <w:vMerge w:val="restart"/>
          </w:tcPr>
          <w:p w14:paraId="73388B70" w14:textId="390F4238" w:rsidR="00902EF0" w:rsidRPr="003365D9" w:rsidRDefault="00902EF0" w:rsidP="00902EF0">
            <w:pPr>
              <w:rPr>
                <w:rFonts w:cstheme="minorHAnsi"/>
                <w:bCs/>
                <w:szCs w:val="20"/>
              </w:rPr>
            </w:pPr>
            <w:r w:rsidRPr="003365D9">
              <w:rPr>
                <w:szCs w:val="20"/>
              </w:rPr>
              <w:t>Systems are in place to manage risk and enable the effective management and operation of a quality service.</w:t>
            </w:r>
          </w:p>
        </w:tc>
        <w:tc>
          <w:tcPr>
            <w:tcW w:w="2297" w:type="pct"/>
          </w:tcPr>
          <w:p w14:paraId="5B4A415F" w14:textId="7988B5A0" w:rsidR="006B6F1E" w:rsidRPr="003365D9" w:rsidRDefault="00E477DF" w:rsidP="003C2072">
            <w:pPr>
              <w:rPr>
                <w:rFonts w:cstheme="minorHAnsi"/>
                <w:bCs/>
                <w:szCs w:val="20"/>
              </w:rPr>
            </w:pPr>
            <w:r w:rsidRPr="00E477DF">
              <w:rPr>
                <w:rFonts w:cstheme="minorHAnsi"/>
                <w:bCs/>
                <w:szCs w:val="20"/>
              </w:rPr>
              <w:t>Our program strikes a balance between transparency and privacy to ensure the rights of both children and families are respected. While daily curriculum updates, providing an overview of the group's learning experience, are posted on Xplor for all families, individual learning remains accessible only to the specific child's family. Additionally, all learning journeys and tracking sheets are readily available to families upon request. To maintain family control over their child's image, permission is always required before photos are displayed in group settings or on social media</w:t>
            </w:r>
            <w:r>
              <w:rPr>
                <w:rFonts w:cstheme="minorHAnsi"/>
                <w:bCs/>
                <w:szCs w:val="20"/>
              </w:rPr>
              <w:t>.</w:t>
            </w:r>
          </w:p>
        </w:tc>
        <w:sdt>
          <w:sdtPr>
            <w:rPr>
              <w:rFonts w:cstheme="minorBidi"/>
            </w:rPr>
            <w:id w:val="1523117761"/>
            <w14:checkbox>
              <w14:checked w14:val="1"/>
              <w14:checkedState w14:val="2612" w14:font="MS Gothic"/>
              <w14:uncheckedState w14:val="2610" w14:font="MS Gothic"/>
            </w14:checkbox>
          </w:sdtPr>
          <w:sdtContent>
            <w:tc>
              <w:tcPr>
                <w:tcW w:w="338" w:type="pct"/>
                <w:vMerge w:val="restart"/>
              </w:tcPr>
              <w:p w14:paraId="4ABAB2C0" w14:textId="047D353E" w:rsidR="00902EF0" w:rsidRPr="003365D9" w:rsidRDefault="00526F5F" w:rsidP="00902EF0">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693457383"/>
            <w14:checkbox>
              <w14:checked w14:val="0"/>
              <w14:checkedState w14:val="2612" w14:font="MS Gothic"/>
              <w14:uncheckedState w14:val="2610" w14:font="MS Gothic"/>
            </w14:checkbox>
          </w:sdtPr>
          <w:sdtContent>
            <w:tc>
              <w:tcPr>
                <w:tcW w:w="337" w:type="pct"/>
                <w:vMerge w:val="restart"/>
              </w:tcPr>
              <w:p w14:paraId="77685666" w14:textId="77777777" w:rsidR="00902EF0" w:rsidRPr="003365D9" w:rsidRDefault="00902EF0" w:rsidP="00902EF0">
                <w:pPr>
                  <w:jc w:val="center"/>
                  <w:rPr>
                    <w:rFonts w:cstheme="minorHAnsi"/>
                    <w:bCs/>
                    <w:szCs w:val="20"/>
                  </w:rPr>
                </w:pPr>
                <w:r w:rsidRPr="003365D9">
                  <w:rPr>
                    <w:rFonts w:ascii="MS Gothic" w:eastAsia="MS Gothic" w:hAnsi="MS Gothic" w:cstheme="minorHAnsi" w:hint="eastAsia"/>
                    <w:bCs/>
                    <w:szCs w:val="20"/>
                  </w:rPr>
                  <w:t>☐</w:t>
                </w:r>
              </w:p>
            </w:tc>
          </w:sdtContent>
        </w:sdt>
      </w:tr>
      <w:tr w:rsidR="00902EF0" w:rsidRPr="003365D9" w14:paraId="6CBFF6E0" w14:textId="77777777" w:rsidTr="4F422C59">
        <w:trPr>
          <w:trHeight w:val="306"/>
        </w:trPr>
        <w:tc>
          <w:tcPr>
            <w:tcW w:w="744" w:type="pct"/>
            <w:vMerge/>
          </w:tcPr>
          <w:p w14:paraId="18BC8AD0" w14:textId="77777777" w:rsidR="00902EF0" w:rsidRPr="003365D9" w:rsidRDefault="00902EF0" w:rsidP="003365D9">
            <w:pPr>
              <w:rPr>
                <w:szCs w:val="20"/>
              </w:rPr>
            </w:pPr>
          </w:p>
        </w:tc>
        <w:tc>
          <w:tcPr>
            <w:tcW w:w="337" w:type="pct"/>
            <w:vMerge/>
          </w:tcPr>
          <w:p w14:paraId="1426162C" w14:textId="77777777" w:rsidR="00902EF0" w:rsidRPr="003365D9" w:rsidRDefault="00902EF0" w:rsidP="003365D9">
            <w:pPr>
              <w:rPr>
                <w:szCs w:val="20"/>
              </w:rPr>
            </w:pPr>
          </w:p>
        </w:tc>
        <w:tc>
          <w:tcPr>
            <w:tcW w:w="947" w:type="pct"/>
            <w:vMerge/>
          </w:tcPr>
          <w:p w14:paraId="142D49D6" w14:textId="77777777" w:rsidR="00902EF0" w:rsidRPr="003365D9" w:rsidRDefault="00902EF0" w:rsidP="003365D9">
            <w:pPr>
              <w:rPr>
                <w:szCs w:val="20"/>
              </w:rPr>
            </w:pPr>
          </w:p>
        </w:tc>
        <w:tc>
          <w:tcPr>
            <w:tcW w:w="2297" w:type="pct"/>
          </w:tcPr>
          <w:p w14:paraId="287664E5" w14:textId="47200866" w:rsidR="001C3E06" w:rsidRPr="003365D9" w:rsidRDefault="00D1707F" w:rsidP="008B6BCC">
            <w:pPr>
              <w:rPr>
                <w:rFonts w:cstheme="minorHAnsi"/>
                <w:bCs/>
                <w:szCs w:val="20"/>
              </w:rPr>
            </w:pPr>
            <w:r w:rsidRPr="00D1707F">
              <w:rPr>
                <w:rFonts w:cstheme="minorHAnsi"/>
                <w:bCs/>
                <w:szCs w:val="20"/>
              </w:rPr>
              <w:t>Our commitment to transparency extends to regulatory compliance. We maintain comprehensive policies and procedures to ensure timely and accurate reporting of relevant changes to the Education and Care Regulatory Unit (ECRU), as required by legislation. This process is supported by our dedicated Keiki Head Office team, who diligently check submissions and provide assistance as needed.</w:t>
            </w:r>
          </w:p>
        </w:tc>
        <w:tc>
          <w:tcPr>
            <w:tcW w:w="338" w:type="pct"/>
            <w:vMerge/>
          </w:tcPr>
          <w:p w14:paraId="610969F9" w14:textId="77777777" w:rsidR="00902EF0" w:rsidRPr="003365D9" w:rsidRDefault="00902EF0" w:rsidP="003365D9">
            <w:pPr>
              <w:jc w:val="center"/>
              <w:rPr>
                <w:rFonts w:cstheme="minorHAnsi"/>
                <w:bCs/>
                <w:szCs w:val="20"/>
              </w:rPr>
            </w:pPr>
          </w:p>
        </w:tc>
        <w:tc>
          <w:tcPr>
            <w:tcW w:w="337" w:type="pct"/>
            <w:vMerge/>
          </w:tcPr>
          <w:p w14:paraId="41336BEB" w14:textId="77777777" w:rsidR="00902EF0" w:rsidRPr="003365D9" w:rsidRDefault="00902EF0" w:rsidP="003365D9">
            <w:pPr>
              <w:jc w:val="center"/>
              <w:rPr>
                <w:rFonts w:cstheme="minorHAnsi"/>
                <w:bCs/>
                <w:szCs w:val="20"/>
              </w:rPr>
            </w:pPr>
          </w:p>
        </w:tc>
      </w:tr>
      <w:tr w:rsidR="00902EF0" w:rsidRPr="003365D9" w14:paraId="22A8ECE6" w14:textId="77777777" w:rsidTr="4F422C59">
        <w:trPr>
          <w:trHeight w:val="306"/>
        </w:trPr>
        <w:tc>
          <w:tcPr>
            <w:tcW w:w="744" w:type="pct"/>
            <w:vMerge/>
          </w:tcPr>
          <w:p w14:paraId="1B6EEDC8" w14:textId="77777777" w:rsidR="00902EF0" w:rsidRPr="003365D9" w:rsidRDefault="00902EF0" w:rsidP="003365D9">
            <w:pPr>
              <w:rPr>
                <w:szCs w:val="20"/>
              </w:rPr>
            </w:pPr>
          </w:p>
        </w:tc>
        <w:tc>
          <w:tcPr>
            <w:tcW w:w="337" w:type="pct"/>
            <w:vMerge/>
          </w:tcPr>
          <w:p w14:paraId="09A4D59F" w14:textId="77777777" w:rsidR="00902EF0" w:rsidRPr="003365D9" w:rsidRDefault="00902EF0" w:rsidP="003365D9">
            <w:pPr>
              <w:rPr>
                <w:szCs w:val="20"/>
              </w:rPr>
            </w:pPr>
          </w:p>
        </w:tc>
        <w:tc>
          <w:tcPr>
            <w:tcW w:w="947" w:type="pct"/>
            <w:vMerge/>
          </w:tcPr>
          <w:p w14:paraId="13A3DE93" w14:textId="77777777" w:rsidR="00902EF0" w:rsidRPr="003365D9" w:rsidRDefault="00902EF0" w:rsidP="003365D9">
            <w:pPr>
              <w:rPr>
                <w:szCs w:val="20"/>
              </w:rPr>
            </w:pPr>
          </w:p>
        </w:tc>
        <w:tc>
          <w:tcPr>
            <w:tcW w:w="2297" w:type="pct"/>
          </w:tcPr>
          <w:p w14:paraId="33A1B45D" w14:textId="77777777" w:rsidR="00D1707F" w:rsidRDefault="00D1707F" w:rsidP="00D1707F">
            <w:pPr>
              <w:rPr>
                <w:rFonts w:cstheme="minorHAnsi"/>
                <w:bCs/>
                <w:szCs w:val="20"/>
              </w:rPr>
            </w:pPr>
            <w:r w:rsidRPr="00D1707F">
              <w:rPr>
                <w:rFonts w:cstheme="minorHAnsi"/>
                <w:bCs/>
                <w:szCs w:val="20"/>
              </w:rPr>
              <w:t>Keiki prioritises open communication and responsive problem-solving by attentively listening to, thoroughly documenting, and actively following up on concerns raised by children, families, and other stakeholders. This commitment applies to both internal and external matters.</w:t>
            </w:r>
          </w:p>
          <w:p w14:paraId="0BCD8E40" w14:textId="77777777" w:rsidR="00D1707F" w:rsidRPr="00D1707F" w:rsidRDefault="00D1707F" w:rsidP="00D1707F">
            <w:pPr>
              <w:rPr>
                <w:rFonts w:cstheme="minorHAnsi"/>
                <w:bCs/>
                <w:szCs w:val="20"/>
              </w:rPr>
            </w:pPr>
          </w:p>
          <w:p w14:paraId="5D91247B" w14:textId="77777777" w:rsidR="00D1707F" w:rsidRDefault="00D1707F" w:rsidP="00D1707F">
            <w:pPr>
              <w:rPr>
                <w:rFonts w:cstheme="minorHAnsi"/>
                <w:bCs/>
                <w:szCs w:val="20"/>
              </w:rPr>
            </w:pPr>
            <w:r w:rsidRPr="00D1707F">
              <w:rPr>
                <w:rFonts w:cstheme="minorHAnsi"/>
                <w:bCs/>
                <w:szCs w:val="20"/>
              </w:rPr>
              <w:t>For all concerns, Keiki implements a well-established grievance procedure to ensure fair and thorough investigation. Our Human Resources team is readily available to assist staff, while a designated "Community Hub" provides a confidential and safe space for meetings with families and stakeholders.</w:t>
            </w:r>
          </w:p>
          <w:p w14:paraId="39A60F2C" w14:textId="77777777" w:rsidR="00D1707F" w:rsidRPr="00D1707F" w:rsidRDefault="00D1707F" w:rsidP="00D1707F">
            <w:pPr>
              <w:rPr>
                <w:rFonts w:cstheme="minorHAnsi"/>
                <w:bCs/>
                <w:szCs w:val="20"/>
              </w:rPr>
            </w:pPr>
          </w:p>
          <w:p w14:paraId="109E6E85" w14:textId="297A1274" w:rsidR="006177C0" w:rsidRPr="003365D9" w:rsidRDefault="00D1707F" w:rsidP="001C3E06">
            <w:pPr>
              <w:rPr>
                <w:rFonts w:cstheme="minorHAnsi"/>
                <w:bCs/>
                <w:szCs w:val="20"/>
              </w:rPr>
            </w:pPr>
            <w:r w:rsidRPr="00D1707F">
              <w:rPr>
                <w:rFonts w:cstheme="minorHAnsi"/>
                <w:bCs/>
                <w:szCs w:val="20"/>
              </w:rPr>
              <w:t>To guarantee swift and effective resolution, all matters are addressed promptly, with detailed notes documented for each meeting. A supportive structure is in place, with room leaders offering assistance to staff, families, and children, and centre management providing additional support as required. In more complex situations, resources from Head Office and company management are readily available, ensuring that no concern goes unaddressed.</w:t>
            </w:r>
          </w:p>
        </w:tc>
        <w:tc>
          <w:tcPr>
            <w:tcW w:w="338" w:type="pct"/>
            <w:vMerge/>
          </w:tcPr>
          <w:p w14:paraId="290291E0" w14:textId="77777777" w:rsidR="00902EF0" w:rsidRPr="003365D9" w:rsidRDefault="00902EF0" w:rsidP="003365D9">
            <w:pPr>
              <w:jc w:val="center"/>
              <w:rPr>
                <w:rFonts w:cstheme="minorHAnsi"/>
                <w:bCs/>
                <w:szCs w:val="20"/>
              </w:rPr>
            </w:pPr>
          </w:p>
        </w:tc>
        <w:tc>
          <w:tcPr>
            <w:tcW w:w="337" w:type="pct"/>
            <w:vMerge/>
          </w:tcPr>
          <w:p w14:paraId="62A302A2" w14:textId="77777777" w:rsidR="00902EF0" w:rsidRPr="003365D9" w:rsidRDefault="00902EF0" w:rsidP="003365D9">
            <w:pPr>
              <w:jc w:val="center"/>
              <w:rPr>
                <w:rFonts w:cstheme="minorHAnsi"/>
                <w:bCs/>
                <w:szCs w:val="20"/>
              </w:rPr>
            </w:pPr>
          </w:p>
        </w:tc>
      </w:tr>
      <w:tr w:rsidR="00902EF0" w:rsidRPr="003365D9" w14:paraId="7D18DDAB" w14:textId="77777777" w:rsidTr="4F422C59">
        <w:trPr>
          <w:trHeight w:val="306"/>
        </w:trPr>
        <w:tc>
          <w:tcPr>
            <w:tcW w:w="744" w:type="pct"/>
            <w:vMerge/>
          </w:tcPr>
          <w:p w14:paraId="45950A8C" w14:textId="77777777" w:rsidR="00902EF0" w:rsidRPr="003365D9" w:rsidRDefault="00902EF0" w:rsidP="003365D9">
            <w:pPr>
              <w:rPr>
                <w:szCs w:val="20"/>
              </w:rPr>
            </w:pPr>
          </w:p>
        </w:tc>
        <w:tc>
          <w:tcPr>
            <w:tcW w:w="337" w:type="pct"/>
            <w:vMerge/>
          </w:tcPr>
          <w:p w14:paraId="01C27248" w14:textId="77777777" w:rsidR="00902EF0" w:rsidRPr="003365D9" w:rsidRDefault="00902EF0" w:rsidP="003365D9">
            <w:pPr>
              <w:rPr>
                <w:szCs w:val="20"/>
              </w:rPr>
            </w:pPr>
          </w:p>
        </w:tc>
        <w:tc>
          <w:tcPr>
            <w:tcW w:w="947" w:type="pct"/>
            <w:vMerge/>
          </w:tcPr>
          <w:p w14:paraId="1BA6EA55" w14:textId="77777777" w:rsidR="00902EF0" w:rsidRPr="003365D9" w:rsidRDefault="00902EF0" w:rsidP="003365D9">
            <w:pPr>
              <w:rPr>
                <w:szCs w:val="20"/>
              </w:rPr>
            </w:pPr>
          </w:p>
        </w:tc>
        <w:tc>
          <w:tcPr>
            <w:tcW w:w="2297" w:type="pct"/>
          </w:tcPr>
          <w:p w14:paraId="6D787EDE" w14:textId="621820AA" w:rsidR="00DF37E6" w:rsidRPr="003365D9" w:rsidRDefault="002C2A07" w:rsidP="002501C4">
            <w:pPr>
              <w:rPr>
                <w:rFonts w:cstheme="minorHAnsi"/>
                <w:bCs/>
                <w:szCs w:val="20"/>
              </w:rPr>
            </w:pPr>
            <w:r w:rsidRPr="002C2A07">
              <w:rPr>
                <w:rFonts w:cstheme="minorHAnsi"/>
                <w:bCs/>
                <w:szCs w:val="20"/>
              </w:rPr>
              <w:t>Families are actively involved in both shaping and staying informed about our policies. Each month, parents are notified of specific policies undergoing review, with the opportunity to become part of the process. They can easily access these policies through a provided QR code and share their valuable feedback. This combined input from both staff and families directly influences policy updates implemented by our Head Office, ensuring our policies reflect the needs and perspectives of our entire community.</w:t>
            </w:r>
          </w:p>
        </w:tc>
        <w:tc>
          <w:tcPr>
            <w:tcW w:w="338" w:type="pct"/>
            <w:vMerge/>
          </w:tcPr>
          <w:p w14:paraId="42A80023" w14:textId="77777777" w:rsidR="00902EF0" w:rsidRPr="003365D9" w:rsidRDefault="00902EF0" w:rsidP="003365D9">
            <w:pPr>
              <w:jc w:val="center"/>
              <w:rPr>
                <w:rFonts w:cstheme="minorHAnsi"/>
                <w:bCs/>
                <w:szCs w:val="20"/>
              </w:rPr>
            </w:pPr>
          </w:p>
        </w:tc>
        <w:tc>
          <w:tcPr>
            <w:tcW w:w="337" w:type="pct"/>
            <w:vMerge/>
          </w:tcPr>
          <w:p w14:paraId="421A115C" w14:textId="77777777" w:rsidR="00902EF0" w:rsidRPr="003365D9" w:rsidRDefault="00902EF0" w:rsidP="003365D9">
            <w:pPr>
              <w:jc w:val="center"/>
              <w:rPr>
                <w:rFonts w:cstheme="minorHAnsi"/>
                <w:bCs/>
                <w:szCs w:val="20"/>
              </w:rPr>
            </w:pPr>
          </w:p>
        </w:tc>
      </w:tr>
      <w:tr w:rsidR="00902EF0" w:rsidRPr="003365D9" w14:paraId="661A1C0B" w14:textId="77777777" w:rsidTr="4F422C59">
        <w:trPr>
          <w:trHeight w:val="306"/>
        </w:trPr>
        <w:tc>
          <w:tcPr>
            <w:tcW w:w="744" w:type="pct"/>
            <w:vMerge/>
          </w:tcPr>
          <w:p w14:paraId="3DFCF4DD" w14:textId="77777777" w:rsidR="00902EF0" w:rsidRPr="003365D9" w:rsidRDefault="00902EF0" w:rsidP="003365D9">
            <w:pPr>
              <w:rPr>
                <w:szCs w:val="20"/>
              </w:rPr>
            </w:pPr>
          </w:p>
        </w:tc>
        <w:tc>
          <w:tcPr>
            <w:tcW w:w="337" w:type="pct"/>
            <w:vMerge/>
          </w:tcPr>
          <w:p w14:paraId="2C4A92FC" w14:textId="77777777" w:rsidR="00902EF0" w:rsidRPr="003365D9" w:rsidRDefault="00902EF0" w:rsidP="003365D9">
            <w:pPr>
              <w:rPr>
                <w:szCs w:val="20"/>
              </w:rPr>
            </w:pPr>
          </w:p>
        </w:tc>
        <w:tc>
          <w:tcPr>
            <w:tcW w:w="947" w:type="pct"/>
            <w:vMerge/>
          </w:tcPr>
          <w:p w14:paraId="43F59913" w14:textId="77777777" w:rsidR="00902EF0" w:rsidRPr="003365D9" w:rsidRDefault="00902EF0" w:rsidP="003365D9">
            <w:pPr>
              <w:rPr>
                <w:szCs w:val="20"/>
              </w:rPr>
            </w:pPr>
          </w:p>
        </w:tc>
        <w:tc>
          <w:tcPr>
            <w:tcW w:w="2297" w:type="pct"/>
          </w:tcPr>
          <w:p w14:paraId="3FFE4B57" w14:textId="50B84BB8" w:rsidR="00CA0341" w:rsidRPr="004944A7" w:rsidRDefault="00E37360" w:rsidP="003365D9">
            <w:pPr>
              <w:rPr>
                <w:rFonts w:cstheme="minorHAnsi"/>
                <w:bCs/>
                <w:color w:val="FF0000"/>
                <w:szCs w:val="20"/>
              </w:rPr>
            </w:pPr>
            <w:r w:rsidRPr="00E37360">
              <w:rPr>
                <w:rFonts w:cstheme="minorHAnsi"/>
                <w:bCs/>
                <w:szCs w:val="20"/>
              </w:rPr>
              <w:t>To ensure continuous improvement and address concerns promptly, the service operates a comprehensive process for handling grievances and complaints. All reported issues are professionally addressed in a timely manner, investigated, and documented using established forms. Learning from feedback is integral, as insights gleaned from grievances and complaints can lead to necessary amendments to existing policies and procedures. This commitment to proactive response and continuous improvement fosters a transparent and responsive service environment.</w:t>
            </w:r>
          </w:p>
        </w:tc>
        <w:tc>
          <w:tcPr>
            <w:tcW w:w="338" w:type="pct"/>
            <w:vMerge/>
          </w:tcPr>
          <w:p w14:paraId="199D0F7E" w14:textId="77777777" w:rsidR="00902EF0" w:rsidRPr="003365D9" w:rsidRDefault="00902EF0" w:rsidP="003365D9">
            <w:pPr>
              <w:jc w:val="center"/>
              <w:rPr>
                <w:rFonts w:cstheme="minorHAnsi"/>
                <w:bCs/>
                <w:szCs w:val="20"/>
              </w:rPr>
            </w:pPr>
          </w:p>
        </w:tc>
        <w:tc>
          <w:tcPr>
            <w:tcW w:w="337" w:type="pct"/>
            <w:vMerge/>
          </w:tcPr>
          <w:p w14:paraId="396801CE" w14:textId="77777777" w:rsidR="00902EF0" w:rsidRPr="003365D9" w:rsidRDefault="00902EF0" w:rsidP="003365D9">
            <w:pPr>
              <w:jc w:val="center"/>
              <w:rPr>
                <w:rFonts w:cstheme="minorHAnsi"/>
                <w:bCs/>
                <w:szCs w:val="20"/>
              </w:rPr>
            </w:pPr>
          </w:p>
        </w:tc>
      </w:tr>
      <w:tr w:rsidR="00902EF0" w:rsidRPr="003365D9" w14:paraId="08C2B379" w14:textId="77777777" w:rsidTr="4F422C59">
        <w:trPr>
          <w:trHeight w:val="398"/>
        </w:trPr>
        <w:tc>
          <w:tcPr>
            <w:tcW w:w="744" w:type="pct"/>
            <w:vMerge w:val="restart"/>
          </w:tcPr>
          <w:p w14:paraId="12B2B488" w14:textId="76F3D8DD" w:rsidR="00902EF0" w:rsidRPr="003365D9" w:rsidRDefault="00902EF0" w:rsidP="00902EF0">
            <w:pPr>
              <w:rPr>
                <w:szCs w:val="20"/>
              </w:rPr>
            </w:pPr>
            <w:r w:rsidRPr="003365D9">
              <w:rPr>
                <w:szCs w:val="20"/>
              </w:rPr>
              <w:t>Roles and responsibilities</w:t>
            </w:r>
          </w:p>
        </w:tc>
        <w:tc>
          <w:tcPr>
            <w:tcW w:w="337" w:type="pct"/>
            <w:vMerge w:val="restart"/>
          </w:tcPr>
          <w:p w14:paraId="6CC47369" w14:textId="6507E4C3" w:rsidR="00902EF0" w:rsidRPr="003365D9" w:rsidRDefault="00902EF0" w:rsidP="00902EF0">
            <w:pPr>
              <w:rPr>
                <w:szCs w:val="20"/>
              </w:rPr>
            </w:pPr>
            <w:r w:rsidRPr="003365D9">
              <w:rPr>
                <w:bCs/>
                <w:szCs w:val="20"/>
              </w:rPr>
              <w:t>7.1.3</w:t>
            </w:r>
          </w:p>
        </w:tc>
        <w:tc>
          <w:tcPr>
            <w:tcW w:w="947" w:type="pct"/>
            <w:vMerge w:val="restart"/>
          </w:tcPr>
          <w:p w14:paraId="478C7137" w14:textId="7D2835C8" w:rsidR="00902EF0" w:rsidRPr="003365D9" w:rsidRDefault="00902EF0" w:rsidP="00902EF0">
            <w:pPr>
              <w:rPr>
                <w:szCs w:val="20"/>
              </w:rPr>
            </w:pPr>
            <w:r w:rsidRPr="003365D9">
              <w:rPr>
                <w:szCs w:val="20"/>
              </w:rPr>
              <w:t>Roles and responsibilities are clearly defined, and understood, and support effective decision-making and operation of the service.</w:t>
            </w:r>
          </w:p>
        </w:tc>
        <w:tc>
          <w:tcPr>
            <w:tcW w:w="2297" w:type="pct"/>
          </w:tcPr>
          <w:p w14:paraId="71E01E5F" w14:textId="757533B4" w:rsidR="00CB3A6C" w:rsidRPr="003365D9" w:rsidRDefault="00DA3B4D" w:rsidP="4F422C59">
            <w:pPr>
              <w:rPr>
                <w:rFonts w:cstheme="minorBidi"/>
              </w:rPr>
            </w:pPr>
            <w:r w:rsidRPr="00DA3B4D">
              <w:rPr>
                <w:rFonts w:cstheme="minorBidi"/>
              </w:rPr>
              <w:t>To ensure all staff understand their roles and expectations, Keiki implements a comprehensive induction process. This begins upon employment with the provision of a contract and job description outlining specific responsibilities. Corporate inductions at the Edgewater Keiki Hub provide an introduction to the company’s values and overall operations. At the service level, coordinators conduct dedicated in-service inductions tailored to individual roles, with regular follow-ups over the following months. Staff designated as responsible persons receive additional induction from the coordinator to equip them with the necessary knowledge and understanding for their role.</w:t>
            </w:r>
          </w:p>
        </w:tc>
        <w:tc>
          <w:tcPr>
            <w:tcW w:w="338" w:type="pct"/>
            <w:vMerge w:val="restart"/>
          </w:tcPr>
          <w:sdt>
            <w:sdtPr>
              <w:rPr>
                <w:rFonts w:cstheme="minorBidi"/>
              </w:rPr>
              <w:id w:val="1762177169"/>
              <w14:checkbox>
                <w14:checked w14:val="1"/>
                <w14:checkedState w14:val="2612" w14:font="MS Gothic"/>
                <w14:uncheckedState w14:val="2610" w14:font="MS Gothic"/>
              </w14:checkbox>
            </w:sdtPr>
            <w:sdtContent>
              <w:p w14:paraId="02F0368C" w14:textId="77777777" w:rsidR="00526F5F" w:rsidRPr="003365D9" w:rsidRDefault="00526F5F" w:rsidP="00526F5F">
                <w:pPr>
                  <w:jc w:val="center"/>
                  <w:rPr>
                    <w:rFonts w:cstheme="minorHAnsi"/>
                    <w:bCs/>
                    <w:szCs w:val="20"/>
                  </w:rPr>
                </w:pPr>
                <w:r>
                  <w:rPr>
                    <w:rFonts w:ascii="MS Gothic" w:eastAsia="MS Gothic" w:hAnsi="MS Gothic" w:cstheme="minorHAnsi" w:hint="eastAsia"/>
                    <w:bCs/>
                    <w:szCs w:val="20"/>
                  </w:rPr>
                  <w:t>☒</w:t>
                </w:r>
              </w:p>
            </w:sdtContent>
          </w:sdt>
          <w:p w14:paraId="54695B3F" w14:textId="77777777" w:rsidR="00526F5F" w:rsidRPr="003365D9" w:rsidRDefault="00526F5F" w:rsidP="00526F5F">
            <w:pPr>
              <w:jc w:val="center"/>
              <w:rPr>
                <w:rFonts w:cstheme="minorHAnsi"/>
                <w:bCs/>
                <w:szCs w:val="20"/>
              </w:rPr>
            </w:pPr>
            <w:r w:rsidRPr="003365D9">
              <w:rPr>
                <w:rFonts w:cstheme="minorHAnsi"/>
                <w:bCs/>
                <w:szCs w:val="20"/>
              </w:rPr>
              <w:tab/>
            </w:r>
          </w:p>
          <w:p w14:paraId="68DE572E" w14:textId="77777777" w:rsidR="00526F5F" w:rsidRPr="003365D9" w:rsidRDefault="00526F5F" w:rsidP="00526F5F">
            <w:pPr>
              <w:jc w:val="center"/>
              <w:rPr>
                <w:rFonts w:cstheme="minorHAnsi"/>
                <w:bCs/>
                <w:szCs w:val="20"/>
              </w:rPr>
            </w:pPr>
            <w:r w:rsidRPr="003365D9">
              <w:rPr>
                <w:rFonts w:cstheme="minorHAnsi"/>
                <w:bCs/>
                <w:szCs w:val="20"/>
              </w:rPr>
              <w:tab/>
            </w:r>
          </w:p>
          <w:p w14:paraId="3DFA2915" w14:textId="52702D3E" w:rsidR="00902EF0" w:rsidRPr="003365D9" w:rsidRDefault="00902EF0" w:rsidP="00902EF0">
            <w:pPr>
              <w:jc w:val="center"/>
              <w:rPr>
                <w:rFonts w:cstheme="minorHAnsi"/>
                <w:bCs/>
                <w:szCs w:val="20"/>
              </w:rPr>
            </w:pPr>
          </w:p>
        </w:tc>
        <w:tc>
          <w:tcPr>
            <w:tcW w:w="337" w:type="pct"/>
            <w:vMerge w:val="restart"/>
          </w:tcPr>
          <w:sdt>
            <w:sdtPr>
              <w:rPr>
                <w:rFonts w:cstheme="minorBidi"/>
              </w:rPr>
              <w:id w:val="1753159796"/>
              <w14:checkbox>
                <w14:checked w14:val="0"/>
                <w14:checkedState w14:val="2612" w14:font="MS Gothic"/>
                <w14:uncheckedState w14:val="2610" w14:font="MS Gothic"/>
              </w14:checkbox>
            </w:sdtPr>
            <w:sdtContent>
              <w:p w14:paraId="35766817" w14:textId="77777777" w:rsidR="00902EF0" w:rsidRPr="003365D9" w:rsidRDefault="00902EF0" w:rsidP="00902EF0">
                <w:pPr>
                  <w:jc w:val="center"/>
                  <w:rPr>
                    <w:rFonts w:cstheme="minorHAnsi"/>
                    <w:bCs/>
                    <w:szCs w:val="20"/>
                  </w:rPr>
                </w:pPr>
                <w:r w:rsidRPr="003365D9">
                  <w:rPr>
                    <w:rFonts w:ascii="MS Gothic" w:eastAsia="MS Gothic" w:hAnsi="MS Gothic" w:cstheme="minorHAnsi" w:hint="eastAsia"/>
                    <w:bCs/>
                    <w:szCs w:val="20"/>
                  </w:rPr>
                  <w:t>☐</w:t>
                </w:r>
              </w:p>
            </w:sdtContent>
          </w:sdt>
          <w:p w14:paraId="4106ED29" w14:textId="77777777" w:rsidR="00902EF0" w:rsidRPr="003365D9" w:rsidRDefault="00902EF0" w:rsidP="00902EF0">
            <w:pPr>
              <w:jc w:val="center"/>
              <w:rPr>
                <w:rFonts w:cstheme="minorHAnsi"/>
                <w:bCs/>
                <w:szCs w:val="20"/>
              </w:rPr>
            </w:pPr>
            <w:r w:rsidRPr="003365D9">
              <w:rPr>
                <w:rFonts w:cstheme="minorHAnsi"/>
                <w:bCs/>
                <w:szCs w:val="20"/>
              </w:rPr>
              <w:tab/>
            </w:r>
          </w:p>
          <w:p w14:paraId="41C51244" w14:textId="77777777" w:rsidR="00902EF0" w:rsidRPr="003365D9" w:rsidRDefault="00902EF0" w:rsidP="00902EF0">
            <w:pPr>
              <w:jc w:val="center"/>
              <w:rPr>
                <w:rFonts w:cstheme="minorHAnsi"/>
                <w:bCs/>
                <w:szCs w:val="20"/>
              </w:rPr>
            </w:pPr>
            <w:r w:rsidRPr="003365D9">
              <w:rPr>
                <w:rFonts w:cstheme="minorHAnsi"/>
                <w:bCs/>
                <w:szCs w:val="20"/>
              </w:rPr>
              <w:tab/>
            </w:r>
          </w:p>
          <w:p w14:paraId="405A8269" w14:textId="77777777" w:rsidR="00902EF0" w:rsidRPr="003365D9" w:rsidRDefault="00902EF0" w:rsidP="00902EF0">
            <w:pPr>
              <w:jc w:val="center"/>
              <w:rPr>
                <w:rFonts w:cstheme="minorHAnsi"/>
                <w:bCs/>
                <w:szCs w:val="20"/>
              </w:rPr>
            </w:pPr>
            <w:r w:rsidRPr="003365D9">
              <w:rPr>
                <w:rFonts w:cstheme="minorHAnsi"/>
                <w:bCs/>
                <w:szCs w:val="20"/>
              </w:rPr>
              <w:tab/>
            </w:r>
          </w:p>
          <w:p w14:paraId="6B49C976" w14:textId="77777777" w:rsidR="00902EF0" w:rsidRPr="003365D9" w:rsidRDefault="00902EF0" w:rsidP="00902EF0">
            <w:pPr>
              <w:jc w:val="center"/>
              <w:rPr>
                <w:rFonts w:cstheme="minorHAnsi"/>
                <w:bCs/>
                <w:szCs w:val="20"/>
              </w:rPr>
            </w:pPr>
            <w:r w:rsidRPr="003365D9">
              <w:rPr>
                <w:rFonts w:cstheme="minorHAnsi"/>
                <w:bCs/>
                <w:szCs w:val="20"/>
              </w:rPr>
              <w:tab/>
            </w:r>
          </w:p>
        </w:tc>
      </w:tr>
      <w:tr w:rsidR="00902EF0" w:rsidRPr="003365D9" w14:paraId="3511D9A7" w14:textId="77777777" w:rsidTr="4F422C59">
        <w:trPr>
          <w:trHeight w:val="398"/>
        </w:trPr>
        <w:tc>
          <w:tcPr>
            <w:tcW w:w="744" w:type="pct"/>
            <w:vMerge/>
          </w:tcPr>
          <w:p w14:paraId="306BE952" w14:textId="77777777" w:rsidR="00902EF0" w:rsidRPr="003365D9" w:rsidRDefault="00902EF0" w:rsidP="003365D9">
            <w:pPr>
              <w:rPr>
                <w:szCs w:val="20"/>
              </w:rPr>
            </w:pPr>
          </w:p>
        </w:tc>
        <w:tc>
          <w:tcPr>
            <w:tcW w:w="337" w:type="pct"/>
            <w:vMerge/>
          </w:tcPr>
          <w:p w14:paraId="36E2C9C1" w14:textId="77777777" w:rsidR="00902EF0" w:rsidRPr="003365D9" w:rsidRDefault="00902EF0" w:rsidP="003365D9">
            <w:pPr>
              <w:rPr>
                <w:szCs w:val="20"/>
              </w:rPr>
            </w:pPr>
          </w:p>
        </w:tc>
        <w:tc>
          <w:tcPr>
            <w:tcW w:w="947" w:type="pct"/>
            <w:vMerge/>
          </w:tcPr>
          <w:p w14:paraId="3562B839" w14:textId="77777777" w:rsidR="00902EF0" w:rsidRPr="003365D9" w:rsidRDefault="00902EF0" w:rsidP="003365D9">
            <w:pPr>
              <w:rPr>
                <w:szCs w:val="20"/>
              </w:rPr>
            </w:pPr>
          </w:p>
        </w:tc>
        <w:tc>
          <w:tcPr>
            <w:tcW w:w="2297" w:type="pct"/>
          </w:tcPr>
          <w:p w14:paraId="727B5260" w14:textId="77777777" w:rsidR="00E37360" w:rsidRDefault="00E37360" w:rsidP="00E37360">
            <w:pPr>
              <w:rPr>
                <w:rFonts w:cstheme="minorHAnsi"/>
                <w:bCs/>
                <w:szCs w:val="20"/>
              </w:rPr>
            </w:pPr>
            <w:r w:rsidRPr="00E37360">
              <w:rPr>
                <w:rFonts w:cstheme="minorHAnsi"/>
                <w:bCs/>
                <w:szCs w:val="20"/>
              </w:rPr>
              <w:t>To ensure all educators possess a deep understanding of the guiding principles that inform their practice, Keiki prioritises ongoing reflection and engagement with various resources. This includes regularly reviewing the National Law, National Regulations, National Quality Standards, and the Early Years Learning Framework, alongside their own statement of philosophy.</w:t>
            </w:r>
          </w:p>
          <w:p w14:paraId="55BE6F46" w14:textId="77777777" w:rsidR="00E37360" w:rsidRPr="00E37360" w:rsidRDefault="00E37360" w:rsidP="00E37360">
            <w:pPr>
              <w:rPr>
                <w:rFonts w:cstheme="minorHAnsi"/>
                <w:bCs/>
                <w:szCs w:val="20"/>
              </w:rPr>
            </w:pPr>
          </w:p>
          <w:p w14:paraId="0014175A" w14:textId="77777777" w:rsidR="00E37360" w:rsidRDefault="00E37360" w:rsidP="00E37360">
            <w:pPr>
              <w:rPr>
                <w:rFonts w:cstheme="minorHAnsi"/>
                <w:bCs/>
                <w:szCs w:val="20"/>
              </w:rPr>
            </w:pPr>
            <w:r w:rsidRPr="00E37360">
              <w:rPr>
                <w:rFonts w:cstheme="minorHAnsi"/>
                <w:bCs/>
                <w:szCs w:val="20"/>
              </w:rPr>
              <w:t>The Early Years Learning Framework serves as a primary reference point, readily available to educators in printed form, posters, and online formats. Daily programming and planning within each classroom heavily utilise this framework for reflection and guidance. Open discussions and regular conversations occur between teams, rooms, and the educational leader to guarantee everyone's familiarity with these core documents.</w:t>
            </w:r>
          </w:p>
          <w:p w14:paraId="2815E6A8" w14:textId="77777777" w:rsidR="00E37360" w:rsidRPr="00E37360" w:rsidRDefault="00E37360" w:rsidP="00E37360">
            <w:pPr>
              <w:rPr>
                <w:rFonts w:cstheme="minorHAnsi"/>
                <w:bCs/>
                <w:szCs w:val="20"/>
              </w:rPr>
            </w:pPr>
          </w:p>
          <w:p w14:paraId="274224A5" w14:textId="0BBACC0F" w:rsidR="00E524DF" w:rsidRPr="00E37360" w:rsidRDefault="00E37360" w:rsidP="007D5F85">
            <w:pPr>
              <w:rPr>
                <w:rFonts w:cstheme="minorHAnsi"/>
                <w:bCs/>
                <w:szCs w:val="20"/>
              </w:rPr>
            </w:pPr>
            <w:r w:rsidRPr="00E37360">
              <w:rPr>
                <w:rFonts w:cstheme="minorHAnsi"/>
                <w:bCs/>
                <w:szCs w:val="20"/>
              </w:rPr>
              <w:t>Furthermore, the educational leader engages in individual and group discussions focused on the Early Years Framework, National Quality Framework, and the centre's philosophy, fostering a strong understanding among all educators. Keiki further strengthens this commitment by providing additional training and support through ECA online training and partnerships with external agencies like "Childcare Experts." This comprehensive approach ensures that educators remain well-equipped to implement these guiding principles effectively within their practice.</w:t>
            </w:r>
          </w:p>
        </w:tc>
        <w:tc>
          <w:tcPr>
            <w:tcW w:w="338" w:type="pct"/>
            <w:vMerge/>
          </w:tcPr>
          <w:p w14:paraId="2F84A1CA" w14:textId="77777777" w:rsidR="00902EF0" w:rsidRPr="003365D9" w:rsidRDefault="00902EF0" w:rsidP="003365D9">
            <w:pPr>
              <w:jc w:val="center"/>
              <w:rPr>
                <w:rFonts w:ascii="Segoe UI Symbol" w:hAnsi="Segoe UI Symbol" w:cs="Segoe UI Symbol"/>
                <w:szCs w:val="20"/>
              </w:rPr>
            </w:pPr>
          </w:p>
        </w:tc>
        <w:tc>
          <w:tcPr>
            <w:tcW w:w="337" w:type="pct"/>
            <w:vMerge/>
          </w:tcPr>
          <w:p w14:paraId="0E3F7FAD" w14:textId="77777777" w:rsidR="00902EF0" w:rsidRPr="003365D9" w:rsidRDefault="00902EF0" w:rsidP="003365D9">
            <w:pPr>
              <w:jc w:val="center"/>
              <w:rPr>
                <w:rFonts w:cstheme="minorHAnsi"/>
                <w:bCs/>
                <w:szCs w:val="20"/>
              </w:rPr>
            </w:pPr>
          </w:p>
        </w:tc>
      </w:tr>
      <w:tr w:rsidR="00902EF0" w:rsidRPr="003365D9" w14:paraId="72B18530" w14:textId="77777777" w:rsidTr="4F422C59">
        <w:trPr>
          <w:trHeight w:val="398"/>
        </w:trPr>
        <w:tc>
          <w:tcPr>
            <w:tcW w:w="744" w:type="pct"/>
            <w:vMerge/>
          </w:tcPr>
          <w:p w14:paraId="08D7B24A" w14:textId="77777777" w:rsidR="00902EF0" w:rsidRPr="003365D9" w:rsidRDefault="00902EF0" w:rsidP="003365D9">
            <w:pPr>
              <w:rPr>
                <w:szCs w:val="20"/>
              </w:rPr>
            </w:pPr>
          </w:p>
        </w:tc>
        <w:tc>
          <w:tcPr>
            <w:tcW w:w="337" w:type="pct"/>
            <w:vMerge/>
          </w:tcPr>
          <w:p w14:paraId="55DF7375" w14:textId="77777777" w:rsidR="00902EF0" w:rsidRPr="003365D9" w:rsidRDefault="00902EF0" w:rsidP="003365D9">
            <w:pPr>
              <w:rPr>
                <w:szCs w:val="20"/>
              </w:rPr>
            </w:pPr>
          </w:p>
        </w:tc>
        <w:tc>
          <w:tcPr>
            <w:tcW w:w="947" w:type="pct"/>
            <w:vMerge/>
          </w:tcPr>
          <w:p w14:paraId="785D40A4" w14:textId="77777777" w:rsidR="00902EF0" w:rsidRPr="003365D9" w:rsidRDefault="00902EF0" w:rsidP="003365D9">
            <w:pPr>
              <w:rPr>
                <w:szCs w:val="20"/>
              </w:rPr>
            </w:pPr>
          </w:p>
        </w:tc>
        <w:tc>
          <w:tcPr>
            <w:tcW w:w="2297" w:type="pct"/>
          </w:tcPr>
          <w:p w14:paraId="2C85DE6C" w14:textId="2D611680" w:rsidR="009D24E4" w:rsidRPr="003365D9" w:rsidRDefault="00E26858" w:rsidP="003365D9">
            <w:pPr>
              <w:rPr>
                <w:rFonts w:cstheme="minorHAnsi"/>
                <w:bCs/>
                <w:szCs w:val="20"/>
              </w:rPr>
            </w:pPr>
            <w:r w:rsidRPr="00E26858">
              <w:rPr>
                <w:rFonts w:cstheme="minorHAnsi"/>
                <w:bCs/>
                <w:szCs w:val="20"/>
              </w:rPr>
              <w:t>To ensure ethical and effective practices throughout our service, we adhere to both our own code of conduct and the Early Childhood Australia (ECA) Code of Ethics. The ECA Code is easily accessible, displayed in all rooms and on educators' iPads for quick reference. The educational leader regularly engages in comprehensive discussions with individual educators and teams, ensuring a thorough understanding and application of both codes. This commitment to ongoing reflection and guidance enables us to consistently deliver high-quality care and learning experiences for all children.</w:t>
            </w:r>
          </w:p>
        </w:tc>
        <w:tc>
          <w:tcPr>
            <w:tcW w:w="338" w:type="pct"/>
            <w:vMerge/>
          </w:tcPr>
          <w:p w14:paraId="26B29F0A" w14:textId="77777777" w:rsidR="00902EF0" w:rsidRPr="003365D9" w:rsidRDefault="00902EF0" w:rsidP="003365D9">
            <w:pPr>
              <w:jc w:val="center"/>
              <w:rPr>
                <w:rFonts w:ascii="Segoe UI Symbol" w:hAnsi="Segoe UI Symbol" w:cs="Segoe UI Symbol"/>
                <w:szCs w:val="20"/>
              </w:rPr>
            </w:pPr>
          </w:p>
        </w:tc>
        <w:tc>
          <w:tcPr>
            <w:tcW w:w="337" w:type="pct"/>
            <w:vMerge/>
          </w:tcPr>
          <w:p w14:paraId="2D8C1940" w14:textId="77777777" w:rsidR="00902EF0" w:rsidRPr="003365D9" w:rsidRDefault="00902EF0" w:rsidP="003365D9">
            <w:pPr>
              <w:jc w:val="center"/>
              <w:rPr>
                <w:rFonts w:cstheme="minorHAnsi"/>
                <w:bCs/>
                <w:szCs w:val="20"/>
              </w:rPr>
            </w:pPr>
          </w:p>
        </w:tc>
      </w:tr>
      <w:tr w:rsidR="00902EF0" w:rsidRPr="003365D9" w14:paraId="5171B107" w14:textId="77777777" w:rsidTr="4F422C59">
        <w:trPr>
          <w:trHeight w:val="398"/>
        </w:trPr>
        <w:tc>
          <w:tcPr>
            <w:tcW w:w="744" w:type="pct"/>
            <w:vMerge/>
          </w:tcPr>
          <w:p w14:paraId="1F4F7395" w14:textId="77777777" w:rsidR="00902EF0" w:rsidRPr="003365D9" w:rsidRDefault="00902EF0" w:rsidP="003365D9">
            <w:pPr>
              <w:rPr>
                <w:szCs w:val="20"/>
              </w:rPr>
            </w:pPr>
          </w:p>
        </w:tc>
        <w:tc>
          <w:tcPr>
            <w:tcW w:w="337" w:type="pct"/>
            <w:vMerge/>
          </w:tcPr>
          <w:p w14:paraId="4611D965" w14:textId="77777777" w:rsidR="00902EF0" w:rsidRPr="003365D9" w:rsidRDefault="00902EF0" w:rsidP="003365D9">
            <w:pPr>
              <w:rPr>
                <w:szCs w:val="20"/>
              </w:rPr>
            </w:pPr>
          </w:p>
        </w:tc>
        <w:tc>
          <w:tcPr>
            <w:tcW w:w="947" w:type="pct"/>
            <w:vMerge/>
          </w:tcPr>
          <w:p w14:paraId="35CDCF5C" w14:textId="77777777" w:rsidR="00902EF0" w:rsidRPr="003365D9" w:rsidRDefault="00902EF0" w:rsidP="003365D9">
            <w:pPr>
              <w:rPr>
                <w:szCs w:val="20"/>
              </w:rPr>
            </w:pPr>
          </w:p>
        </w:tc>
        <w:tc>
          <w:tcPr>
            <w:tcW w:w="2297" w:type="pct"/>
          </w:tcPr>
          <w:p w14:paraId="3398C3D4" w14:textId="7F78B960" w:rsidR="00F932EB" w:rsidRPr="003365D9" w:rsidRDefault="00E26858" w:rsidP="004304B2">
            <w:pPr>
              <w:rPr>
                <w:rFonts w:cstheme="minorHAnsi"/>
                <w:bCs/>
                <w:szCs w:val="20"/>
              </w:rPr>
            </w:pPr>
            <w:r w:rsidRPr="00E26858">
              <w:rPr>
                <w:rFonts w:cstheme="minorHAnsi"/>
                <w:bCs/>
                <w:szCs w:val="20"/>
              </w:rPr>
              <w:t>Our induction process prioritises individual needs and continuous feedback. Each staff member receives a tailored induction program specific to their role and requirements. Throughout the process, educators and staff are encouraged to provide feedback verbally, via email, or through the dedicated induction feedback form. This ongoing feedback allows us to refine and enhance our induction practices, ensuring a smooth and supportive experience for all new staff members, both at the head office and service level</w:t>
            </w:r>
          </w:p>
        </w:tc>
        <w:tc>
          <w:tcPr>
            <w:tcW w:w="338" w:type="pct"/>
            <w:vMerge/>
          </w:tcPr>
          <w:p w14:paraId="069D79D4" w14:textId="77777777" w:rsidR="00902EF0" w:rsidRPr="003365D9" w:rsidRDefault="00902EF0" w:rsidP="003365D9">
            <w:pPr>
              <w:jc w:val="center"/>
              <w:rPr>
                <w:rFonts w:ascii="Segoe UI Symbol" w:hAnsi="Segoe UI Symbol" w:cs="Segoe UI Symbol"/>
                <w:szCs w:val="20"/>
              </w:rPr>
            </w:pPr>
          </w:p>
        </w:tc>
        <w:tc>
          <w:tcPr>
            <w:tcW w:w="337" w:type="pct"/>
            <w:vMerge/>
          </w:tcPr>
          <w:p w14:paraId="62577D60" w14:textId="77777777" w:rsidR="00902EF0" w:rsidRPr="003365D9" w:rsidRDefault="00902EF0" w:rsidP="003365D9">
            <w:pPr>
              <w:jc w:val="center"/>
              <w:rPr>
                <w:rFonts w:cstheme="minorHAnsi"/>
                <w:bCs/>
                <w:szCs w:val="20"/>
              </w:rPr>
            </w:pPr>
          </w:p>
        </w:tc>
      </w:tr>
      <w:tr w:rsidR="00902EF0" w:rsidRPr="003365D9" w14:paraId="0E774DC1" w14:textId="77777777" w:rsidTr="4F422C59">
        <w:trPr>
          <w:trHeight w:val="398"/>
        </w:trPr>
        <w:tc>
          <w:tcPr>
            <w:tcW w:w="744" w:type="pct"/>
            <w:vMerge/>
          </w:tcPr>
          <w:p w14:paraId="11A13BA1" w14:textId="77777777" w:rsidR="00902EF0" w:rsidRPr="003365D9" w:rsidRDefault="00902EF0" w:rsidP="003365D9">
            <w:pPr>
              <w:rPr>
                <w:szCs w:val="20"/>
              </w:rPr>
            </w:pPr>
          </w:p>
        </w:tc>
        <w:tc>
          <w:tcPr>
            <w:tcW w:w="337" w:type="pct"/>
            <w:vMerge/>
          </w:tcPr>
          <w:p w14:paraId="71793A0B" w14:textId="77777777" w:rsidR="00902EF0" w:rsidRPr="003365D9" w:rsidRDefault="00902EF0" w:rsidP="003365D9">
            <w:pPr>
              <w:rPr>
                <w:szCs w:val="20"/>
              </w:rPr>
            </w:pPr>
          </w:p>
        </w:tc>
        <w:tc>
          <w:tcPr>
            <w:tcW w:w="947" w:type="pct"/>
            <w:vMerge/>
          </w:tcPr>
          <w:p w14:paraId="52B4BECB" w14:textId="77777777" w:rsidR="00902EF0" w:rsidRPr="003365D9" w:rsidRDefault="00902EF0" w:rsidP="003365D9">
            <w:pPr>
              <w:rPr>
                <w:szCs w:val="20"/>
              </w:rPr>
            </w:pPr>
          </w:p>
        </w:tc>
        <w:tc>
          <w:tcPr>
            <w:tcW w:w="2297" w:type="pct"/>
          </w:tcPr>
          <w:p w14:paraId="7C976BA4" w14:textId="778E2C42" w:rsidR="00D13491" w:rsidRPr="00D13491" w:rsidRDefault="3933490D" w:rsidP="4F422C59">
            <w:pPr>
              <w:rPr>
                <w:rFonts w:cstheme="minorBidi"/>
              </w:rPr>
            </w:pPr>
            <w:r w:rsidRPr="4F422C59">
              <w:rPr>
                <w:rFonts w:cstheme="minorBidi"/>
              </w:rPr>
              <w:t>Our comprehensive induction process ensures that all staff, including educators, relief workers, students, and support personnel, feel confident and supported in their roles. New educators receive a guided tour, training on chemical management and medication storage protocols, and thorough discussions on our policies and emergency procedures (evacuation, medical emergencies, lockdowns). Relief staff and students also receive a tour, introductions to current staff, and a review of relevant policies and medication storage locations. This holistic approach ensures that everyone understands our protocols and contributes to a safe and welcoming environment for all.</w:t>
            </w:r>
          </w:p>
          <w:p w14:paraId="7B0842E4" w14:textId="64098A73" w:rsidR="00796E59" w:rsidRPr="003365D9" w:rsidRDefault="00796E59" w:rsidP="002C26AA">
            <w:pPr>
              <w:rPr>
                <w:rFonts w:cstheme="minorHAnsi"/>
                <w:bCs/>
                <w:szCs w:val="20"/>
              </w:rPr>
            </w:pPr>
          </w:p>
        </w:tc>
        <w:tc>
          <w:tcPr>
            <w:tcW w:w="338" w:type="pct"/>
            <w:vMerge/>
          </w:tcPr>
          <w:p w14:paraId="06FB1A2B" w14:textId="77777777" w:rsidR="00902EF0" w:rsidRPr="003365D9" w:rsidRDefault="00902EF0" w:rsidP="003365D9">
            <w:pPr>
              <w:jc w:val="center"/>
              <w:rPr>
                <w:rFonts w:ascii="Segoe UI Symbol" w:hAnsi="Segoe UI Symbol" w:cs="Segoe UI Symbol"/>
                <w:szCs w:val="20"/>
              </w:rPr>
            </w:pPr>
          </w:p>
        </w:tc>
        <w:tc>
          <w:tcPr>
            <w:tcW w:w="337" w:type="pct"/>
            <w:vMerge/>
          </w:tcPr>
          <w:p w14:paraId="6A27A87A" w14:textId="77777777" w:rsidR="00902EF0" w:rsidRPr="003365D9" w:rsidRDefault="00902EF0" w:rsidP="003365D9">
            <w:pPr>
              <w:jc w:val="center"/>
              <w:rPr>
                <w:rFonts w:cstheme="minorHAnsi"/>
                <w:bCs/>
                <w:szCs w:val="20"/>
              </w:rPr>
            </w:pPr>
          </w:p>
        </w:tc>
      </w:tr>
    </w:tbl>
    <w:p w14:paraId="039C4B9B" w14:textId="6DB27500" w:rsidR="00902EF0" w:rsidRPr="003365D9" w:rsidRDefault="00902EF0" w:rsidP="00714CA2">
      <w:pPr>
        <w:rPr>
          <w:szCs w:val="20"/>
        </w:rPr>
      </w:pPr>
    </w:p>
    <w:p w14:paraId="04A46D0E" w14:textId="77777777" w:rsidR="00A81507" w:rsidRPr="003365D9" w:rsidRDefault="00A81507" w:rsidP="00714CA2">
      <w:pPr>
        <w:rPr>
          <w:szCs w:val="20"/>
        </w:rPr>
      </w:pPr>
    </w:p>
    <w:p w14:paraId="5A375334" w14:textId="177FDDCA" w:rsidR="00902EF0" w:rsidRPr="003365D9" w:rsidRDefault="00902EF0"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902EF0" w:rsidRPr="003365D9" w14:paraId="7D1FFA48" w14:textId="77777777" w:rsidTr="4F422C59">
        <w:trPr>
          <w:trHeight w:val="398"/>
        </w:trPr>
        <w:tc>
          <w:tcPr>
            <w:tcW w:w="5000" w:type="pct"/>
            <w:gridSpan w:val="6"/>
            <w:tcBorders>
              <w:bottom w:val="single" w:sz="4" w:space="0" w:color="D9D9D9" w:themeColor="background1" w:themeShade="D9"/>
            </w:tcBorders>
            <w:shd w:val="clear" w:color="auto" w:fill="C9D6E0"/>
            <w:vAlign w:val="center"/>
          </w:tcPr>
          <w:p w14:paraId="296AB149" w14:textId="6676386D" w:rsidR="00902EF0" w:rsidRPr="003365D9" w:rsidRDefault="00902EF0" w:rsidP="003365D9">
            <w:pPr>
              <w:pStyle w:val="Heading1"/>
              <w:spacing w:before="0"/>
              <w:rPr>
                <w:rFonts w:ascii="Arial" w:hAnsi="Arial" w:cs="Arial"/>
                <w:color w:val="FFFFFF" w:themeColor="background1"/>
                <w:sz w:val="20"/>
                <w:szCs w:val="20"/>
              </w:rPr>
            </w:pPr>
            <w:bookmarkStart w:id="40" w:name="_Toc161230288"/>
            <w:r w:rsidRPr="003365D9">
              <w:rPr>
                <w:rFonts w:ascii="Arial" w:hAnsi="Arial" w:cs="Arial"/>
                <w:b/>
                <w:bCs/>
                <w:color w:val="3C4E62" w:themeColor="text1"/>
                <w:sz w:val="20"/>
                <w:szCs w:val="20"/>
              </w:rPr>
              <w:t>Standard 7.</w:t>
            </w:r>
            <w:r w:rsidR="003365D9" w:rsidRPr="003365D9">
              <w:rPr>
                <w:rFonts w:ascii="Arial" w:hAnsi="Arial" w:cs="Arial"/>
                <w:b/>
                <w:bCs/>
                <w:color w:val="3C4E62" w:themeColor="text1"/>
                <w:sz w:val="20"/>
                <w:szCs w:val="20"/>
              </w:rPr>
              <w:t>2</w:t>
            </w:r>
            <w:r w:rsidRPr="003365D9">
              <w:rPr>
                <w:rFonts w:ascii="Arial" w:hAnsi="Arial" w:cs="Arial"/>
                <w:b/>
                <w:bCs/>
                <w:color w:val="3C4E62" w:themeColor="text1"/>
                <w:sz w:val="20"/>
                <w:szCs w:val="20"/>
              </w:rPr>
              <w:t xml:space="preserve">: </w:t>
            </w:r>
            <w:r w:rsidR="003365D9" w:rsidRPr="003365D9">
              <w:rPr>
                <w:rFonts w:ascii="Arial" w:hAnsi="Arial" w:cs="Arial"/>
                <w:color w:val="3C4E62" w:themeColor="text1"/>
                <w:sz w:val="20"/>
                <w:szCs w:val="20"/>
              </w:rPr>
              <w:t>Effective leadership builds and promotes a positive organisational culture and professional learning community.</w:t>
            </w:r>
            <w:bookmarkEnd w:id="40"/>
          </w:p>
        </w:tc>
      </w:tr>
      <w:tr w:rsidR="00902EF0" w:rsidRPr="003365D9" w14:paraId="6B8D62E8" w14:textId="77777777" w:rsidTr="4F422C59">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ED1A846"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C3152AE"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B3DC176"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B33CD6B"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D5C5DF5"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Not Met</w:t>
            </w:r>
          </w:p>
        </w:tc>
      </w:tr>
      <w:tr w:rsidR="003365D9" w:rsidRPr="003365D9" w14:paraId="50822F29" w14:textId="77777777" w:rsidTr="4F422C59">
        <w:trPr>
          <w:trHeight w:val="341"/>
        </w:trPr>
        <w:tc>
          <w:tcPr>
            <w:tcW w:w="744" w:type="pct"/>
            <w:vMerge w:val="restart"/>
            <w:tcBorders>
              <w:top w:val="single" w:sz="4" w:space="0" w:color="D9D9D9" w:themeColor="background1" w:themeShade="D9"/>
            </w:tcBorders>
          </w:tcPr>
          <w:p w14:paraId="2A18557E" w14:textId="5A5F7AC5" w:rsidR="003365D9" w:rsidRPr="003365D9" w:rsidRDefault="003365D9" w:rsidP="003365D9">
            <w:pPr>
              <w:rPr>
                <w:rFonts w:cstheme="minorHAnsi"/>
                <w:bCs/>
                <w:szCs w:val="20"/>
              </w:rPr>
            </w:pPr>
            <w:r w:rsidRPr="003365D9">
              <w:rPr>
                <w:szCs w:val="20"/>
              </w:rPr>
              <w:t>Continuous improvement</w:t>
            </w:r>
          </w:p>
        </w:tc>
        <w:tc>
          <w:tcPr>
            <w:tcW w:w="337" w:type="pct"/>
            <w:vMerge w:val="restart"/>
            <w:tcBorders>
              <w:top w:val="single" w:sz="4" w:space="0" w:color="D9D9D9" w:themeColor="background1" w:themeShade="D9"/>
            </w:tcBorders>
          </w:tcPr>
          <w:p w14:paraId="02949C51" w14:textId="3AD4BDC4" w:rsidR="003365D9" w:rsidRPr="003365D9" w:rsidRDefault="003365D9" w:rsidP="003365D9">
            <w:pPr>
              <w:rPr>
                <w:rFonts w:cstheme="minorHAnsi"/>
                <w:bCs/>
                <w:szCs w:val="20"/>
              </w:rPr>
            </w:pPr>
            <w:r w:rsidRPr="003365D9">
              <w:rPr>
                <w:bCs/>
                <w:szCs w:val="20"/>
              </w:rPr>
              <w:t>7.2.1</w:t>
            </w:r>
          </w:p>
        </w:tc>
        <w:tc>
          <w:tcPr>
            <w:tcW w:w="947" w:type="pct"/>
            <w:vMerge w:val="restart"/>
            <w:tcBorders>
              <w:top w:val="single" w:sz="4" w:space="0" w:color="D9D9D9" w:themeColor="background1" w:themeShade="D9"/>
            </w:tcBorders>
          </w:tcPr>
          <w:p w14:paraId="1A3D853A" w14:textId="7FD46407" w:rsidR="003365D9" w:rsidRPr="003365D9" w:rsidRDefault="003365D9" w:rsidP="003365D9">
            <w:pPr>
              <w:rPr>
                <w:rFonts w:cstheme="minorHAnsi"/>
                <w:szCs w:val="20"/>
              </w:rPr>
            </w:pPr>
            <w:r w:rsidRPr="003365D9">
              <w:rPr>
                <w:szCs w:val="20"/>
              </w:rPr>
              <w:t>There is an effective self-assessment and quality improvement process in place.</w:t>
            </w:r>
          </w:p>
        </w:tc>
        <w:tc>
          <w:tcPr>
            <w:tcW w:w="2297" w:type="pct"/>
            <w:tcBorders>
              <w:top w:val="single" w:sz="4" w:space="0" w:color="D9D9D9" w:themeColor="background1" w:themeShade="D9"/>
            </w:tcBorders>
          </w:tcPr>
          <w:p w14:paraId="452CC595" w14:textId="0F334091" w:rsidR="00B80CFC" w:rsidRPr="003365D9" w:rsidRDefault="00D61CBE" w:rsidP="00B80CFC">
            <w:pPr>
              <w:rPr>
                <w:rFonts w:cstheme="minorHAnsi"/>
                <w:bCs/>
                <w:szCs w:val="20"/>
              </w:rPr>
            </w:pPr>
            <w:r w:rsidRPr="00D61CBE">
              <w:rPr>
                <w:rFonts w:cstheme="minorHAnsi"/>
                <w:bCs/>
                <w:szCs w:val="20"/>
              </w:rPr>
              <w:t>Our commitment to continuous improvement involves a comprehensive approach to self-assessment and quality planning. All educators engage in critical reflection on practices, policies, procedures, and the service’s overarching philosophy. The coordinator participates in monthly meetings, where discussions with other professionals within the organisation provide valuable external perspectives. This collective information forms the foundation for our self-assessment and guides ongoing efforts to enhance the quality of our service.</w:t>
            </w:r>
          </w:p>
        </w:tc>
        <w:tc>
          <w:tcPr>
            <w:tcW w:w="338" w:type="pct"/>
            <w:vMerge w:val="restart"/>
            <w:tcBorders>
              <w:top w:val="single" w:sz="4" w:space="0" w:color="D9D9D9" w:themeColor="background1" w:themeShade="D9"/>
            </w:tcBorders>
          </w:tcPr>
          <w:p w14:paraId="3EECE9B3" w14:textId="77777777" w:rsidR="004560AF" w:rsidRDefault="004560AF" w:rsidP="003365D9">
            <w:pPr>
              <w:jc w:val="center"/>
              <w:rPr>
                <w:rFonts w:cstheme="minorHAnsi"/>
                <w:bCs/>
                <w:szCs w:val="20"/>
              </w:rPr>
            </w:pPr>
          </w:p>
          <w:sdt>
            <w:sdtPr>
              <w:rPr>
                <w:rFonts w:cstheme="minorBidi"/>
              </w:rPr>
              <w:id w:val="885447068"/>
              <w14:checkbox>
                <w14:checked w14:val="1"/>
                <w14:checkedState w14:val="2612" w14:font="MS Gothic"/>
                <w14:uncheckedState w14:val="2610" w14:font="MS Gothic"/>
              </w14:checkbox>
            </w:sdtPr>
            <w:sdtContent>
              <w:p w14:paraId="61A4C8DB" w14:textId="20D8B07B" w:rsidR="003365D9" w:rsidRPr="003365D9" w:rsidRDefault="00C07335" w:rsidP="003365D9">
                <w:pPr>
                  <w:jc w:val="center"/>
                  <w:rPr>
                    <w:rFonts w:cstheme="minorHAnsi"/>
                    <w:bCs/>
                    <w:szCs w:val="20"/>
                  </w:rPr>
                </w:pPr>
                <w:r>
                  <w:rPr>
                    <w:rFonts w:ascii="MS Gothic" w:eastAsia="MS Gothic" w:hAnsi="MS Gothic" w:cstheme="minorHAnsi" w:hint="eastAsia"/>
                    <w:bCs/>
                    <w:szCs w:val="20"/>
                  </w:rPr>
                  <w:t>☒</w:t>
                </w:r>
              </w:p>
            </w:sdtContent>
          </w:sdt>
        </w:tc>
        <w:sdt>
          <w:sdtPr>
            <w:rPr>
              <w:rFonts w:cstheme="minorBidi"/>
            </w:rPr>
            <w:id w:val="-1445451441"/>
            <w14:checkbox>
              <w14:checked w14:val="0"/>
              <w14:checkedState w14:val="2612" w14:font="MS Gothic"/>
              <w14:uncheckedState w14:val="2610" w14:font="MS Gothic"/>
            </w14:checkbox>
          </w:sdtPr>
          <w:sdtContent>
            <w:tc>
              <w:tcPr>
                <w:tcW w:w="337" w:type="pct"/>
                <w:vMerge w:val="restart"/>
                <w:tcBorders>
                  <w:top w:val="single" w:sz="4" w:space="0" w:color="D9D9D9" w:themeColor="background1" w:themeShade="D9"/>
                </w:tcBorders>
              </w:tcPr>
              <w:p w14:paraId="09BA70B3" w14:textId="77777777" w:rsidR="003365D9" w:rsidRPr="003365D9" w:rsidRDefault="003365D9" w:rsidP="003365D9">
                <w:pPr>
                  <w:jc w:val="center"/>
                  <w:rPr>
                    <w:rFonts w:cstheme="minorHAnsi"/>
                    <w:bCs/>
                    <w:szCs w:val="20"/>
                  </w:rPr>
                </w:pPr>
                <w:r w:rsidRPr="003365D9">
                  <w:rPr>
                    <w:rFonts w:ascii="MS Gothic" w:eastAsia="MS Gothic" w:hAnsi="MS Gothic" w:cstheme="minorHAnsi" w:hint="eastAsia"/>
                    <w:bCs/>
                    <w:szCs w:val="20"/>
                  </w:rPr>
                  <w:t>☐</w:t>
                </w:r>
              </w:p>
            </w:tc>
          </w:sdtContent>
        </w:sdt>
      </w:tr>
      <w:tr w:rsidR="00902EF0" w:rsidRPr="003365D9" w14:paraId="50F04286" w14:textId="77777777" w:rsidTr="4F422C59">
        <w:trPr>
          <w:trHeight w:val="266"/>
        </w:trPr>
        <w:tc>
          <w:tcPr>
            <w:tcW w:w="744" w:type="pct"/>
            <w:vMerge/>
          </w:tcPr>
          <w:p w14:paraId="2D581136" w14:textId="77777777" w:rsidR="00902EF0" w:rsidRPr="003365D9" w:rsidRDefault="00902EF0" w:rsidP="003365D9">
            <w:pPr>
              <w:rPr>
                <w:rFonts w:cstheme="minorHAnsi"/>
                <w:szCs w:val="20"/>
              </w:rPr>
            </w:pPr>
          </w:p>
        </w:tc>
        <w:tc>
          <w:tcPr>
            <w:tcW w:w="337" w:type="pct"/>
            <w:vMerge/>
          </w:tcPr>
          <w:p w14:paraId="26990BE0" w14:textId="77777777" w:rsidR="00902EF0" w:rsidRPr="003365D9" w:rsidRDefault="00902EF0" w:rsidP="003365D9">
            <w:pPr>
              <w:rPr>
                <w:rFonts w:cstheme="minorHAnsi"/>
                <w:bCs/>
                <w:szCs w:val="20"/>
              </w:rPr>
            </w:pPr>
          </w:p>
        </w:tc>
        <w:tc>
          <w:tcPr>
            <w:tcW w:w="947" w:type="pct"/>
            <w:vMerge/>
          </w:tcPr>
          <w:p w14:paraId="5869603F" w14:textId="77777777" w:rsidR="00902EF0" w:rsidRPr="003365D9" w:rsidRDefault="00902EF0" w:rsidP="003365D9">
            <w:pPr>
              <w:rPr>
                <w:rFonts w:cstheme="minorHAnsi"/>
                <w:szCs w:val="20"/>
              </w:rPr>
            </w:pPr>
          </w:p>
        </w:tc>
        <w:tc>
          <w:tcPr>
            <w:tcW w:w="2297" w:type="pct"/>
          </w:tcPr>
          <w:p w14:paraId="5D9E42DA" w14:textId="40548EAF" w:rsidR="00C07335" w:rsidRPr="003365D9" w:rsidRDefault="00D61CBE" w:rsidP="003365D9">
            <w:pPr>
              <w:rPr>
                <w:rFonts w:cstheme="minorHAnsi"/>
                <w:bCs/>
                <w:szCs w:val="20"/>
              </w:rPr>
            </w:pPr>
            <w:r w:rsidRPr="00D61CBE">
              <w:rPr>
                <w:rFonts w:cstheme="minorHAnsi"/>
                <w:bCs/>
                <w:szCs w:val="20"/>
              </w:rPr>
              <w:t>We prioritise continuous improvement of our programs by reflecting on children’s learning and development. These reflections inform the planning, implementation, and evaluation of our curriculum, supporting each child to achieve their individual learning goals. Individual learning trackers enable educators to document reflections alongside each child’s progress, which then play a crucial role in shaping future curriculum decisions, teaching approaches, and personalised goals.</w:t>
            </w:r>
          </w:p>
        </w:tc>
        <w:tc>
          <w:tcPr>
            <w:tcW w:w="338" w:type="pct"/>
            <w:vMerge/>
          </w:tcPr>
          <w:p w14:paraId="1B77899A" w14:textId="77777777" w:rsidR="00902EF0" w:rsidRPr="003365D9" w:rsidRDefault="00902EF0" w:rsidP="003365D9">
            <w:pPr>
              <w:jc w:val="center"/>
              <w:rPr>
                <w:rFonts w:cstheme="minorHAnsi"/>
                <w:bCs/>
                <w:szCs w:val="20"/>
              </w:rPr>
            </w:pPr>
          </w:p>
        </w:tc>
        <w:tc>
          <w:tcPr>
            <w:tcW w:w="337" w:type="pct"/>
            <w:vMerge/>
          </w:tcPr>
          <w:p w14:paraId="53E69BB5" w14:textId="77777777" w:rsidR="00902EF0" w:rsidRPr="003365D9" w:rsidRDefault="00902EF0" w:rsidP="003365D9">
            <w:pPr>
              <w:jc w:val="center"/>
              <w:rPr>
                <w:rFonts w:cstheme="minorHAnsi"/>
                <w:bCs/>
                <w:szCs w:val="20"/>
              </w:rPr>
            </w:pPr>
          </w:p>
        </w:tc>
      </w:tr>
      <w:tr w:rsidR="00902EF0" w:rsidRPr="003365D9" w14:paraId="0817531B" w14:textId="77777777" w:rsidTr="4F422C59">
        <w:trPr>
          <w:trHeight w:val="345"/>
        </w:trPr>
        <w:tc>
          <w:tcPr>
            <w:tcW w:w="744" w:type="pct"/>
            <w:vMerge/>
          </w:tcPr>
          <w:p w14:paraId="2C34EB5E" w14:textId="77777777" w:rsidR="00902EF0" w:rsidRPr="003365D9" w:rsidRDefault="00902EF0" w:rsidP="003365D9">
            <w:pPr>
              <w:rPr>
                <w:rFonts w:cstheme="minorHAnsi"/>
                <w:szCs w:val="20"/>
              </w:rPr>
            </w:pPr>
          </w:p>
        </w:tc>
        <w:tc>
          <w:tcPr>
            <w:tcW w:w="337" w:type="pct"/>
            <w:vMerge/>
          </w:tcPr>
          <w:p w14:paraId="05364314" w14:textId="77777777" w:rsidR="00902EF0" w:rsidRPr="003365D9" w:rsidRDefault="00902EF0" w:rsidP="003365D9">
            <w:pPr>
              <w:rPr>
                <w:rFonts w:cstheme="minorHAnsi"/>
                <w:bCs/>
                <w:szCs w:val="20"/>
              </w:rPr>
            </w:pPr>
          </w:p>
        </w:tc>
        <w:tc>
          <w:tcPr>
            <w:tcW w:w="947" w:type="pct"/>
            <w:vMerge/>
          </w:tcPr>
          <w:p w14:paraId="0DB80626" w14:textId="77777777" w:rsidR="00902EF0" w:rsidRPr="003365D9" w:rsidRDefault="00902EF0" w:rsidP="003365D9">
            <w:pPr>
              <w:rPr>
                <w:rFonts w:cstheme="minorHAnsi"/>
                <w:szCs w:val="20"/>
              </w:rPr>
            </w:pPr>
          </w:p>
        </w:tc>
        <w:tc>
          <w:tcPr>
            <w:tcW w:w="2297" w:type="pct"/>
          </w:tcPr>
          <w:p w14:paraId="06E23915" w14:textId="77777777" w:rsidR="0015463F" w:rsidRDefault="0015463F" w:rsidP="0015463F">
            <w:pPr>
              <w:rPr>
                <w:rFonts w:cstheme="minorHAnsi"/>
                <w:bCs/>
                <w:szCs w:val="20"/>
              </w:rPr>
            </w:pPr>
            <w:r w:rsidRPr="0015463F">
              <w:rPr>
                <w:rFonts w:cstheme="minorHAnsi"/>
                <w:bCs/>
                <w:szCs w:val="20"/>
              </w:rPr>
              <w:t xml:space="preserve">To foster continuous improvement, our Educational Leader actively supports educators in their reflective practice through a range of strategies. </w:t>
            </w:r>
          </w:p>
          <w:p w14:paraId="3BF61C68" w14:textId="77777777" w:rsidR="0015463F" w:rsidRDefault="0015463F" w:rsidP="0015463F">
            <w:pPr>
              <w:rPr>
                <w:rFonts w:cstheme="minorHAnsi"/>
                <w:bCs/>
                <w:szCs w:val="20"/>
              </w:rPr>
            </w:pPr>
          </w:p>
          <w:p w14:paraId="322E1BE3" w14:textId="2FB488F0" w:rsidR="0015463F" w:rsidRDefault="0015463F" w:rsidP="0015463F">
            <w:pPr>
              <w:rPr>
                <w:rFonts w:cstheme="minorHAnsi"/>
                <w:bCs/>
                <w:szCs w:val="20"/>
              </w:rPr>
            </w:pPr>
            <w:r w:rsidRPr="0015463F">
              <w:rPr>
                <w:rFonts w:cstheme="minorHAnsi"/>
                <w:bCs/>
                <w:szCs w:val="20"/>
              </w:rPr>
              <w:t>They work alongside educators in classrooms, providing real-time role modelling, observations, and constructive feedback. Regular curriculum cycle audits and individual interviews allow the Educational Leader to identify areas where educators may require additional support and tailor guidance accordingly.</w:t>
            </w:r>
          </w:p>
          <w:p w14:paraId="54687C23" w14:textId="77777777" w:rsidR="0015463F" w:rsidRPr="0015463F" w:rsidRDefault="0015463F" w:rsidP="0015463F">
            <w:pPr>
              <w:rPr>
                <w:rFonts w:cstheme="minorHAnsi"/>
                <w:bCs/>
                <w:szCs w:val="20"/>
              </w:rPr>
            </w:pPr>
          </w:p>
          <w:p w14:paraId="67D095E7" w14:textId="21A0781E" w:rsidR="00751D40" w:rsidRPr="003365D9" w:rsidRDefault="0015463F" w:rsidP="00751D40">
            <w:pPr>
              <w:rPr>
                <w:rFonts w:cstheme="minorHAnsi"/>
                <w:bCs/>
                <w:szCs w:val="20"/>
              </w:rPr>
            </w:pPr>
            <w:r w:rsidRPr="0015463F">
              <w:rPr>
                <w:rFonts w:cstheme="minorHAnsi"/>
                <w:bCs/>
                <w:szCs w:val="20"/>
              </w:rPr>
              <w:t>The Educational Leader maintains a comprehensive diary documenting all activities and uses regular meetings to discuss the needs and progress of both educators and the programme as a whole. This approach ensures consistent monitoring and timely adjustments, supporting continuous development and enhancing teaching practices across the service.</w:t>
            </w:r>
          </w:p>
        </w:tc>
        <w:tc>
          <w:tcPr>
            <w:tcW w:w="338" w:type="pct"/>
            <w:vMerge/>
          </w:tcPr>
          <w:p w14:paraId="48139E4D" w14:textId="77777777" w:rsidR="00902EF0" w:rsidRPr="003365D9" w:rsidRDefault="00902EF0" w:rsidP="003365D9">
            <w:pPr>
              <w:jc w:val="center"/>
              <w:rPr>
                <w:rFonts w:cstheme="minorHAnsi"/>
                <w:bCs/>
                <w:szCs w:val="20"/>
              </w:rPr>
            </w:pPr>
          </w:p>
        </w:tc>
        <w:tc>
          <w:tcPr>
            <w:tcW w:w="337" w:type="pct"/>
            <w:vMerge/>
          </w:tcPr>
          <w:p w14:paraId="33ACD294" w14:textId="77777777" w:rsidR="00902EF0" w:rsidRPr="003365D9" w:rsidRDefault="00902EF0" w:rsidP="003365D9">
            <w:pPr>
              <w:jc w:val="center"/>
              <w:rPr>
                <w:rFonts w:cstheme="minorHAnsi"/>
                <w:bCs/>
                <w:szCs w:val="20"/>
              </w:rPr>
            </w:pPr>
          </w:p>
        </w:tc>
      </w:tr>
      <w:tr w:rsidR="00902EF0" w:rsidRPr="003365D9" w14:paraId="19D91F14" w14:textId="77777777" w:rsidTr="4F422C59">
        <w:trPr>
          <w:trHeight w:val="270"/>
        </w:trPr>
        <w:tc>
          <w:tcPr>
            <w:tcW w:w="744" w:type="pct"/>
            <w:vMerge/>
          </w:tcPr>
          <w:p w14:paraId="01DBF666" w14:textId="77777777" w:rsidR="00902EF0" w:rsidRPr="003365D9" w:rsidRDefault="00902EF0" w:rsidP="003365D9">
            <w:pPr>
              <w:rPr>
                <w:rFonts w:cstheme="minorHAnsi"/>
                <w:szCs w:val="20"/>
              </w:rPr>
            </w:pPr>
          </w:p>
        </w:tc>
        <w:tc>
          <w:tcPr>
            <w:tcW w:w="337" w:type="pct"/>
            <w:vMerge/>
          </w:tcPr>
          <w:p w14:paraId="6E885462" w14:textId="77777777" w:rsidR="00902EF0" w:rsidRPr="003365D9" w:rsidRDefault="00902EF0" w:rsidP="003365D9">
            <w:pPr>
              <w:rPr>
                <w:rFonts w:cstheme="minorHAnsi"/>
                <w:bCs/>
                <w:szCs w:val="20"/>
              </w:rPr>
            </w:pPr>
          </w:p>
        </w:tc>
        <w:tc>
          <w:tcPr>
            <w:tcW w:w="947" w:type="pct"/>
            <w:vMerge/>
          </w:tcPr>
          <w:p w14:paraId="7F1A2FAE" w14:textId="77777777" w:rsidR="00902EF0" w:rsidRPr="003365D9" w:rsidRDefault="00902EF0" w:rsidP="003365D9">
            <w:pPr>
              <w:rPr>
                <w:rFonts w:cstheme="minorHAnsi"/>
                <w:szCs w:val="20"/>
              </w:rPr>
            </w:pPr>
          </w:p>
        </w:tc>
        <w:tc>
          <w:tcPr>
            <w:tcW w:w="2297" w:type="pct"/>
          </w:tcPr>
          <w:p w14:paraId="2AA435B3" w14:textId="689E8B2C" w:rsidR="00CC4761" w:rsidRPr="00227D18" w:rsidRDefault="00373DD6" w:rsidP="003365D9">
            <w:pPr>
              <w:rPr>
                <w:rFonts w:cstheme="minorHAnsi"/>
                <w:bCs/>
                <w:color w:val="FF0000"/>
                <w:szCs w:val="20"/>
              </w:rPr>
            </w:pPr>
            <w:r w:rsidRPr="00373DD6">
              <w:rPr>
                <w:rFonts w:cstheme="minorHAnsi"/>
                <w:bCs/>
                <w:szCs w:val="20"/>
              </w:rPr>
              <w:t>We value the diverse perspectives of our educators, children, and families. Their views and suggestions play a crucial role in shaping our philosophy and guiding improvement initiatives. We actively seek their input through surveys, Xplor posts, embedded feedback opportunities within the curriculum, and everyday conversations at the centre. This collaborative approach ensures that our programmes continuously evolve to meet the unique needs of our entire community.</w:t>
            </w:r>
          </w:p>
        </w:tc>
        <w:tc>
          <w:tcPr>
            <w:tcW w:w="338" w:type="pct"/>
            <w:vMerge/>
          </w:tcPr>
          <w:p w14:paraId="78ACE7DE" w14:textId="77777777" w:rsidR="00902EF0" w:rsidRPr="003365D9" w:rsidRDefault="00902EF0" w:rsidP="003365D9">
            <w:pPr>
              <w:jc w:val="center"/>
              <w:rPr>
                <w:rFonts w:cstheme="minorHAnsi"/>
                <w:bCs/>
                <w:szCs w:val="20"/>
              </w:rPr>
            </w:pPr>
          </w:p>
        </w:tc>
        <w:tc>
          <w:tcPr>
            <w:tcW w:w="337" w:type="pct"/>
            <w:vMerge/>
          </w:tcPr>
          <w:p w14:paraId="1C4839AB" w14:textId="77777777" w:rsidR="00902EF0" w:rsidRPr="003365D9" w:rsidRDefault="00902EF0" w:rsidP="003365D9">
            <w:pPr>
              <w:jc w:val="center"/>
              <w:rPr>
                <w:rFonts w:cstheme="minorHAnsi"/>
                <w:bCs/>
                <w:szCs w:val="20"/>
              </w:rPr>
            </w:pPr>
          </w:p>
        </w:tc>
      </w:tr>
      <w:tr w:rsidR="00902EF0" w:rsidRPr="003365D9" w14:paraId="3643BDE3" w14:textId="77777777" w:rsidTr="4F422C59">
        <w:trPr>
          <w:trHeight w:val="719"/>
        </w:trPr>
        <w:tc>
          <w:tcPr>
            <w:tcW w:w="744" w:type="pct"/>
            <w:vMerge/>
          </w:tcPr>
          <w:p w14:paraId="398A0075" w14:textId="77777777" w:rsidR="00902EF0" w:rsidRPr="003365D9" w:rsidRDefault="00902EF0" w:rsidP="003365D9">
            <w:pPr>
              <w:rPr>
                <w:rFonts w:cstheme="minorHAnsi"/>
                <w:szCs w:val="20"/>
              </w:rPr>
            </w:pPr>
          </w:p>
        </w:tc>
        <w:tc>
          <w:tcPr>
            <w:tcW w:w="337" w:type="pct"/>
            <w:vMerge/>
          </w:tcPr>
          <w:p w14:paraId="7E405933" w14:textId="77777777" w:rsidR="00902EF0" w:rsidRPr="003365D9" w:rsidRDefault="00902EF0" w:rsidP="003365D9">
            <w:pPr>
              <w:rPr>
                <w:rFonts w:cstheme="minorHAnsi"/>
                <w:bCs/>
                <w:szCs w:val="20"/>
              </w:rPr>
            </w:pPr>
          </w:p>
        </w:tc>
        <w:tc>
          <w:tcPr>
            <w:tcW w:w="947" w:type="pct"/>
            <w:vMerge/>
          </w:tcPr>
          <w:p w14:paraId="05AAEB6C" w14:textId="77777777" w:rsidR="00902EF0" w:rsidRPr="003365D9" w:rsidRDefault="00902EF0" w:rsidP="003365D9">
            <w:pPr>
              <w:rPr>
                <w:rFonts w:cstheme="minorHAnsi"/>
                <w:szCs w:val="20"/>
              </w:rPr>
            </w:pPr>
          </w:p>
        </w:tc>
        <w:tc>
          <w:tcPr>
            <w:tcW w:w="2297" w:type="pct"/>
          </w:tcPr>
          <w:p w14:paraId="0916454F" w14:textId="1F5A9D9A" w:rsidR="00331EFC" w:rsidRPr="003365D9" w:rsidRDefault="009F2D32" w:rsidP="00331EFC">
            <w:pPr>
              <w:rPr>
                <w:rFonts w:cstheme="minorHAnsi"/>
                <w:bCs/>
                <w:szCs w:val="20"/>
              </w:rPr>
            </w:pPr>
            <w:r w:rsidRPr="009F2D32">
              <w:rPr>
                <w:rFonts w:cstheme="minorHAnsi"/>
                <w:bCs/>
                <w:szCs w:val="20"/>
              </w:rPr>
              <w:t>Our programme delivery stays aligned with continuous improvement through a cohesive process. By actively involving educators in the self-assessment process, we gain valuable insights. These insights, coupled with professional development opportunities, inform the quality and expectations of the curriculum, ensuring we meet all requirements and regulations within every aspect of care. This creates a feedback loop, where ongoing assessment leads to informed improvements and ultimately the best possible experiences for everyone involved.</w:t>
            </w:r>
          </w:p>
        </w:tc>
        <w:tc>
          <w:tcPr>
            <w:tcW w:w="338" w:type="pct"/>
            <w:vMerge/>
          </w:tcPr>
          <w:p w14:paraId="366DAE95" w14:textId="77777777" w:rsidR="00902EF0" w:rsidRPr="003365D9" w:rsidRDefault="00902EF0" w:rsidP="003365D9">
            <w:pPr>
              <w:jc w:val="center"/>
              <w:rPr>
                <w:rFonts w:cstheme="minorHAnsi"/>
                <w:bCs/>
                <w:szCs w:val="20"/>
              </w:rPr>
            </w:pPr>
          </w:p>
        </w:tc>
        <w:tc>
          <w:tcPr>
            <w:tcW w:w="337" w:type="pct"/>
            <w:vMerge/>
          </w:tcPr>
          <w:p w14:paraId="28CF5D87" w14:textId="77777777" w:rsidR="00902EF0" w:rsidRPr="003365D9" w:rsidRDefault="00902EF0" w:rsidP="003365D9">
            <w:pPr>
              <w:jc w:val="center"/>
              <w:rPr>
                <w:rFonts w:cstheme="minorHAnsi"/>
                <w:bCs/>
                <w:szCs w:val="20"/>
              </w:rPr>
            </w:pPr>
          </w:p>
        </w:tc>
      </w:tr>
      <w:tr w:rsidR="003365D9" w:rsidRPr="003365D9" w14:paraId="2ED4B0C8" w14:textId="77777777" w:rsidTr="4F422C59">
        <w:trPr>
          <w:trHeight w:val="306"/>
        </w:trPr>
        <w:tc>
          <w:tcPr>
            <w:tcW w:w="744" w:type="pct"/>
            <w:vMerge w:val="restart"/>
          </w:tcPr>
          <w:p w14:paraId="5FD88FFE" w14:textId="03E23FC6" w:rsidR="003365D9" w:rsidRPr="003365D9" w:rsidRDefault="003365D9" w:rsidP="003365D9">
            <w:pPr>
              <w:rPr>
                <w:rFonts w:cstheme="minorHAnsi"/>
                <w:bCs/>
                <w:szCs w:val="20"/>
              </w:rPr>
            </w:pPr>
            <w:r w:rsidRPr="003365D9">
              <w:rPr>
                <w:szCs w:val="20"/>
              </w:rPr>
              <w:t>Educational leadership</w:t>
            </w:r>
          </w:p>
        </w:tc>
        <w:tc>
          <w:tcPr>
            <w:tcW w:w="337" w:type="pct"/>
            <w:vMerge w:val="restart"/>
          </w:tcPr>
          <w:p w14:paraId="1218FE02" w14:textId="5B484FDD" w:rsidR="003365D9" w:rsidRPr="003365D9" w:rsidRDefault="003365D9" w:rsidP="003365D9">
            <w:pPr>
              <w:rPr>
                <w:rFonts w:cstheme="minorHAnsi"/>
                <w:bCs/>
                <w:szCs w:val="20"/>
              </w:rPr>
            </w:pPr>
            <w:r w:rsidRPr="003365D9">
              <w:rPr>
                <w:bCs/>
                <w:szCs w:val="20"/>
              </w:rPr>
              <w:t>7.2.2</w:t>
            </w:r>
          </w:p>
        </w:tc>
        <w:tc>
          <w:tcPr>
            <w:tcW w:w="947" w:type="pct"/>
            <w:vMerge w:val="restart"/>
          </w:tcPr>
          <w:p w14:paraId="63D55A6E" w14:textId="4EDB6335" w:rsidR="003365D9" w:rsidRPr="003365D9" w:rsidRDefault="003365D9" w:rsidP="003365D9">
            <w:pPr>
              <w:rPr>
                <w:rFonts w:cstheme="minorHAnsi"/>
                <w:bCs/>
                <w:szCs w:val="20"/>
              </w:rPr>
            </w:pPr>
            <w:r w:rsidRPr="003365D9">
              <w:rPr>
                <w:szCs w:val="20"/>
              </w:rPr>
              <w:t>The educational leader is supported and leads the development and implementation of the educational program and assessment and planning cycle.</w:t>
            </w:r>
          </w:p>
        </w:tc>
        <w:tc>
          <w:tcPr>
            <w:tcW w:w="2297" w:type="pct"/>
          </w:tcPr>
          <w:p w14:paraId="0AFB27A6" w14:textId="1D567C80" w:rsidR="00C07335" w:rsidRPr="003365D9" w:rsidRDefault="009F2D32" w:rsidP="003365D9">
            <w:pPr>
              <w:rPr>
                <w:rFonts w:cstheme="minorHAnsi"/>
                <w:bCs/>
                <w:szCs w:val="20"/>
              </w:rPr>
            </w:pPr>
            <w:r w:rsidRPr="009F2D32">
              <w:rPr>
                <w:rFonts w:cstheme="minorHAnsi"/>
                <w:bCs/>
                <w:szCs w:val="20"/>
              </w:rPr>
              <w:t>To empower our Educational Leader, we cultivate an environment that fosters open communication and professional growth. This includes regular conversations between the Educational Leader and educators, where they can discuss best practices, share challenges, and collaboratively find solutions. The Educational Leader also provides mentoring to educators, helping them build their skills and knowledge. Additionally, they facilitate reflective practice sessions, encouraging educators to critically analyse their teaching and continuously develop their pedagogy. This collaborative approach ensures the Educational Leader can fulfil their role effectively, ultimately benefiting the learning and development of all children.</w:t>
            </w:r>
          </w:p>
        </w:tc>
        <w:sdt>
          <w:sdtPr>
            <w:rPr>
              <w:rFonts w:cstheme="minorBidi"/>
            </w:rPr>
            <w:id w:val="252404504"/>
            <w14:checkbox>
              <w14:checked w14:val="1"/>
              <w14:checkedState w14:val="2612" w14:font="MS Gothic"/>
              <w14:uncheckedState w14:val="2610" w14:font="MS Gothic"/>
            </w14:checkbox>
          </w:sdtPr>
          <w:sdtContent>
            <w:tc>
              <w:tcPr>
                <w:tcW w:w="338" w:type="pct"/>
                <w:vMerge w:val="restart"/>
              </w:tcPr>
              <w:p w14:paraId="602CBE2E" w14:textId="4685B9ED" w:rsidR="003365D9" w:rsidRPr="003365D9" w:rsidRDefault="00526F5F" w:rsidP="003365D9">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477235873"/>
            <w14:checkbox>
              <w14:checked w14:val="0"/>
              <w14:checkedState w14:val="2612" w14:font="MS Gothic"/>
              <w14:uncheckedState w14:val="2610" w14:font="MS Gothic"/>
            </w14:checkbox>
          </w:sdtPr>
          <w:sdtContent>
            <w:tc>
              <w:tcPr>
                <w:tcW w:w="337" w:type="pct"/>
                <w:vMerge w:val="restart"/>
              </w:tcPr>
              <w:p w14:paraId="2F88D15D" w14:textId="77777777" w:rsidR="003365D9" w:rsidRPr="003365D9" w:rsidRDefault="003365D9" w:rsidP="003365D9">
                <w:pPr>
                  <w:jc w:val="center"/>
                  <w:rPr>
                    <w:rFonts w:cstheme="minorHAnsi"/>
                    <w:bCs/>
                    <w:szCs w:val="20"/>
                  </w:rPr>
                </w:pPr>
                <w:r w:rsidRPr="003365D9">
                  <w:rPr>
                    <w:rFonts w:ascii="MS Gothic" w:eastAsia="MS Gothic" w:hAnsi="MS Gothic" w:cstheme="minorHAnsi" w:hint="eastAsia"/>
                    <w:bCs/>
                    <w:szCs w:val="20"/>
                  </w:rPr>
                  <w:t>☐</w:t>
                </w:r>
              </w:p>
            </w:tc>
          </w:sdtContent>
        </w:sdt>
      </w:tr>
      <w:tr w:rsidR="00902EF0" w:rsidRPr="003365D9" w14:paraId="5BD6E2D3" w14:textId="77777777" w:rsidTr="4F422C59">
        <w:trPr>
          <w:trHeight w:val="306"/>
        </w:trPr>
        <w:tc>
          <w:tcPr>
            <w:tcW w:w="744" w:type="pct"/>
            <w:vMerge/>
          </w:tcPr>
          <w:p w14:paraId="308EB3E3" w14:textId="77777777" w:rsidR="00902EF0" w:rsidRPr="003365D9" w:rsidRDefault="00902EF0" w:rsidP="003365D9">
            <w:pPr>
              <w:rPr>
                <w:szCs w:val="20"/>
              </w:rPr>
            </w:pPr>
          </w:p>
        </w:tc>
        <w:tc>
          <w:tcPr>
            <w:tcW w:w="337" w:type="pct"/>
            <w:vMerge/>
          </w:tcPr>
          <w:p w14:paraId="6D97CD06" w14:textId="77777777" w:rsidR="00902EF0" w:rsidRPr="003365D9" w:rsidRDefault="00902EF0" w:rsidP="003365D9">
            <w:pPr>
              <w:rPr>
                <w:szCs w:val="20"/>
              </w:rPr>
            </w:pPr>
          </w:p>
        </w:tc>
        <w:tc>
          <w:tcPr>
            <w:tcW w:w="947" w:type="pct"/>
            <w:vMerge/>
          </w:tcPr>
          <w:p w14:paraId="73A15CE8" w14:textId="77777777" w:rsidR="00902EF0" w:rsidRPr="003365D9" w:rsidRDefault="00902EF0" w:rsidP="003365D9">
            <w:pPr>
              <w:rPr>
                <w:szCs w:val="20"/>
              </w:rPr>
            </w:pPr>
          </w:p>
        </w:tc>
        <w:tc>
          <w:tcPr>
            <w:tcW w:w="2297" w:type="pct"/>
          </w:tcPr>
          <w:p w14:paraId="107628B2" w14:textId="77C9C24D" w:rsidR="00A41C36" w:rsidRPr="003365D9" w:rsidRDefault="009A0FAE" w:rsidP="003365D9">
            <w:pPr>
              <w:rPr>
                <w:rFonts w:cstheme="minorHAnsi"/>
                <w:bCs/>
                <w:szCs w:val="20"/>
              </w:rPr>
            </w:pPr>
            <w:r w:rsidRPr="009A0FAE">
              <w:rPr>
                <w:rFonts w:cstheme="minorHAnsi"/>
                <w:bCs/>
                <w:szCs w:val="20"/>
              </w:rPr>
              <w:t>Our educational leader plays a crucial role in supporting all educators to foster optimal learning and development in their students. This leader facilitates open communication with families when necessary. Additionally, they actively engage in the learning journey by collaboratively developing individual goal sheets for each child, reviewing daily journals, and overseeing personalised learning paths. Notably, trainees often gain valuable support from the educational leader during programming time. Through this support system, trainees can ask questions and engage in reflection and analysis of the learning process, ultimately contributing to a more enriching educational experience for all students.</w:t>
            </w:r>
          </w:p>
        </w:tc>
        <w:tc>
          <w:tcPr>
            <w:tcW w:w="338" w:type="pct"/>
            <w:vMerge/>
          </w:tcPr>
          <w:p w14:paraId="2003E43F" w14:textId="77777777" w:rsidR="00902EF0" w:rsidRPr="003365D9" w:rsidRDefault="00902EF0" w:rsidP="003365D9">
            <w:pPr>
              <w:jc w:val="center"/>
              <w:rPr>
                <w:rFonts w:cstheme="minorHAnsi"/>
                <w:bCs/>
                <w:szCs w:val="20"/>
              </w:rPr>
            </w:pPr>
          </w:p>
        </w:tc>
        <w:tc>
          <w:tcPr>
            <w:tcW w:w="337" w:type="pct"/>
            <w:vMerge/>
          </w:tcPr>
          <w:p w14:paraId="50580579" w14:textId="77777777" w:rsidR="00902EF0" w:rsidRPr="003365D9" w:rsidRDefault="00902EF0" w:rsidP="003365D9">
            <w:pPr>
              <w:jc w:val="center"/>
              <w:rPr>
                <w:rFonts w:cstheme="minorHAnsi"/>
                <w:bCs/>
                <w:szCs w:val="20"/>
              </w:rPr>
            </w:pPr>
          </w:p>
        </w:tc>
      </w:tr>
      <w:tr w:rsidR="00902EF0" w:rsidRPr="003365D9" w14:paraId="785B25EF" w14:textId="77777777" w:rsidTr="4F422C59">
        <w:trPr>
          <w:trHeight w:val="306"/>
        </w:trPr>
        <w:tc>
          <w:tcPr>
            <w:tcW w:w="744" w:type="pct"/>
            <w:vMerge/>
          </w:tcPr>
          <w:p w14:paraId="5DC899C2" w14:textId="77777777" w:rsidR="00902EF0" w:rsidRPr="003365D9" w:rsidRDefault="00902EF0" w:rsidP="003365D9">
            <w:pPr>
              <w:rPr>
                <w:szCs w:val="20"/>
              </w:rPr>
            </w:pPr>
          </w:p>
        </w:tc>
        <w:tc>
          <w:tcPr>
            <w:tcW w:w="337" w:type="pct"/>
            <w:vMerge/>
          </w:tcPr>
          <w:p w14:paraId="73BF90E6" w14:textId="77777777" w:rsidR="00902EF0" w:rsidRPr="003365D9" w:rsidRDefault="00902EF0" w:rsidP="003365D9">
            <w:pPr>
              <w:rPr>
                <w:szCs w:val="20"/>
              </w:rPr>
            </w:pPr>
          </w:p>
        </w:tc>
        <w:tc>
          <w:tcPr>
            <w:tcW w:w="947" w:type="pct"/>
            <w:vMerge/>
          </w:tcPr>
          <w:p w14:paraId="1726B733" w14:textId="77777777" w:rsidR="00902EF0" w:rsidRPr="003365D9" w:rsidRDefault="00902EF0" w:rsidP="003365D9">
            <w:pPr>
              <w:rPr>
                <w:szCs w:val="20"/>
              </w:rPr>
            </w:pPr>
          </w:p>
        </w:tc>
        <w:tc>
          <w:tcPr>
            <w:tcW w:w="2297" w:type="pct"/>
          </w:tcPr>
          <w:p w14:paraId="434EEBE1" w14:textId="628DE563" w:rsidR="00C07335" w:rsidRPr="003365D9" w:rsidRDefault="00633157" w:rsidP="003365D9">
            <w:pPr>
              <w:rPr>
                <w:rFonts w:cstheme="minorHAnsi"/>
                <w:bCs/>
                <w:szCs w:val="20"/>
              </w:rPr>
            </w:pPr>
            <w:r w:rsidRPr="00633157">
              <w:rPr>
                <w:rFonts w:cstheme="minorHAnsi"/>
                <w:bCs/>
                <w:szCs w:val="20"/>
              </w:rPr>
              <w:t>To ensure every child thrives, our dedicated educational leader spearheads the development of impactful programs within our service. They actively oversee the effective execution of the planning cycle, ensuring each child's learning journey meets their unique needs throughout their time here. This commitment extends to regular program audits, both at the overall and individual child level. The educational leader then collaborates with room leaders and individual educators, providing valuable feedback and ongoing support to further enhance the learning experience for all.</w:t>
            </w:r>
          </w:p>
        </w:tc>
        <w:tc>
          <w:tcPr>
            <w:tcW w:w="338" w:type="pct"/>
            <w:vMerge/>
          </w:tcPr>
          <w:p w14:paraId="45BBF419" w14:textId="77777777" w:rsidR="00902EF0" w:rsidRPr="003365D9" w:rsidRDefault="00902EF0" w:rsidP="003365D9">
            <w:pPr>
              <w:jc w:val="center"/>
              <w:rPr>
                <w:rFonts w:cstheme="minorHAnsi"/>
                <w:bCs/>
                <w:szCs w:val="20"/>
              </w:rPr>
            </w:pPr>
          </w:p>
        </w:tc>
        <w:tc>
          <w:tcPr>
            <w:tcW w:w="337" w:type="pct"/>
            <w:vMerge/>
          </w:tcPr>
          <w:p w14:paraId="5690495C" w14:textId="77777777" w:rsidR="00902EF0" w:rsidRPr="003365D9" w:rsidRDefault="00902EF0" w:rsidP="003365D9">
            <w:pPr>
              <w:jc w:val="center"/>
              <w:rPr>
                <w:rFonts w:cstheme="minorHAnsi"/>
                <w:bCs/>
                <w:szCs w:val="20"/>
              </w:rPr>
            </w:pPr>
          </w:p>
        </w:tc>
      </w:tr>
      <w:tr w:rsidR="00902EF0" w:rsidRPr="003365D9" w14:paraId="68D77A31" w14:textId="77777777" w:rsidTr="4F422C59">
        <w:trPr>
          <w:trHeight w:val="306"/>
        </w:trPr>
        <w:tc>
          <w:tcPr>
            <w:tcW w:w="744" w:type="pct"/>
            <w:vMerge/>
          </w:tcPr>
          <w:p w14:paraId="5BCB4805" w14:textId="77777777" w:rsidR="00902EF0" w:rsidRPr="003365D9" w:rsidRDefault="00902EF0" w:rsidP="003365D9">
            <w:pPr>
              <w:rPr>
                <w:szCs w:val="20"/>
              </w:rPr>
            </w:pPr>
          </w:p>
        </w:tc>
        <w:tc>
          <w:tcPr>
            <w:tcW w:w="337" w:type="pct"/>
            <w:vMerge/>
          </w:tcPr>
          <w:p w14:paraId="2096CDF2" w14:textId="77777777" w:rsidR="00902EF0" w:rsidRPr="003365D9" w:rsidRDefault="00902EF0" w:rsidP="003365D9">
            <w:pPr>
              <w:rPr>
                <w:szCs w:val="20"/>
              </w:rPr>
            </w:pPr>
          </w:p>
        </w:tc>
        <w:tc>
          <w:tcPr>
            <w:tcW w:w="947" w:type="pct"/>
            <w:vMerge/>
          </w:tcPr>
          <w:p w14:paraId="5467867E" w14:textId="77777777" w:rsidR="00902EF0" w:rsidRPr="003365D9" w:rsidRDefault="00902EF0" w:rsidP="003365D9">
            <w:pPr>
              <w:rPr>
                <w:szCs w:val="20"/>
              </w:rPr>
            </w:pPr>
          </w:p>
        </w:tc>
        <w:tc>
          <w:tcPr>
            <w:tcW w:w="2297" w:type="pct"/>
          </w:tcPr>
          <w:p w14:paraId="229F77DA" w14:textId="2BA17163" w:rsidR="00C07335" w:rsidRPr="003365D9" w:rsidRDefault="00906D3B" w:rsidP="003365D9">
            <w:pPr>
              <w:rPr>
                <w:rFonts w:cstheme="minorHAnsi"/>
                <w:bCs/>
                <w:szCs w:val="20"/>
              </w:rPr>
            </w:pPr>
            <w:r w:rsidRPr="00906D3B">
              <w:rPr>
                <w:rFonts w:cstheme="minorHAnsi"/>
                <w:bCs/>
                <w:szCs w:val="20"/>
              </w:rPr>
              <w:t>Our educational leader prioritises supporting educators in understanding how to assess, plan, and evaluate children's learning. This dedication extends to guiding the development of meaningful and informative documentation. To assist educators in crafting insightful snapshots and developmental milestone reports, a comprehensive resource collection is available in the meeting room. This compilation includes examples of different documentation formats, such as snapshots, reports, and journals, for educators to reference. Additionally, the educational leader provides personalised support to new educators. They work closely with new staff to understand their assigned children by reviewing child files, analysing past snapshots and learning journeys, and discussing individual learning styles and interests. This collaborative approach extends to planning, as the leader guides educators through the Keiki Trinity planning cycle and clarifies daily journaling expectations. Encouraging open communication, the leader welcomes questions throughout the programming process and provides individual feedback based on notes and self-evaluations. By offering ongoing support and resources, Keiki Trinity fosters a culture of continuous learning and development for both educators and children</w:t>
            </w:r>
          </w:p>
        </w:tc>
        <w:tc>
          <w:tcPr>
            <w:tcW w:w="338" w:type="pct"/>
            <w:vMerge/>
          </w:tcPr>
          <w:p w14:paraId="5AC5A522" w14:textId="77777777" w:rsidR="00902EF0" w:rsidRPr="003365D9" w:rsidRDefault="00902EF0" w:rsidP="003365D9">
            <w:pPr>
              <w:jc w:val="center"/>
              <w:rPr>
                <w:rFonts w:cstheme="minorHAnsi"/>
                <w:bCs/>
                <w:szCs w:val="20"/>
              </w:rPr>
            </w:pPr>
          </w:p>
        </w:tc>
        <w:tc>
          <w:tcPr>
            <w:tcW w:w="337" w:type="pct"/>
            <w:vMerge/>
          </w:tcPr>
          <w:p w14:paraId="6B5CF95E" w14:textId="77777777" w:rsidR="00902EF0" w:rsidRPr="003365D9" w:rsidRDefault="00902EF0" w:rsidP="003365D9">
            <w:pPr>
              <w:jc w:val="center"/>
              <w:rPr>
                <w:rFonts w:cstheme="minorHAnsi"/>
                <w:bCs/>
                <w:szCs w:val="20"/>
              </w:rPr>
            </w:pPr>
          </w:p>
        </w:tc>
      </w:tr>
      <w:tr w:rsidR="00902EF0" w:rsidRPr="003365D9" w14:paraId="5FC332B5" w14:textId="77777777" w:rsidTr="4F422C59">
        <w:trPr>
          <w:trHeight w:val="306"/>
        </w:trPr>
        <w:tc>
          <w:tcPr>
            <w:tcW w:w="744" w:type="pct"/>
            <w:vMerge/>
          </w:tcPr>
          <w:p w14:paraId="2D778B22" w14:textId="77777777" w:rsidR="00902EF0" w:rsidRPr="003365D9" w:rsidRDefault="00902EF0" w:rsidP="003365D9">
            <w:pPr>
              <w:rPr>
                <w:szCs w:val="20"/>
              </w:rPr>
            </w:pPr>
          </w:p>
        </w:tc>
        <w:tc>
          <w:tcPr>
            <w:tcW w:w="337" w:type="pct"/>
            <w:vMerge/>
          </w:tcPr>
          <w:p w14:paraId="5E216F51" w14:textId="77777777" w:rsidR="00902EF0" w:rsidRPr="003365D9" w:rsidRDefault="00902EF0" w:rsidP="003365D9">
            <w:pPr>
              <w:rPr>
                <w:szCs w:val="20"/>
              </w:rPr>
            </w:pPr>
          </w:p>
        </w:tc>
        <w:tc>
          <w:tcPr>
            <w:tcW w:w="947" w:type="pct"/>
            <w:vMerge/>
          </w:tcPr>
          <w:p w14:paraId="43B859B5" w14:textId="77777777" w:rsidR="00902EF0" w:rsidRPr="003365D9" w:rsidRDefault="00902EF0" w:rsidP="003365D9">
            <w:pPr>
              <w:rPr>
                <w:szCs w:val="20"/>
              </w:rPr>
            </w:pPr>
          </w:p>
        </w:tc>
        <w:tc>
          <w:tcPr>
            <w:tcW w:w="2297" w:type="pct"/>
          </w:tcPr>
          <w:p w14:paraId="12564215" w14:textId="1EB6B77C" w:rsidR="00C07335" w:rsidRPr="003365D9" w:rsidRDefault="00B36889" w:rsidP="003365D9">
            <w:pPr>
              <w:rPr>
                <w:rFonts w:cstheme="minorHAnsi"/>
                <w:bCs/>
                <w:szCs w:val="20"/>
              </w:rPr>
            </w:pPr>
            <w:r w:rsidRPr="00B36889">
              <w:rPr>
                <w:rFonts w:cstheme="minorHAnsi"/>
                <w:bCs/>
                <w:szCs w:val="20"/>
              </w:rPr>
              <w:t>To support and empower our educators, Trinity fosters a continuous learning environment. We offer professional learning communities to provide mentorship and guidance. Additionally, a positive organisational culture is cultivated, encouraging collaboration and professional growth. To further enhance professional dialogue, our team engages in daily, face-to-face discussions focused on pedagogy. We also leverage a private Facebook group as a platform for deeper reflection, sharing readings, quotes, and early childhood-related ideas, fostering ongoing learning and collaboration beyond the physical workplace.</w:t>
            </w:r>
          </w:p>
        </w:tc>
        <w:tc>
          <w:tcPr>
            <w:tcW w:w="338" w:type="pct"/>
            <w:vMerge/>
          </w:tcPr>
          <w:p w14:paraId="1231E47E" w14:textId="77777777" w:rsidR="00902EF0" w:rsidRPr="003365D9" w:rsidRDefault="00902EF0" w:rsidP="003365D9">
            <w:pPr>
              <w:jc w:val="center"/>
              <w:rPr>
                <w:rFonts w:cstheme="minorHAnsi"/>
                <w:bCs/>
                <w:szCs w:val="20"/>
              </w:rPr>
            </w:pPr>
          </w:p>
        </w:tc>
        <w:tc>
          <w:tcPr>
            <w:tcW w:w="337" w:type="pct"/>
            <w:vMerge/>
          </w:tcPr>
          <w:p w14:paraId="1F17667B" w14:textId="77777777" w:rsidR="00902EF0" w:rsidRPr="003365D9" w:rsidRDefault="00902EF0" w:rsidP="003365D9">
            <w:pPr>
              <w:jc w:val="center"/>
              <w:rPr>
                <w:rFonts w:cstheme="minorHAnsi"/>
                <w:bCs/>
                <w:szCs w:val="20"/>
              </w:rPr>
            </w:pPr>
          </w:p>
        </w:tc>
      </w:tr>
      <w:tr w:rsidR="003365D9" w:rsidRPr="003365D9" w14:paraId="4BB6854A" w14:textId="77777777" w:rsidTr="4F422C59">
        <w:trPr>
          <w:trHeight w:val="398"/>
        </w:trPr>
        <w:tc>
          <w:tcPr>
            <w:tcW w:w="744" w:type="pct"/>
            <w:vMerge w:val="restart"/>
          </w:tcPr>
          <w:p w14:paraId="5E7D222B" w14:textId="4928766D" w:rsidR="003365D9" w:rsidRPr="003365D9" w:rsidRDefault="003365D9" w:rsidP="003365D9">
            <w:pPr>
              <w:rPr>
                <w:szCs w:val="20"/>
              </w:rPr>
            </w:pPr>
            <w:r w:rsidRPr="003365D9">
              <w:rPr>
                <w:szCs w:val="20"/>
              </w:rPr>
              <w:t>Development of professionals</w:t>
            </w:r>
          </w:p>
        </w:tc>
        <w:tc>
          <w:tcPr>
            <w:tcW w:w="337" w:type="pct"/>
            <w:vMerge w:val="restart"/>
          </w:tcPr>
          <w:p w14:paraId="0194B25A" w14:textId="23B11211" w:rsidR="003365D9" w:rsidRPr="003365D9" w:rsidRDefault="003365D9" w:rsidP="003365D9">
            <w:pPr>
              <w:rPr>
                <w:szCs w:val="20"/>
              </w:rPr>
            </w:pPr>
            <w:r w:rsidRPr="003365D9">
              <w:rPr>
                <w:bCs/>
                <w:szCs w:val="20"/>
              </w:rPr>
              <w:t>7.2.3</w:t>
            </w:r>
          </w:p>
        </w:tc>
        <w:tc>
          <w:tcPr>
            <w:tcW w:w="947" w:type="pct"/>
            <w:vMerge w:val="restart"/>
          </w:tcPr>
          <w:p w14:paraId="408ADB4C" w14:textId="58D2165F" w:rsidR="003365D9" w:rsidRPr="003365D9" w:rsidRDefault="003365D9" w:rsidP="003365D9">
            <w:pPr>
              <w:rPr>
                <w:szCs w:val="20"/>
              </w:rPr>
            </w:pPr>
            <w:r w:rsidRPr="003365D9">
              <w:rPr>
                <w:szCs w:val="20"/>
              </w:rPr>
              <w:t xml:space="preserve">Educators, co-ordinators and staff members’ performance is regularly </w:t>
            </w:r>
            <w:r w:rsidR="00A81507" w:rsidRPr="003365D9">
              <w:rPr>
                <w:szCs w:val="20"/>
              </w:rPr>
              <w:t>evaluated,</w:t>
            </w:r>
            <w:r w:rsidRPr="003365D9">
              <w:rPr>
                <w:szCs w:val="20"/>
              </w:rPr>
              <w:t xml:space="preserve"> and individual plans are in place to support learning and development.</w:t>
            </w:r>
          </w:p>
        </w:tc>
        <w:tc>
          <w:tcPr>
            <w:tcW w:w="2297" w:type="pct"/>
          </w:tcPr>
          <w:p w14:paraId="2A0BB9B8" w14:textId="0781C628" w:rsidR="00C07335" w:rsidRPr="003365D9" w:rsidRDefault="65DBF5DD" w:rsidP="4F422C59">
            <w:pPr>
              <w:rPr>
                <w:rFonts w:cstheme="minorBidi"/>
              </w:rPr>
            </w:pPr>
            <w:r w:rsidRPr="4F422C59">
              <w:rPr>
                <w:rFonts w:cstheme="minorBidi"/>
              </w:rPr>
              <w:t>To ensure continuous development and excellence, all staff receive ongoing feedback and support in their professional journeys. Through twice-yearly self-assessments, educators delve into their strengths, weaknesses, and growth opportunities</w:t>
            </w:r>
            <w:r w:rsidR="33077D00" w:rsidRPr="4F422C59">
              <w:rPr>
                <w:rFonts w:cstheme="minorBidi"/>
              </w:rPr>
              <w:t xml:space="preserve"> supported by the centre Coordinator</w:t>
            </w:r>
            <w:r w:rsidRPr="4F422C59">
              <w:rPr>
                <w:rFonts w:cstheme="minorBidi"/>
              </w:rPr>
              <w:t>. Collaborative discussions based on these assessments lead to the creation of personalised development action plans with specific, achievable goals. Regular check-ins with educational leaders and coordinators provide ongoing support and guidance. Additionally, dedicated resources like the HR department, the EAP app, and company-offered professional development courses empower staff members with the tools and knowledge they need to excel. This comprehensive approach fosters a culture of continuous learning and improvement, benefiting both staff and students.</w:t>
            </w:r>
          </w:p>
        </w:tc>
        <w:tc>
          <w:tcPr>
            <w:tcW w:w="338" w:type="pct"/>
            <w:vMerge w:val="restart"/>
          </w:tcPr>
          <w:sdt>
            <w:sdtPr>
              <w:rPr>
                <w:rFonts w:cstheme="minorBidi"/>
              </w:rPr>
              <w:id w:val="-1766223451"/>
              <w14:checkbox>
                <w14:checked w14:val="1"/>
                <w14:checkedState w14:val="2612" w14:font="MS Gothic"/>
                <w14:uncheckedState w14:val="2610" w14:font="MS Gothic"/>
              </w14:checkbox>
            </w:sdtPr>
            <w:sdtContent>
              <w:p w14:paraId="61F3A26F" w14:textId="77777777" w:rsidR="00526F5F" w:rsidRPr="003365D9" w:rsidRDefault="00526F5F" w:rsidP="00526F5F">
                <w:pPr>
                  <w:jc w:val="center"/>
                  <w:rPr>
                    <w:rFonts w:cstheme="minorHAnsi"/>
                    <w:bCs/>
                    <w:szCs w:val="20"/>
                  </w:rPr>
                </w:pPr>
                <w:r>
                  <w:rPr>
                    <w:rFonts w:ascii="MS Gothic" w:eastAsia="MS Gothic" w:hAnsi="MS Gothic" w:cstheme="minorHAnsi" w:hint="eastAsia"/>
                    <w:bCs/>
                    <w:szCs w:val="20"/>
                  </w:rPr>
                  <w:t>☒</w:t>
                </w:r>
              </w:p>
            </w:sdtContent>
          </w:sdt>
          <w:p w14:paraId="5AAB67B2" w14:textId="77777777" w:rsidR="00526F5F" w:rsidRPr="003365D9" w:rsidRDefault="00526F5F" w:rsidP="00526F5F">
            <w:pPr>
              <w:jc w:val="center"/>
              <w:rPr>
                <w:rFonts w:cstheme="minorHAnsi"/>
                <w:bCs/>
                <w:szCs w:val="20"/>
              </w:rPr>
            </w:pPr>
            <w:r w:rsidRPr="003365D9">
              <w:rPr>
                <w:rFonts w:cstheme="minorHAnsi"/>
                <w:bCs/>
                <w:szCs w:val="20"/>
              </w:rPr>
              <w:tab/>
            </w:r>
          </w:p>
          <w:p w14:paraId="7CB5FCAA" w14:textId="77777777" w:rsidR="00526F5F" w:rsidRPr="003365D9" w:rsidRDefault="00526F5F" w:rsidP="00526F5F">
            <w:pPr>
              <w:jc w:val="center"/>
              <w:rPr>
                <w:rFonts w:cstheme="minorHAnsi"/>
                <w:bCs/>
                <w:szCs w:val="20"/>
              </w:rPr>
            </w:pPr>
            <w:r w:rsidRPr="003365D9">
              <w:rPr>
                <w:rFonts w:cstheme="minorHAnsi"/>
                <w:bCs/>
                <w:szCs w:val="20"/>
              </w:rPr>
              <w:tab/>
            </w:r>
          </w:p>
          <w:p w14:paraId="1EE0953F" w14:textId="133AA1C7" w:rsidR="003365D9" w:rsidRPr="003365D9" w:rsidRDefault="003365D9" w:rsidP="003365D9">
            <w:pPr>
              <w:jc w:val="center"/>
              <w:rPr>
                <w:rFonts w:cstheme="minorHAnsi"/>
                <w:bCs/>
                <w:szCs w:val="20"/>
              </w:rPr>
            </w:pPr>
          </w:p>
        </w:tc>
        <w:tc>
          <w:tcPr>
            <w:tcW w:w="337" w:type="pct"/>
            <w:vMerge w:val="restart"/>
          </w:tcPr>
          <w:sdt>
            <w:sdtPr>
              <w:rPr>
                <w:rFonts w:cstheme="minorBidi"/>
              </w:rPr>
              <w:id w:val="-1281493527"/>
              <w14:checkbox>
                <w14:checked w14:val="0"/>
                <w14:checkedState w14:val="2612" w14:font="MS Gothic"/>
                <w14:uncheckedState w14:val="2610" w14:font="MS Gothic"/>
              </w14:checkbox>
            </w:sdtPr>
            <w:sdtContent>
              <w:p w14:paraId="1A8413BF" w14:textId="77777777" w:rsidR="003365D9" w:rsidRPr="003365D9" w:rsidRDefault="003365D9" w:rsidP="003365D9">
                <w:pPr>
                  <w:jc w:val="center"/>
                  <w:rPr>
                    <w:rFonts w:cstheme="minorHAnsi"/>
                    <w:bCs/>
                    <w:szCs w:val="20"/>
                  </w:rPr>
                </w:pPr>
                <w:r w:rsidRPr="003365D9">
                  <w:rPr>
                    <w:rFonts w:ascii="MS Gothic" w:eastAsia="MS Gothic" w:hAnsi="MS Gothic" w:cstheme="minorHAnsi" w:hint="eastAsia"/>
                    <w:bCs/>
                    <w:szCs w:val="20"/>
                  </w:rPr>
                  <w:t>☐</w:t>
                </w:r>
              </w:p>
            </w:sdtContent>
          </w:sdt>
          <w:p w14:paraId="28CA5DB7" w14:textId="77777777" w:rsidR="003365D9" w:rsidRPr="003365D9" w:rsidRDefault="003365D9" w:rsidP="003365D9">
            <w:pPr>
              <w:jc w:val="center"/>
              <w:rPr>
                <w:rFonts w:cstheme="minorHAnsi"/>
                <w:bCs/>
                <w:szCs w:val="20"/>
              </w:rPr>
            </w:pPr>
            <w:r w:rsidRPr="003365D9">
              <w:rPr>
                <w:rFonts w:cstheme="minorHAnsi"/>
                <w:bCs/>
                <w:szCs w:val="20"/>
              </w:rPr>
              <w:tab/>
            </w:r>
          </w:p>
          <w:p w14:paraId="767A086C" w14:textId="77777777" w:rsidR="003365D9" w:rsidRPr="003365D9" w:rsidRDefault="003365D9" w:rsidP="003365D9">
            <w:pPr>
              <w:jc w:val="center"/>
              <w:rPr>
                <w:rFonts w:cstheme="minorHAnsi"/>
                <w:bCs/>
                <w:szCs w:val="20"/>
              </w:rPr>
            </w:pPr>
            <w:r w:rsidRPr="003365D9">
              <w:rPr>
                <w:rFonts w:cstheme="minorHAnsi"/>
                <w:bCs/>
                <w:szCs w:val="20"/>
              </w:rPr>
              <w:tab/>
            </w:r>
          </w:p>
          <w:p w14:paraId="42A21A5C" w14:textId="77777777" w:rsidR="003365D9" w:rsidRPr="003365D9" w:rsidRDefault="003365D9" w:rsidP="003365D9">
            <w:pPr>
              <w:jc w:val="center"/>
              <w:rPr>
                <w:rFonts w:cstheme="minorHAnsi"/>
                <w:bCs/>
                <w:szCs w:val="20"/>
              </w:rPr>
            </w:pPr>
            <w:r w:rsidRPr="003365D9">
              <w:rPr>
                <w:rFonts w:cstheme="minorHAnsi"/>
                <w:bCs/>
                <w:szCs w:val="20"/>
              </w:rPr>
              <w:tab/>
            </w:r>
          </w:p>
          <w:p w14:paraId="5FDA1077" w14:textId="77777777" w:rsidR="003365D9" w:rsidRPr="003365D9" w:rsidRDefault="003365D9" w:rsidP="003365D9">
            <w:pPr>
              <w:jc w:val="center"/>
              <w:rPr>
                <w:rFonts w:cstheme="minorHAnsi"/>
                <w:bCs/>
                <w:szCs w:val="20"/>
              </w:rPr>
            </w:pPr>
            <w:r w:rsidRPr="003365D9">
              <w:rPr>
                <w:rFonts w:cstheme="minorHAnsi"/>
                <w:bCs/>
                <w:szCs w:val="20"/>
              </w:rPr>
              <w:tab/>
            </w:r>
          </w:p>
        </w:tc>
      </w:tr>
      <w:tr w:rsidR="00902EF0" w:rsidRPr="003365D9" w14:paraId="258088B4" w14:textId="77777777" w:rsidTr="4F422C59">
        <w:trPr>
          <w:trHeight w:val="398"/>
        </w:trPr>
        <w:tc>
          <w:tcPr>
            <w:tcW w:w="744" w:type="pct"/>
            <w:vMerge/>
          </w:tcPr>
          <w:p w14:paraId="34243C7A" w14:textId="77777777" w:rsidR="00902EF0" w:rsidRPr="003365D9" w:rsidRDefault="00902EF0" w:rsidP="003365D9">
            <w:pPr>
              <w:rPr>
                <w:szCs w:val="20"/>
              </w:rPr>
            </w:pPr>
          </w:p>
        </w:tc>
        <w:tc>
          <w:tcPr>
            <w:tcW w:w="337" w:type="pct"/>
            <w:vMerge/>
          </w:tcPr>
          <w:p w14:paraId="6D30F0EE" w14:textId="77777777" w:rsidR="00902EF0" w:rsidRPr="003365D9" w:rsidRDefault="00902EF0" w:rsidP="003365D9">
            <w:pPr>
              <w:rPr>
                <w:szCs w:val="20"/>
              </w:rPr>
            </w:pPr>
          </w:p>
        </w:tc>
        <w:tc>
          <w:tcPr>
            <w:tcW w:w="947" w:type="pct"/>
            <w:vMerge/>
          </w:tcPr>
          <w:p w14:paraId="0997C7C9" w14:textId="77777777" w:rsidR="00902EF0" w:rsidRPr="003365D9" w:rsidRDefault="00902EF0" w:rsidP="003365D9">
            <w:pPr>
              <w:rPr>
                <w:szCs w:val="20"/>
              </w:rPr>
            </w:pPr>
          </w:p>
        </w:tc>
        <w:tc>
          <w:tcPr>
            <w:tcW w:w="2297" w:type="pct"/>
          </w:tcPr>
          <w:p w14:paraId="1ED81E19" w14:textId="6878D2B9" w:rsidR="00C07335" w:rsidRPr="003365D9" w:rsidRDefault="00BA44B8" w:rsidP="003365D9">
            <w:pPr>
              <w:rPr>
                <w:rFonts w:cstheme="minorHAnsi"/>
                <w:bCs/>
                <w:szCs w:val="20"/>
              </w:rPr>
            </w:pPr>
            <w:r w:rsidRPr="00BA44B8">
              <w:rPr>
                <w:rFonts w:cstheme="minorHAnsi"/>
                <w:bCs/>
                <w:szCs w:val="20"/>
              </w:rPr>
              <w:t xml:space="preserve">All staff members, including educators, are invested in continuous learning and improvement. They actively participate in self-assessment, setting individual performance and learning goals. Through regular </w:t>
            </w:r>
            <w:r w:rsidR="0015463F" w:rsidRPr="00BA44B8">
              <w:rPr>
                <w:rFonts w:cstheme="minorHAnsi"/>
                <w:bCs/>
                <w:szCs w:val="20"/>
              </w:rPr>
              <w:t>catchups</w:t>
            </w:r>
            <w:r w:rsidRPr="00BA44B8">
              <w:rPr>
                <w:rFonts w:cstheme="minorHAnsi"/>
                <w:bCs/>
                <w:szCs w:val="20"/>
              </w:rPr>
              <w:t>, educators receive constructive feedback on their practice and guidance on further development. Our supportive leadership team, including coordinators and room leaders, plays a crucial role by equipping them with the tools and resources they need to succeed. This includes access to diverse professional development training sessions that address both the service's overall needs and the specific needs of individual educators. By fostering a culture of self-assessment, feedback, and ongoing learning, we empower our team to reach their full potential and ensure the best possible outcomes for all</w:t>
            </w:r>
          </w:p>
        </w:tc>
        <w:tc>
          <w:tcPr>
            <w:tcW w:w="338" w:type="pct"/>
            <w:vMerge/>
          </w:tcPr>
          <w:p w14:paraId="640761C6" w14:textId="77777777" w:rsidR="00902EF0" w:rsidRPr="003365D9" w:rsidRDefault="00902EF0" w:rsidP="003365D9">
            <w:pPr>
              <w:jc w:val="center"/>
              <w:rPr>
                <w:rFonts w:ascii="Segoe UI Symbol" w:hAnsi="Segoe UI Symbol" w:cs="Segoe UI Symbol"/>
                <w:szCs w:val="20"/>
              </w:rPr>
            </w:pPr>
          </w:p>
        </w:tc>
        <w:tc>
          <w:tcPr>
            <w:tcW w:w="337" w:type="pct"/>
            <w:vMerge/>
          </w:tcPr>
          <w:p w14:paraId="0A3EC7B8" w14:textId="77777777" w:rsidR="00902EF0" w:rsidRPr="003365D9" w:rsidRDefault="00902EF0" w:rsidP="003365D9">
            <w:pPr>
              <w:jc w:val="center"/>
              <w:rPr>
                <w:rFonts w:cstheme="minorHAnsi"/>
                <w:bCs/>
                <w:szCs w:val="20"/>
              </w:rPr>
            </w:pPr>
          </w:p>
        </w:tc>
      </w:tr>
      <w:tr w:rsidR="00902EF0" w:rsidRPr="003365D9" w14:paraId="2D49CFFB" w14:textId="77777777" w:rsidTr="4F422C59">
        <w:trPr>
          <w:trHeight w:val="398"/>
        </w:trPr>
        <w:tc>
          <w:tcPr>
            <w:tcW w:w="744" w:type="pct"/>
            <w:vMerge/>
          </w:tcPr>
          <w:p w14:paraId="4F093755" w14:textId="77777777" w:rsidR="00902EF0" w:rsidRPr="003365D9" w:rsidRDefault="00902EF0" w:rsidP="003365D9">
            <w:pPr>
              <w:rPr>
                <w:szCs w:val="20"/>
              </w:rPr>
            </w:pPr>
          </w:p>
        </w:tc>
        <w:tc>
          <w:tcPr>
            <w:tcW w:w="337" w:type="pct"/>
            <w:vMerge/>
          </w:tcPr>
          <w:p w14:paraId="2F9C9ED5" w14:textId="77777777" w:rsidR="00902EF0" w:rsidRPr="003365D9" w:rsidRDefault="00902EF0" w:rsidP="003365D9">
            <w:pPr>
              <w:rPr>
                <w:szCs w:val="20"/>
              </w:rPr>
            </w:pPr>
          </w:p>
        </w:tc>
        <w:tc>
          <w:tcPr>
            <w:tcW w:w="947" w:type="pct"/>
            <w:vMerge/>
          </w:tcPr>
          <w:p w14:paraId="26861AE3" w14:textId="77777777" w:rsidR="00902EF0" w:rsidRPr="003365D9" w:rsidRDefault="00902EF0" w:rsidP="003365D9">
            <w:pPr>
              <w:rPr>
                <w:szCs w:val="20"/>
              </w:rPr>
            </w:pPr>
          </w:p>
        </w:tc>
        <w:tc>
          <w:tcPr>
            <w:tcW w:w="2297" w:type="pct"/>
          </w:tcPr>
          <w:p w14:paraId="01C23136" w14:textId="69F7500F" w:rsidR="00C07335" w:rsidRPr="003365D9" w:rsidRDefault="00BA44B8" w:rsidP="001A058C">
            <w:pPr>
              <w:rPr>
                <w:rFonts w:cstheme="minorHAnsi"/>
                <w:bCs/>
                <w:szCs w:val="20"/>
              </w:rPr>
            </w:pPr>
            <w:r w:rsidRPr="00BA44B8">
              <w:rPr>
                <w:rFonts w:cstheme="minorHAnsi"/>
                <w:bCs/>
                <w:szCs w:val="20"/>
              </w:rPr>
              <w:t>Our commitment to continuous improvement starts with identifying both educator strengths and areas for development through performance processes. To leverage individual strengths, we gather information during new educator induction and surveys. This helps us understand how to best integrate each educator's unique talents into the centre. We believe in fostering a collaborative environment, so we often "buddy up" educators based on their strengths. This allows them to share skills and knowledge, such as an educator with expertise in healthcare plans and inclusion support helping to upskill colleagues in those areas. This collaborative approach ensures everyone benefits from each other's strengths, ultimately leading to a higher quality learning environment for all children.</w:t>
            </w:r>
          </w:p>
        </w:tc>
        <w:tc>
          <w:tcPr>
            <w:tcW w:w="338" w:type="pct"/>
            <w:vMerge/>
          </w:tcPr>
          <w:p w14:paraId="11E6A7AE" w14:textId="77777777" w:rsidR="00902EF0" w:rsidRPr="003365D9" w:rsidRDefault="00902EF0" w:rsidP="003365D9">
            <w:pPr>
              <w:jc w:val="center"/>
              <w:rPr>
                <w:rFonts w:ascii="Segoe UI Symbol" w:hAnsi="Segoe UI Symbol" w:cs="Segoe UI Symbol"/>
                <w:szCs w:val="20"/>
              </w:rPr>
            </w:pPr>
          </w:p>
        </w:tc>
        <w:tc>
          <w:tcPr>
            <w:tcW w:w="337" w:type="pct"/>
            <w:vMerge/>
          </w:tcPr>
          <w:p w14:paraId="58BB877E" w14:textId="77777777" w:rsidR="00902EF0" w:rsidRPr="003365D9" w:rsidRDefault="00902EF0" w:rsidP="003365D9">
            <w:pPr>
              <w:jc w:val="center"/>
              <w:rPr>
                <w:rFonts w:cstheme="minorHAnsi"/>
                <w:bCs/>
                <w:szCs w:val="20"/>
              </w:rPr>
            </w:pPr>
          </w:p>
        </w:tc>
      </w:tr>
      <w:tr w:rsidR="00902EF0" w:rsidRPr="003365D9" w14:paraId="72BBAADF" w14:textId="77777777" w:rsidTr="4F422C59">
        <w:trPr>
          <w:trHeight w:val="398"/>
        </w:trPr>
        <w:tc>
          <w:tcPr>
            <w:tcW w:w="744" w:type="pct"/>
            <w:vMerge/>
          </w:tcPr>
          <w:p w14:paraId="03BC968C" w14:textId="77777777" w:rsidR="00902EF0" w:rsidRPr="003365D9" w:rsidRDefault="00902EF0" w:rsidP="003365D9">
            <w:pPr>
              <w:rPr>
                <w:szCs w:val="20"/>
              </w:rPr>
            </w:pPr>
          </w:p>
        </w:tc>
        <w:tc>
          <w:tcPr>
            <w:tcW w:w="337" w:type="pct"/>
            <w:vMerge/>
          </w:tcPr>
          <w:p w14:paraId="74E81B79" w14:textId="77777777" w:rsidR="00902EF0" w:rsidRPr="003365D9" w:rsidRDefault="00902EF0" w:rsidP="003365D9">
            <w:pPr>
              <w:rPr>
                <w:szCs w:val="20"/>
              </w:rPr>
            </w:pPr>
          </w:p>
        </w:tc>
        <w:tc>
          <w:tcPr>
            <w:tcW w:w="947" w:type="pct"/>
            <w:vMerge/>
          </w:tcPr>
          <w:p w14:paraId="0772EE04" w14:textId="77777777" w:rsidR="00902EF0" w:rsidRPr="003365D9" w:rsidRDefault="00902EF0" w:rsidP="003365D9">
            <w:pPr>
              <w:rPr>
                <w:szCs w:val="20"/>
              </w:rPr>
            </w:pPr>
          </w:p>
        </w:tc>
        <w:tc>
          <w:tcPr>
            <w:tcW w:w="2297" w:type="pct"/>
          </w:tcPr>
          <w:p w14:paraId="5F21C912" w14:textId="565B305C" w:rsidR="00C07335" w:rsidRPr="003365D9" w:rsidRDefault="00831BDF" w:rsidP="003365D9">
            <w:pPr>
              <w:rPr>
                <w:rFonts w:cstheme="minorHAnsi"/>
                <w:bCs/>
                <w:szCs w:val="20"/>
              </w:rPr>
            </w:pPr>
            <w:r w:rsidRPr="00831BDF">
              <w:rPr>
                <w:rFonts w:cstheme="minorHAnsi"/>
                <w:bCs/>
                <w:szCs w:val="20"/>
              </w:rPr>
              <w:t>To ensure continuous learning and development for all educators, we utilise a performance review process that informs future professional development (PD) planning. These PD goals are flexible, allowing educators to build their knowledge and understanding at their own pace before progressing. To further support their growth, coordinators regularly engage with each educator to review progress, reflect on individual needs, and identify any additional support required to achieve their goals. This collaborative approach ensures that educators are equipped with the necessary skills and knowledge to deliver the best possible experiences for the children in their care</w:t>
            </w:r>
            <w:r w:rsidR="0015463F">
              <w:rPr>
                <w:rFonts w:cstheme="minorHAnsi"/>
                <w:bCs/>
                <w:szCs w:val="20"/>
              </w:rPr>
              <w:t>.</w:t>
            </w:r>
          </w:p>
        </w:tc>
        <w:tc>
          <w:tcPr>
            <w:tcW w:w="338" w:type="pct"/>
            <w:vMerge/>
          </w:tcPr>
          <w:p w14:paraId="2E2BAB88" w14:textId="77777777" w:rsidR="00902EF0" w:rsidRPr="003365D9" w:rsidRDefault="00902EF0" w:rsidP="003365D9">
            <w:pPr>
              <w:jc w:val="center"/>
              <w:rPr>
                <w:rFonts w:ascii="Segoe UI Symbol" w:hAnsi="Segoe UI Symbol" w:cs="Segoe UI Symbol"/>
                <w:szCs w:val="20"/>
              </w:rPr>
            </w:pPr>
          </w:p>
        </w:tc>
        <w:tc>
          <w:tcPr>
            <w:tcW w:w="337" w:type="pct"/>
            <w:vMerge/>
          </w:tcPr>
          <w:p w14:paraId="5C603AC6" w14:textId="77777777" w:rsidR="00902EF0" w:rsidRPr="003365D9" w:rsidRDefault="00902EF0" w:rsidP="003365D9">
            <w:pPr>
              <w:jc w:val="center"/>
              <w:rPr>
                <w:rFonts w:cstheme="minorHAnsi"/>
                <w:bCs/>
                <w:szCs w:val="20"/>
              </w:rPr>
            </w:pPr>
          </w:p>
        </w:tc>
      </w:tr>
      <w:tr w:rsidR="00902EF0" w:rsidRPr="003365D9" w14:paraId="23ACEDDE" w14:textId="77777777" w:rsidTr="4F422C59">
        <w:trPr>
          <w:trHeight w:val="398"/>
        </w:trPr>
        <w:tc>
          <w:tcPr>
            <w:tcW w:w="744" w:type="pct"/>
            <w:vMerge/>
          </w:tcPr>
          <w:p w14:paraId="24973143" w14:textId="77777777" w:rsidR="00902EF0" w:rsidRPr="003365D9" w:rsidRDefault="00902EF0" w:rsidP="003365D9">
            <w:pPr>
              <w:rPr>
                <w:szCs w:val="20"/>
              </w:rPr>
            </w:pPr>
          </w:p>
        </w:tc>
        <w:tc>
          <w:tcPr>
            <w:tcW w:w="337" w:type="pct"/>
            <w:vMerge/>
          </w:tcPr>
          <w:p w14:paraId="5749A1BE" w14:textId="77777777" w:rsidR="00902EF0" w:rsidRPr="003365D9" w:rsidRDefault="00902EF0" w:rsidP="003365D9">
            <w:pPr>
              <w:rPr>
                <w:szCs w:val="20"/>
              </w:rPr>
            </w:pPr>
          </w:p>
        </w:tc>
        <w:tc>
          <w:tcPr>
            <w:tcW w:w="947" w:type="pct"/>
            <w:vMerge/>
          </w:tcPr>
          <w:p w14:paraId="3ECEDE06" w14:textId="77777777" w:rsidR="00902EF0" w:rsidRPr="003365D9" w:rsidRDefault="00902EF0" w:rsidP="003365D9">
            <w:pPr>
              <w:rPr>
                <w:szCs w:val="20"/>
              </w:rPr>
            </w:pPr>
          </w:p>
        </w:tc>
        <w:tc>
          <w:tcPr>
            <w:tcW w:w="2297" w:type="pct"/>
          </w:tcPr>
          <w:p w14:paraId="21286A84" w14:textId="035B14D7" w:rsidR="00C07335" w:rsidRPr="003365D9" w:rsidRDefault="00831BDF" w:rsidP="003365D9">
            <w:pPr>
              <w:rPr>
                <w:rFonts w:cstheme="minorHAnsi"/>
                <w:bCs/>
                <w:szCs w:val="20"/>
              </w:rPr>
            </w:pPr>
            <w:r w:rsidRPr="00831BDF">
              <w:rPr>
                <w:rFonts w:cstheme="minorHAnsi"/>
                <w:bCs/>
                <w:szCs w:val="20"/>
              </w:rPr>
              <w:t>We deeply appreciate the dedication and expertise of our entire staff and educators. Expressing gratitude is essential, so we acknowledge and celebrate their achievements throughout the year. This includes daily "thank yous" at the end of the day, highlighting inspiring moments observed by leaders, and encouraging peer recognition both in weekly catch-up meetings and through our coordinators. Every contribution, big or small, is valued within our institution.</w:t>
            </w:r>
          </w:p>
        </w:tc>
        <w:tc>
          <w:tcPr>
            <w:tcW w:w="338" w:type="pct"/>
            <w:vMerge/>
          </w:tcPr>
          <w:p w14:paraId="268B17BB" w14:textId="77777777" w:rsidR="00902EF0" w:rsidRPr="003365D9" w:rsidRDefault="00902EF0" w:rsidP="003365D9">
            <w:pPr>
              <w:jc w:val="center"/>
              <w:rPr>
                <w:rFonts w:ascii="Segoe UI Symbol" w:hAnsi="Segoe UI Symbol" w:cs="Segoe UI Symbol"/>
                <w:szCs w:val="20"/>
              </w:rPr>
            </w:pPr>
          </w:p>
        </w:tc>
        <w:tc>
          <w:tcPr>
            <w:tcW w:w="337" w:type="pct"/>
            <w:vMerge/>
          </w:tcPr>
          <w:p w14:paraId="411A293D" w14:textId="77777777" w:rsidR="00902EF0" w:rsidRPr="003365D9" w:rsidRDefault="00902EF0" w:rsidP="003365D9">
            <w:pPr>
              <w:jc w:val="center"/>
              <w:rPr>
                <w:rFonts w:cstheme="minorHAnsi"/>
                <w:bCs/>
                <w:szCs w:val="20"/>
              </w:rPr>
            </w:pPr>
          </w:p>
        </w:tc>
      </w:tr>
    </w:tbl>
    <w:p w14:paraId="1F6C5771" w14:textId="32F87419" w:rsidR="00902EF0" w:rsidRDefault="00902EF0" w:rsidP="00714CA2">
      <w:pPr>
        <w:rPr>
          <w:szCs w:val="20"/>
        </w:rPr>
      </w:pPr>
    </w:p>
    <w:p w14:paraId="008ABDE6" w14:textId="65A3D9B9" w:rsidR="00A81507" w:rsidRDefault="00A81507" w:rsidP="00714CA2">
      <w:pPr>
        <w:rPr>
          <w:szCs w:val="20"/>
        </w:rPr>
      </w:pPr>
    </w:p>
    <w:p w14:paraId="59E47EC0" w14:textId="2A38DA8C" w:rsidR="00A81507" w:rsidRDefault="00A81507" w:rsidP="00714CA2">
      <w:pPr>
        <w:rPr>
          <w:szCs w:val="20"/>
        </w:rPr>
      </w:pPr>
    </w:p>
    <w:p w14:paraId="6224EC52" w14:textId="0EBCEDBA" w:rsidR="00A81507" w:rsidRDefault="00A81507" w:rsidP="00714CA2">
      <w:pPr>
        <w:rPr>
          <w:szCs w:val="20"/>
        </w:rPr>
      </w:pPr>
    </w:p>
    <w:p w14:paraId="3A63022F" w14:textId="060C15D4" w:rsidR="00A81507" w:rsidRDefault="00A81507" w:rsidP="00714CA2">
      <w:pPr>
        <w:rPr>
          <w:szCs w:val="20"/>
        </w:rPr>
      </w:pPr>
    </w:p>
    <w:p w14:paraId="18AE23AF" w14:textId="00E2C6B7" w:rsidR="00A81507" w:rsidRDefault="00A81507" w:rsidP="00714CA2">
      <w:pPr>
        <w:rPr>
          <w:szCs w:val="20"/>
        </w:rPr>
      </w:pPr>
    </w:p>
    <w:p w14:paraId="2224468C" w14:textId="77777777" w:rsidR="0097531B" w:rsidRDefault="0097531B" w:rsidP="00714CA2">
      <w:pPr>
        <w:rPr>
          <w:szCs w:val="20"/>
        </w:rPr>
      </w:pPr>
    </w:p>
    <w:p w14:paraId="47137840" w14:textId="77777777" w:rsidR="0097531B" w:rsidRDefault="0097531B" w:rsidP="00714CA2">
      <w:pPr>
        <w:rPr>
          <w:szCs w:val="20"/>
        </w:rPr>
      </w:pPr>
    </w:p>
    <w:p w14:paraId="7BAAF6DD" w14:textId="77777777" w:rsidR="0097531B" w:rsidRDefault="0097531B" w:rsidP="00714CA2">
      <w:pPr>
        <w:rPr>
          <w:szCs w:val="20"/>
        </w:rPr>
      </w:pPr>
    </w:p>
    <w:p w14:paraId="16EE1A9F" w14:textId="6FC417C3" w:rsidR="00A81507" w:rsidRDefault="00A81507" w:rsidP="00714CA2">
      <w:pPr>
        <w:rPr>
          <w:szCs w:val="20"/>
        </w:rPr>
      </w:pPr>
    </w:p>
    <w:p w14:paraId="50D0825C" w14:textId="77777777" w:rsidR="00A81507" w:rsidRPr="003365D9" w:rsidRDefault="00A81507" w:rsidP="00714CA2">
      <w:pPr>
        <w:rPr>
          <w:szCs w:val="20"/>
        </w:rPr>
      </w:pPr>
    </w:p>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003365D9" w:rsidRPr="003365D9" w14:paraId="6DAF07E8" w14:textId="77777777" w:rsidTr="55844778">
        <w:trPr>
          <w:trHeight w:val="557"/>
        </w:trPr>
        <w:tc>
          <w:tcPr>
            <w:tcW w:w="14668" w:type="dxa"/>
            <w:gridSpan w:val="8"/>
            <w:tcBorders>
              <w:bottom w:val="single" w:sz="4" w:space="0" w:color="BFBFBF" w:themeColor="background1" w:themeShade="BF"/>
            </w:tcBorders>
            <w:shd w:val="clear" w:color="auto" w:fill="202E38" w:themeFill="accent5"/>
            <w:vAlign w:val="center"/>
          </w:tcPr>
          <w:p w14:paraId="0DF7922A" w14:textId="7B95C6D0" w:rsidR="003365D9" w:rsidRPr="003365D9" w:rsidRDefault="003365D9" w:rsidP="003365D9">
            <w:pPr>
              <w:pStyle w:val="Heading1"/>
              <w:spacing w:before="0"/>
              <w:rPr>
                <w:rStyle w:val="Strong"/>
                <w:rFonts w:ascii="Arial" w:hAnsi="Arial" w:cs="Arial"/>
                <w:b w:val="0"/>
                <w:bCs w:val="0"/>
                <w:color w:val="3C4E62" w:themeColor="text1"/>
                <w:sz w:val="20"/>
                <w:szCs w:val="20"/>
              </w:rPr>
            </w:pPr>
            <w:bookmarkStart w:id="41" w:name="_Toc161230289"/>
            <w:r w:rsidRPr="003365D9">
              <w:rPr>
                <w:rFonts w:ascii="Arial" w:hAnsi="Arial" w:cs="Arial"/>
                <w:b/>
                <w:bCs/>
                <w:color w:val="FFFFFF" w:themeColor="background1"/>
                <w:sz w:val="20"/>
                <w:szCs w:val="20"/>
              </w:rPr>
              <w:t>Key improvements sought for Quality Area 7</w:t>
            </w:r>
            <w:bookmarkEnd w:id="41"/>
            <w:r w:rsidRPr="003365D9">
              <w:rPr>
                <w:rFonts w:ascii="Arial" w:hAnsi="Arial" w:cs="Arial"/>
                <w:b/>
                <w:bCs/>
                <w:color w:val="FFFFFF" w:themeColor="background1"/>
                <w:sz w:val="20"/>
                <w:szCs w:val="20"/>
              </w:rPr>
              <w:tab/>
            </w:r>
          </w:p>
        </w:tc>
      </w:tr>
      <w:tr w:rsidR="003365D9" w:rsidRPr="003365D9" w14:paraId="2E8BDC79" w14:textId="77777777" w:rsidTr="55844778">
        <w:tc>
          <w:tcPr>
            <w:tcW w:w="1833" w:type="dxa"/>
            <w:shd w:val="clear" w:color="auto" w:fill="C9D6E0"/>
          </w:tcPr>
          <w:p w14:paraId="6ECF4764"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1833" w:type="dxa"/>
            <w:shd w:val="clear" w:color="auto" w:fill="C9D6E0"/>
          </w:tcPr>
          <w:p w14:paraId="20F2A7C3"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Issue identified during self-assessment</w:t>
            </w:r>
          </w:p>
        </w:tc>
        <w:tc>
          <w:tcPr>
            <w:tcW w:w="1833" w:type="dxa"/>
            <w:shd w:val="clear" w:color="auto" w:fill="C9D6E0"/>
          </w:tcPr>
          <w:p w14:paraId="181AB4FD"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What outcome or goal do we seek?</w:t>
            </w:r>
          </w:p>
        </w:tc>
        <w:tc>
          <w:tcPr>
            <w:tcW w:w="1833" w:type="dxa"/>
            <w:shd w:val="clear" w:color="auto" w:fill="C9D6E0"/>
          </w:tcPr>
          <w:p w14:paraId="539E1CE2"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C9D6E0"/>
          </w:tcPr>
          <w:p w14:paraId="73C6F52C"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C9D6E0"/>
          </w:tcPr>
          <w:p w14:paraId="32B8887B"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C9D6E0"/>
          </w:tcPr>
          <w:p w14:paraId="6C5894F2"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C9D6E0"/>
          </w:tcPr>
          <w:p w14:paraId="1D5705F2"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003365D9" w:rsidRPr="003365D9" w14:paraId="11A28715" w14:textId="77777777" w:rsidTr="55844778">
        <w:tc>
          <w:tcPr>
            <w:tcW w:w="1833" w:type="dxa"/>
          </w:tcPr>
          <w:p w14:paraId="4695D357" w14:textId="3D761508" w:rsidR="003365D9" w:rsidRPr="009363F0" w:rsidRDefault="5623CF79" w:rsidP="003365D9">
            <w:pPr>
              <w:pStyle w:val="Heading2noTOC"/>
              <w:spacing w:before="100" w:after="100" w:line="240" w:lineRule="auto"/>
              <w:ind w:left="0"/>
              <w:rPr>
                <w:color w:val="3C4E62" w:themeColor="text1"/>
                <w:sz w:val="20"/>
                <w:szCs w:val="20"/>
              </w:rPr>
            </w:pPr>
            <w:r w:rsidRPr="009363F0">
              <w:rPr>
                <w:color w:val="3C4E62" w:themeColor="text1"/>
                <w:sz w:val="20"/>
                <w:szCs w:val="20"/>
              </w:rPr>
              <w:t>7.2.1</w:t>
            </w:r>
          </w:p>
        </w:tc>
        <w:tc>
          <w:tcPr>
            <w:tcW w:w="1833" w:type="dxa"/>
          </w:tcPr>
          <w:p w14:paraId="7CD99215" w14:textId="527ACA0B" w:rsidR="003365D9" w:rsidRPr="009363F0" w:rsidRDefault="5623CF79" w:rsidP="003365D9">
            <w:pPr>
              <w:pStyle w:val="Heading2noTOC"/>
              <w:spacing w:before="100" w:after="100" w:line="240" w:lineRule="auto"/>
              <w:ind w:left="0"/>
              <w:rPr>
                <w:color w:val="3C4E62" w:themeColor="text1"/>
                <w:sz w:val="20"/>
                <w:szCs w:val="20"/>
              </w:rPr>
            </w:pPr>
            <w:r w:rsidRPr="009363F0">
              <w:rPr>
                <w:color w:val="3C4E62" w:themeColor="text1"/>
                <w:sz w:val="20"/>
                <w:szCs w:val="20"/>
              </w:rPr>
              <w:t>Continuous improvement</w:t>
            </w:r>
          </w:p>
        </w:tc>
        <w:tc>
          <w:tcPr>
            <w:tcW w:w="1833" w:type="dxa"/>
          </w:tcPr>
          <w:p w14:paraId="41C63BE5" w14:textId="1EB75ADE" w:rsidR="003365D9" w:rsidRPr="009363F0" w:rsidRDefault="002E47F2" w:rsidP="003365D9">
            <w:pPr>
              <w:pStyle w:val="Heading2noTOC"/>
              <w:spacing w:before="100" w:after="100" w:line="240" w:lineRule="auto"/>
              <w:ind w:left="0"/>
              <w:rPr>
                <w:color w:val="3C4E62" w:themeColor="text1"/>
                <w:sz w:val="20"/>
                <w:szCs w:val="20"/>
              </w:rPr>
            </w:pPr>
            <w:r w:rsidRPr="009363F0">
              <w:rPr>
                <w:color w:val="3C4E62" w:themeColor="text1"/>
                <w:sz w:val="20"/>
                <w:szCs w:val="20"/>
              </w:rPr>
              <w:t>Achieve consistent continuous improvement across the service</w:t>
            </w:r>
          </w:p>
        </w:tc>
        <w:tc>
          <w:tcPr>
            <w:tcW w:w="1833" w:type="dxa"/>
          </w:tcPr>
          <w:p w14:paraId="6CF49B3A" w14:textId="43673E04" w:rsidR="003365D9" w:rsidRPr="009363F0" w:rsidRDefault="5623CF79" w:rsidP="003365D9">
            <w:pPr>
              <w:pStyle w:val="Heading2noTOC"/>
              <w:spacing w:before="100" w:after="100" w:line="240" w:lineRule="auto"/>
              <w:ind w:left="0"/>
              <w:rPr>
                <w:color w:val="3C4E62" w:themeColor="text1"/>
                <w:sz w:val="20"/>
                <w:szCs w:val="20"/>
              </w:rPr>
            </w:pPr>
            <w:r w:rsidRPr="009363F0">
              <w:rPr>
                <w:color w:val="3C4E62" w:themeColor="text1"/>
                <w:sz w:val="20"/>
                <w:szCs w:val="20"/>
              </w:rPr>
              <w:t>M</w:t>
            </w:r>
          </w:p>
        </w:tc>
        <w:tc>
          <w:tcPr>
            <w:tcW w:w="1834" w:type="dxa"/>
          </w:tcPr>
          <w:p w14:paraId="41EC4CF8" w14:textId="77777777" w:rsidR="002E47F2" w:rsidRPr="009363F0" w:rsidRDefault="002E47F2" w:rsidP="003365D9">
            <w:pPr>
              <w:pStyle w:val="Heading2noTOC"/>
              <w:spacing w:before="100" w:after="100" w:line="240" w:lineRule="auto"/>
              <w:ind w:left="0"/>
              <w:rPr>
                <w:color w:val="3C4E62" w:themeColor="text1"/>
                <w:sz w:val="20"/>
                <w:szCs w:val="20"/>
              </w:rPr>
            </w:pPr>
            <w:r w:rsidRPr="009363F0">
              <w:rPr>
                <w:color w:val="3C4E62" w:themeColor="text1"/>
                <w:sz w:val="20"/>
                <w:szCs w:val="20"/>
              </w:rPr>
              <w:t xml:space="preserve">Establish ongoing displays and discussion points with children to gather insights </w:t>
            </w:r>
            <w:r w:rsidRPr="009363F0">
              <w:rPr>
                <w:color w:val="3C4E62" w:themeColor="text1"/>
                <w:sz w:val="20"/>
                <w:szCs w:val="20"/>
              </w:rPr>
              <w:br/>
            </w:r>
          </w:p>
          <w:p w14:paraId="12249F75" w14:textId="77777777" w:rsidR="002E47F2" w:rsidRPr="009363F0" w:rsidRDefault="002E47F2" w:rsidP="003365D9">
            <w:pPr>
              <w:pStyle w:val="Heading2noTOC"/>
              <w:spacing w:before="100" w:after="100" w:line="240" w:lineRule="auto"/>
              <w:ind w:left="0"/>
              <w:rPr>
                <w:color w:val="3C4E62" w:themeColor="text1"/>
                <w:sz w:val="20"/>
                <w:szCs w:val="20"/>
              </w:rPr>
            </w:pPr>
            <w:r w:rsidRPr="009363F0">
              <w:rPr>
                <w:color w:val="3C4E62" w:themeColor="text1"/>
                <w:sz w:val="20"/>
                <w:szCs w:val="20"/>
              </w:rPr>
              <w:t xml:space="preserve">Engage families through surveys, feedback forms, and informal conversations </w:t>
            </w:r>
            <w:r w:rsidRPr="009363F0">
              <w:rPr>
                <w:color w:val="3C4E62" w:themeColor="text1"/>
                <w:sz w:val="20"/>
                <w:szCs w:val="20"/>
              </w:rPr>
              <w:br/>
            </w:r>
          </w:p>
          <w:p w14:paraId="45FFF153" w14:textId="77777777" w:rsidR="002E47F2" w:rsidRPr="009363F0" w:rsidRDefault="002E47F2" w:rsidP="003365D9">
            <w:pPr>
              <w:pStyle w:val="Heading2noTOC"/>
              <w:spacing w:before="100" w:after="100" w:line="240" w:lineRule="auto"/>
              <w:ind w:left="0"/>
              <w:rPr>
                <w:color w:val="3C4E62" w:themeColor="text1"/>
                <w:sz w:val="20"/>
                <w:szCs w:val="20"/>
              </w:rPr>
            </w:pPr>
            <w:r w:rsidRPr="009363F0">
              <w:rPr>
                <w:color w:val="3C4E62" w:themeColor="text1"/>
                <w:sz w:val="20"/>
                <w:szCs w:val="20"/>
              </w:rPr>
              <w:t xml:space="preserve">Conduct regular staff reflections and team meetings to review policies, procedures, and practices </w:t>
            </w:r>
            <w:r w:rsidRPr="009363F0">
              <w:rPr>
                <w:color w:val="3C4E62" w:themeColor="text1"/>
                <w:sz w:val="20"/>
                <w:szCs w:val="20"/>
              </w:rPr>
              <w:br/>
            </w:r>
          </w:p>
          <w:p w14:paraId="7EF3F481" w14:textId="1E2D2C0F" w:rsidR="003365D9" w:rsidRPr="009363F0" w:rsidRDefault="002E47F2" w:rsidP="003365D9">
            <w:pPr>
              <w:pStyle w:val="Heading2noTOC"/>
              <w:spacing w:before="100" w:after="100" w:line="240" w:lineRule="auto"/>
              <w:ind w:left="0"/>
              <w:rPr>
                <w:color w:val="3C4E62" w:themeColor="text1"/>
                <w:sz w:val="20"/>
                <w:szCs w:val="20"/>
              </w:rPr>
            </w:pPr>
            <w:r w:rsidRPr="009363F0">
              <w:rPr>
                <w:color w:val="3C4E62" w:themeColor="text1"/>
                <w:sz w:val="20"/>
                <w:szCs w:val="20"/>
              </w:rPr>
              <w:t>Monitor and document feedback and improvements in the service’s continuous improvement plan</w:t>
            </w:r>
          </w:p>
        </w:tc>
        <w:tc>
          <w:tcPr>
            <w:tcW w:w="1834" w:type="dxa"/>
          </w:tcPr>
          <w:p w14:paraId="6FF8038E" w14:textId="5872E77A" w:rsidR="003365D9" w:rsidRPr="009363F0" w:rsidRDefault="0097531B" w:rsidP="003365D9">
            <w:pPr>
              <w:pStyle w:val="Heading2noTOC"/>
              <w:spacing w:before="100" w:after="100" w:line="240" w:lineRule="auto"/>
              <w:ind w:left="0"/>
              <w:rPr>
                <w:color w:val="3C4E62" w:themeColor="text1"/>
                <w:sz w:val="20"/>
                <w:szCs w:val="20"/>
              </w:rPr>
            </w:pPr>
            <w:r w:rsidRPr="009363F0">
              <w:rPr>
                <w:color w:val="3C4E62" w:themeColor="text1"/>
                <w:sz w:val="20"/>
                <w:szCs w:val="20"/>
              </w:rPr>
              <w:t>Evidence of regular feedback from children and families; documented reflections and implemented improvements in curriculum, policies, and daily practices</w:t>
            </w:r>
          </w:p>
        </w:tc>
        <w:tc>
          <w:tcPr>
            <w:tcW w:w="1834" w:type="dxa"/>
          </w:tcPr>
          <w:p w14:paraId="18AD40D2" w14:textId="1EAFD4B9" w:rsidR="003365D9" w:rsidRPr="00F65354" w:rsidRDefault="5623CF79" w:rsidP="003365D9">
            <w:pPr>
              <w:pStyle w:val="Heading2noTOC"/>
              <w:spacing w:before="100" w:after="100" w:line="240" w:lineRule="auto"/>
              <w:ind w:left="0"/>
              <w:rPr>
                <w:color w:val="3C4E62" w:themeColor="text1"/>
                <w:sz w:val="20"/>
                <w:szCs w:val="20"/>
              </w:rPr>
            </w:pPr>
            <w:r w:rsidRPr="00F65354">
              <w:rPr>
                <w:color w:val="3C4E62" w:themeColor="text1"/>
                <w:sz w:val="20"/>
                <w:szCs w:val="20"/>
              </w:rPr>
              <w:t>December 2025</w:t>
            </w:r>
          </w:p>
        </w:tc>
        <w:tc>
          <w:tcPr>
            <w:tcW w:w="1834" w:type="dxa"/>
          </w:tcPr>
          <w:p w14:paraId="2221CD5E" w14:textId="77777777" w:rsidR="00F65354" w:rsidRPr="00F65354" w:rsidRDefault="00F65354" w:rsidP="00F65354">
            <w:pPr>
              <w:pStyle w:val="Heading2noTOC"/>
              <w:spacing w:before="100" w:after="100" w:line="240" w:lineRule="auto"/>
              <w:ind w:left="0"/>
              <w:rPr>
                <w:b/>
                <w:bCs w:val="0"/>
                <w:color w:val="3C4E62" w:themeColor="text1"/>
                <w:sz w:val="20"/>
                <w:szCs w:val="20"/>
              </w:rPr>
            </w:pPr>
            <w:r w:rsidRPr="00F65354">
              <w:rPr>
                <w:b/>
                <w:bCs w:val="0"/>
                <w:color w:val="3C4E62" w:themeColor="text1"/>
                <w:sz w:val="20"/>
                <w:szCs w:val="20"/>
              </w:rPr>
              <w:t>January progress notes</w:t>
            </w:r>
          </w:p>
          <w:p w14:paraId="1632AF4A" w14:textId="4B17B3C5" w:rsidR="003365D9" w:rsidRPr="00F65354" w:rsidRDefault="009363F0" w:rsidP="003365D9">
            <w:pPr>
              <w:pStyle w:val="Heading2noTOC"/>
              <w:spacing w:before="100" w:after="100" w:line="240" w:lineRule="auto"/>
              <w:ind w:left="0"/>
              <w:rPr>
                <w:color w:val="3C4E62" w:themeColor="text1"/>
                <w:sz w:val="20"/>
                <w:szCs w:val="20"/>
              </w:rPr>
            </w:pPr>
            <w:r w:rsidRPr="00F65354">
              <w:rPr>
                <w:color w:val="3C4E62" w:themeColor="text1"/>
                <w:sz w:val="20"/>
                <w:szCs w:val="20"/>
              </w:rPr>
              <w:t>We have commenced a bi-monthly QIP question for families to engage in and receive feedback.</w:t>
            </w:r>
          </w:p>
          <w:p w14:paraId="48293540" w14:textId="77777777" w:rsidR="009363F0" w:rsidRPr="00F65354" w:rsidRDefault="009363F0" w:rsidP="009363F0">
            <w:pPr>
              <w:pStyle w:val="Body"/>
              <w:rPr>
                <w:lang w:eastAsia="en-AU"/>
              </w:rPr>
            </w:pPr>
          </w:p>
          <w:p w14:paraId="67DA7E1E" w14:textId="0AF3374F" w:rsidR="009363F0" w:rsidRPr="00F65354" w:rsidRDefault="009363F0" w:rsidP="009363F0">
            <w:pPr>
              <w:pStyle w:val="Body"/>
              <w:ind w:left="0"/>
              <w:rPr>
                <w:lang w:eastAsia="en-AU"/>
              </w:rPr>
            </w:pPr>
            <w:r w:rsidRPr="00F65354">
              <w:rPr>
                <w:lang w:eastAsia="en-AU"/>
              </w:rPr>
              <w:t>Survery on 1place regarding Centre policies have now been created to have more insight over feedback.</w:t>
            </w:r>
          </w:p>
          <w:p w14:paraId="6440A986" w14:textId="77777777" w:rsidR="009363F0" w:rsidRPr="00F65354" w:rsidRDefault="009363F0" w:rsidP="009363F0">
            <w:pPr>
              <w:pStyle w:val="Body"/>
              <w:rPr>
                <w:lang w:eastAsia="en-AU"/>
              </w:rPr>
            </w:pPr>
          </w:p>
          <w:p w14:paraId="499C70DC" w14:textId="7E3371E6" w:rsidR="009363F0" w:rsidRPr="00F65354" w:rsidRDefault="009363F0" w:rsidP="009363F0">
            <w:pPr>
              <w:pStyle w:val="Body"/>
              <w:ind w:left="0"/>
              <w:rPr>
                <w:lang w:eastAsia="en-AU"/>
              </w:rPr>
            </w:pPr>
            <w:r w:rsidRPr="00F65354">
              <w:rPr>
                <w:lang w:eastAsia="en-AU"/>
              </w:rPr>
              <w:t>Room Leader meetings commenced to reflect and document on improvement areas.</w:t>
            </w:r>
          </w:p>
        </w:tc>
      </w:tr>
      <w:tr w:rsidR="003365D9" w:rsidRPr="003365D9" w14:paraId="0A1A2EA6" w14:textId="77777777" w:rsidTr="55844778">
        <w:tc>
          <w:tcPr>
            <w:tcW w:w="1833" w:type="dxa"/>
          </w:tcPr>
          <w:p w14:paraId="2324FE55" w14:textId="77777777" w:rsidR="003365D9" w:rsidRPr="005601BC" w:rsidRDefault="003365D9" w:rsidP="003365D9">
            <w:pPr>
              <w:pStyle w:val="Heading2noTOC"/>
              <w:spacing w:before="100" w:after="100" w:line="240" w:lineRule="auto"/>
              <w:ind w:left="0"/>
              <w:rPr>
                <w:color w:val="3C4E62" w:themeColor="text1"/>
                <w:sz w:val="20"/>
                <w:szCs w:val="20"/>
                <w:highlight w:val="yellow"/>
              </w:rPr>
            </w:pPr>
          </w:p>
        </w:tc>
        <w:tc>
          <w:tcPr>
            <w:tcW w:w="1833" w:type="dxa"/>
          </w:tcPr>
          <w:p w14:paraId="3557F315" w14:textId="77777777" w:rsidR="00BE773F" w:rsidRPr="009363F0" w:rsidRDefault="00BE773F" w:rsidP="00BE773F">
            <w:pPr>
              <w:pStyle w:val="4pts"/>
              <w:rPr>
                <w:color w:val="3C4E62" w:themeColor="text1"/>
                <w:sz w:val="20"/>
                <w:szCs w:val="20"/>
              </w:rPr>
            </w:pPr>
            <w:r w:rsidRPr="009363F0">
              <w:rPr>
                <w:color w:val="3C4E62" w:themeColor="text1"/>
                <w:sz w:val="20"/>
                <w:szCs w:val="20"/>
              </w:rPr>
              <w:t>To establish a process for ongoing reflection and self-review that inspires and motivates all staff to improve their pedagogical practices</w:t>
            </w:r>
          </w:p>
          <w:p w14:paraId="2EAED4B1" w14:textId="0C1345C9" w:rsidR="55844778" w:rsidRPr="009363F0" w:rsidRDefault="55844778" w:rsidP="55844778">
            <w:pPr>
              <w:pStyle w:val="Heading2noTOC"/>
              <w:spacing w:line="240" w:lineRule="auto"/>
              <w:ind w:left="0"/>
              <w:rPr>
                <w:color w:val="3C4E62" w:themeColor="text1"/>
                <w:sz w:val="20"/>
                <w:szCs w:val="20"/>
              </w:rPr>
            </w:pPr>
          </w:p>
        </w:tc>
        <w:tc>
          <w:tcPr>
            <w:tcW w:w="183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601BC" w:rsidRPr="009363F0" w14:paraId="56C84A18" w14:textId="77777777">
              <w:trPr>
                <w:tblCellSpacing w:w="15" w:type="dxa"/>
              </w:trPr>
              <w:tc>
                <w:tcPr>
                  <w:tcW w:w="0" w:type="auto"/>
                  <w:vAlign w:val="center"/>
                  <w:hideMark/>
                </w:tcPr>
                <w:p w14:paraId="5966C60A" w14:textId="77777777" w:rsidR="001D09CD" w:rsidRPr="009363F0" w:rsidRDefault="001D09CD" w:rsidP="001D09CD">
                  <w:pPr>
                    <w:pStyle w:val="Heading2noTOC"/>
                    <w:rPr>
                      <w:color w:val="3C4E62" w:themeColor="text1"/>
                      <w:szCs w:val="20"/>
                    </w:rPr>
                  </w:pPr>
                </w:p>
              </w:tc>
            </w:tr>
          </w:tbl>
          <w:p w14:paraId="5CCF5A1A" w14:textId="77777777" w:rsidR="001D09CD" w:rsidRPr="009363F0" w:rsidRDefault="001D09CD" w:rsidP="001D09CD">
            <w:pPr>
              <w:pStyle w:val="Heading2noTOC"/>
              <w:rPr>
                <w:vanish/>
                <w:color w:val="3C4E62" w:themeColor="text1"/>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17"/>
            </w:tblGrid>
            <w:tr w:rsidR="005601BC" w:rsidRPr="009363F0" w14:paraId="08172010" w14:textId="77777777">
              <w:trPr>
                <w:tblCellSpacing w:w="15" w:type="dxa"/>
              </w:trPr>
              <w:tc>
                <w:tcPr>
                  <w:tcW w:w="0" w:type="auto"/>
                  <w:vAlign w:val="center"/>
                  <w:hideMark/>
                </w:tcPr>
                <w:p w14:paraId="19C07A0E" w14:textId="07AA9ED0" w:rsidR="001D09CD" w:rsidRPr="009363F0" w:rsidRDefault="00BB55EF" w:rsidP="001D09CD">
                  <w:pPr>
                    <w:pStyle w:val="4pts"/>
                    <w:rPr>
                      <w:color w:val="3C4E62" w:themeColor="text1"/>
                      <w:sz w:val="20"/>
                      <w:szCs w:val="20"/>
                    </w:rPr>
                  </w:pPr>
                  <w:r w:rsidRPr="009363F0">
                    <w:rPr>
                      <w:color w:val="3C4E62" w:themeColor="text1"/>
                      <w:sz w:val="20"/>
                      <w:szCs w:val="20"/>
                    </w:rPr>
                    <w:t>Embed a consistent process of self-reflection and review to enhance teaching quality</w:t>
                  </w:r>
                </w:p>
              </w:tc>
            </w:tr>
          </w:tbl>
          <w:p w14:paraId="36831DD7" w14:textId="36619A3C" w:rsidR="55844778" w:rsidRPr="009363F0" w:rsidRDefault="55844778" w:rsidP="55844778">
            <w:pPr>
              <w:pStyle w:val="Heading2noTOC"/>
              <w:spacing w:line="240" w:lineRule="auto"/>
              <w:ind w:left="0"/>
              <w:rPr>
                <w:color w:val="3C4E62" w:themeColor="text1"/>
                <w:sz w:val="20"/>
                <w:szCs w:val="20"/>
              </w:rPr>
            </w:pPr>
          </w:p>
        </w:tc>
        <w:tc>
          <w:tcPr>
            <w:tcW w:w="1833" w:type="dxa"/>
          </w:tcPr>
          <w:p w14:paraId="49714B5C" w14:textId="0C41506D" w:rsidR="55844778" w:rsidRPr="009363F0" w:rsidRDefault="55844778" w:rsidP="55844778">
            <w:pPr>
              <w:pStyle w:val="Heading2noTOC"/>
              <w:spacing w:line="240" w:lineRule="auto"/>
              <w:ind w:left="0"/>
              <w:rPr>
                <w:color w:val="3C4E62" w:themeColor="text1"/>
                <w:sz w:val="20"/>
                <w:szCs w:val="20"/>
              </w:rPr>
            </w:pPr>
            <w:r w:rsidRPr="009363F0">
              <w:rPr>
                <w:color w:val="3C4E62" w:themeColor="text1"/>
                <w:sz w:val="20"/>
                <w:szCs w:val="20"/>
              </w:rPr>
              <w:t>M</w:t>
            </w:r>
          </w:p>
        </w:tc>
        <w:tc>
          <w:tcPr>
            <w:tcW w:w="1834" w:type="dxa"/>
          </w:tcPr>
          <w:p w14:paraId="2CED0C4A" w14:textId="2CABD70B" w:rsidR="55844778" w:rsidRPr="009363F0" w:rsidRDefault="00BE773F" w:rsidP="00BE773F">
            <w:pPr>
              <w:pStyle w:val="4pts"/>
              <w:rPr>
                <w:color w:val="3C4E62" w:themeColor="text1"/>
                <w:sz w:val="20"/>
                <w:szCs w:val="20"/>
              </w:rPr>
            </w:pPr>
            <w:r w:rsidRPr="009363F0">
              <w:rPr>
                <w:color w:val="3C4E62" w:themeColor="text1"/>
                <w:sz w:val="20"/>
                <w:szCs w:val="20"/>
              </w:rPr>
              <w:t xml:space="preserve">Provide mentoring and professional development opportunities </w:t>
            </w:r>
            <w:r w:rsidRPr="009363F0">
              <w:rPr>
                <w:color w:val="3C4E62" w:themeColor="text1"/>
                <w:sz w:val="20"/>
                <w:szCs w:val="20"/>
              </w:rPr>
              <w:br/>
              <w:t xml:space="preserve">- Collaborate with external experts such as Childcare Experts </w:t>
            </w:r>
            <w:r w:rsidRPr="009363F0">
              <w:rPr>
                <w:color w:val="3C4E62" w:themeColor="text1"/>
                <w:sz w:val="20"/>
                <w:szCs w:val="20"/>
              </w:rPr>
              <w:br/>
              <w:t xml:space="preserve">- Facilitate peer feedback and reflective discussions </w:t>
            </w:r>
            <w:r w:rsidRPr="009363F0">
              <w:rPr>
                <w:color w:val="3C4E62" w:themeColor="text1"/>
                <w:sz w:val="20"/>
                <w:szCs w:val="20"/>
              </w:rPr>
              <w:br/>
              <w:t>- Create a safe and supportive environment for open reflection</w:t>
            </w:r>
          </w:p>
        </w:tc>
        <w:tc>
          <w:tcPr>
            <w:tcW w:w="1834" w:type="dxa"/>
          </w:tcPr>
          <w:p w14:paraId="53D0C853" w14:textId="2937372A" w:rsidR="55844778" w:rsidRPr="009363F0" w:rsidRDefault="0032113C" w:rsidP="0032113C">
            <w:pPr>
              <w:pStyle w:val="Heading2noTOC"/>
              <w:spacing w:line="240" w:lineRule="auto"/>
              <w:ind w:left="0"/>
              <w:rPr>
                <w:color w:val="3C4E62" w:themeColor="text1"/>
                <w:sz w:val="20"/>
                <w:szCs w:val="20"/>
              </w:rPr>
            </w:pPr>
            <w:r w:rsidRPr="009363F0">
              <w:rPr>
                <w:color w:val="3C4E62" w:themeColor="text1"/>
                <w:sz w:val="20"/>
                <w:szCs w:val="20"/>
              </w:rPr>
              <w:t>Educators actively engage in reflection and demonstrate improvements in practice; feedback from mentors and peers shows positive impact</w:t>
            </w:r>
          </w:p>
        </w:tc>
        <w:tc>
          <w:tcPr>
            <w:tcW w:w="1834" w:type="dxa"/>
          </w:tcPr>
          <w:p w14:paraId="439B7E46" w14:textId="23ED81A1" w:rsidR="55844778" w:rsidRPr="00F65354" w:rsidRDefault="55844778" w:rsidP="55844778">
            <w:pPr>
              <w:pStyle w:val="Heading2noTOC"/>
              <w:spacing w:line="240" w:lineRule="auto"/>
              <w:ind w:left="0"/>
              <w:rPr>
                <w:color w:val="3C4E62" w:themeColor="text1"/>
                <w:sz w:val="20"/>
                <w:szCs w:val="20"/>
              </w:rPr>
            </w:pPr>
            <w:r w:rsidRPr="00F65354">
              <w:rPr>
                <w:color w:val="3C4E62" w:themeColor="text1"/>
                <w:sz w:val="20"/>
                <w:szCs w:val="20"/>
              </w:rPr>
              <w:t>Ongoing</w:t>
            </w:r>
          </w:p>
        </w:tc>
        <w:tc>
          <w:tcPr>
            <w:tcW w:w="1834" w:type="dxa"/>
          </w:tcPr>
          <w:p w14:paraId="199B1CBB" w14:textId="77777777" w:rsidR="003365D9" w:rsidRPr="00F65354" w:rsidRDefault="009363F0" w:rsidP="003365D9">
            <w:pPr>
              <w:pStyle w:val="Heading2noTOC"/>
              <w:spacing w:before="100" w:after="100" w:line="240" w:lineRule="auto"/>
              <w:ind w:left="0"/>
              <w:rPr>
                <w:color w:val="3C4E62" w:themeColor="text1"/>
                <w:sz w:val="20"/>
                <w:szCs w:val="20"/>
              </w:rPr>
            </w:pPr>
            <w:r w:rsidRPr="00F65354">
              <w:rPr>
                <w:color w:val="3C4E62" w:themeColor="text1"/>
                <w:sz w:val="20"/>
                <w:szCs w:val="20"/>
              </w:rPr>
              <w:t>Reflection document has been created and educators are randomly chosen to complete and reflect on their practices.</w:t>
            </w:r>
          </w:p>
          <w:p w14:paraId="0B2E0CA4" w14:textId="77777777" w:rsidR="009363F0" w:rsidRPr="00F65354" w:rsidRDefault="009363F0" w:rsidP="009363F0">
            <w:pPr>
              <w:pStyle w:val="Body"/>
              <w:rPr>
                <w:lang w:eastAsia="en-AU"/>
              </w:rPr>
            </w:pPr>
          </w:p>
          <w:p w14:paraId="1E49A3B6" w14:textId="7E9C5345" w:rsidR="009363F0" w:rsidRPr="00F65354" w:rsidRDefault="009363F0" w:rsidP="009363F0">
            <w:pPr>
              <w:pStyle w:val="Body"/>
              <w:ind w:left="0"/>
              <w:rPr>
                <w:lang w:eastAsia="en-AU"/>
              </w:rPr>
            </w:pPr>
            <w:r w:rsidRPr="00F65354">
              <w:rPr>
                <w:lang w:eastAsia="en-AU"/>
              </w:rPr>
              <w:t>Monthly and Bi-Monthly document is now embedded and all educators are inputting.</w:t>
            </w:r>
          </w:p>
        </w:tc>
      </w:tr>
      <w:tr w:rsidR="003365D9" w:rsidRPr="003365D9" w14:paraId="65F78A88" w14:textId="77777777" w:rsidTr="55844778">
        <w:tc>
          <w:tcPr>
            <w:tcW w:w="1833" w:type="dxa"/>
          </w:tcPr>
          <w:p w14:paraId="297C4C41"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3" w:type="dxa"/>
          </w:tcPr>
          <w:p w14:paraId="20862B10"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3" w:type="dxa"/>
          </w:tcPr>
          <w:p w14:paraId="562EC94C"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3" w:type="dxa"/>
          </w:tcPr>
          <w:p w14:paraId="5BED4332"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4" w:type="dxa"/>
          </w:tcPr>
          <w:p w14:paraId="3837C628"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4" w:type="dxa"/>
          </w:tcPr>
          <w:p w14:paraId="4EB9C313"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4" w:type="dxa"/>
          </w:tcPr>
          <w:p w14:paraId="477D81E0"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4" w:type="dxa"/>
          </w:tcPr>
          <w:p w14:paraId="34EC3D47"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r>
    </w:tbl>
    <w:p w14:paraId="27E16BF6" w14:textId="77777777" w:rsidR="003365D9" w:rsidRPr="00BE634E" w:rsidRDefault="003365D9" w:rsidP="00714CA2">
      <w:pPr>
        <w:rPr>
          <w:sz w:val="40"/>
          <w:szCs w:val="40"/>
        </w:rPr>
      </w:pPr>
    </w:p>
    <w:sectPr w:rsidR="003365D9" w:rsidRPr="00BE634E" w:rsidSect="00E447B0">
      <w:headerReference w:type="default" r:id="rId12"/>
      <w:footerReference w:type="default" r:id="rId13"/>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6DF05" w14:textId="77777777" w:rsidR="00B25D76" w:rsidRDefault="00B25D76" w:rsidP="00A81507">
      <w:r>
        <w:separator/>
      </w:r>
    </w:p>
  </w:endnote>
  <w:endnote w:type="continuationSeparator" w:id="0">
    <w:p w14:paraId="738EEF49" w14:textId="77777777" w:rsidR="00B25D76" w:rsidRDefault="00B25D76" w:rsidP="00A81507">
      <w:r>
        <w:continuationSeparator/>
      </w:r>
    </w:p>
  </w:endnote>
  <w:endnote w:type="continuationNotice" w:id="1">
    <w:p w14:paraId="11C2F1FE" w14:textId="77777777" w:rsidR="00B25D76" w:rsidRDefault="00B25D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mp;quo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76792642"/>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130C7ED6" w14:textId="50A2270C" w:rsidR="00C40C44" w:rsidRPr="00A81507" w:rsidRDefault="00C40C44">
            <w:pPr>
              <w:pStyle w:val="Footer"/>
              <w:jc w:val="right"/>
              <w:rPr>
                <w:sz w:val="16"/>
                <w:szCs w:val="16"/>
              </w:rPr>
            </w:pPr>
            <w:r w:rsidRPr="00A81507">
              <w:rPr>
                <w:sz w:val="16"/>
                <w:szCs w:val="16"/>
              </w:rPr>
              <w:t xml:space="preserve">Page </w:t>
            </w:r>
            <w:r w:rsidRPr="00A81507">
              <w:rPr>
                <w:b/>
                <w:bCs/>
                <w:sz w:val="16"/>
                <w:szCs w:val="16"/>
              </w:rPr>
              <w:fldChar w:fldCharType="begin"/>
            </w:r>
            <w:r w:rsidRPr="00A81507">
              <w:rPr>
                <w:b/>
                <w:bCs/>
                <w:sz w:val="16"/>
                <w:szCs w:val="16"/>
              </w:rPr>
              <w:instrText xml:space="preserve"> PAGE </w:instrText>
            </w:r>
            <w:r w:rsidRPr="00A81507">
              <w:rPr>
                <w:b/>
                <w:bCs/>
                <w:sz w:val="16"/>
                <w:szCs w:val="16"/>
              </w:rPr>
              <w:fldChar w:fldCharType="separate"/>
            </w:r>
            <w:r w:rsidRPr="00A81507">
              <w:rPr>
                <w:b/>
                <w:bCs/>
                <w:noProof/>
                <w:sz w:val="16"/>
                <w:szCs w:val="16"/>
              </w:rPr>
              <w:t>2</w:t>
            </w:r>
            <w:r w:rsidRPr="00A81507">
              <w:rPr>
                <w:b/>
                <w:bCs/>
                <w:sz w:val="16"/>
                <w:szCs w:val="16"/>
              </w:rPr>
              <w:fldChar w:fldCharType="end"/>
            </w:r>
            <w:r w:rsidRPr="00A81507">
              <w:rPr>
                <w:sz w:val="16"/>
                <w:szCs w:val="16"/>
              </w:rPr>
              <w:t xml:space="preserve"> of </w:t>
            </w:r>
            <w:r w:rsidRPr="00A81507">
              <w:rPr>
                <w:b/>
                <w:bCs/>
                <w:sz w:val="16"/>
                <w:szCs w:val="16"/>
              </w:rPr>
              <w:fldChar w:fldCharType="begin"/>
            </w:r>
            <w:r w:rsidRPr="00A81507">
              <w:rPr>
                <w:b/>
                <w:bCs/>
                <w:sz w:val="16"/>
                <w:szCs w:val="16"/>
              </w:rPr>
              <w:instrText xml:space="preserve"> NUMPAGES  </w:instrText>
            </w:r>
            <w:r w:rsidRPr="00A81507">
              <w:rPr>
                <w:b/>
                <w:bCs/>
                <w:sz w:val="16"/>
                <w:szCs w:val="16"/>
              </w:rPr>
              <w:fldChar w:fldCharType="separate"/>
            </w:r>
            <w:r w:rsidRPr="00A81507">
              <w:rPr>
                <w:b/>
                <w:bCs/>
                <w:noProof/>
                <w:sz w:val="16"/>
                <w:szCs w:val="16"/>
              </w:rPr>
              <w:t>2</w:t>
            </w:r>
            <w:r w:rsidRPr="00A81507">
              <w:rPr>
                <w:b/>
                <w:bCs/>
                <w:sz w:val="16"/>
                <w:szCs w:val="16"/>
              </w:rPr>
              <w:fldChar w:fldCharType="end"/>
            </w:r>
          </w:p>
        </w:sdtContent>
      </w:sdt>
    </w:sdtContent>
  </w:sdt>
  <w:p w14:paraId="265C2307" w14:textId="77777777" w:rsidR="00C40C44" w:rsidRPr="00A81507" w:rsidRDefault="00C40C44">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87513" w14:textId="77777777" w:rsidR="00B25D76" w:rsidRDefault="00B25D76" w:rsidP="00A81507">
      <w:r>
        <w:separator/>
      </w:r>
    </w:p>
  </w:footnote>
  <w:footnote w:type="continuationSeparator" w:id="0">
    <w:p w14:paraId="33A43F7A" w14:textId="77777777" w:rsidR="00B25D76" w:rsidRDefault="00B25D76" w:rsidP="00A81507">
      <w:r>
        <w:continuationSeparator/>
      </w:r>
    </w:p>
  </w:footnote>
  <w:footnote w:type="continuationNotice" w:id="1">
    <w:p w14:paraId="63FDC688" w14:textId="77777777" w:rsidR="00B25D76" w:rsidRDefault="00B25D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1AEF8" w14:textId="3DFFE481" w:rsidR="00C40C44" w:rsidRDefault="00C40C44">
    <w:pPr>
      <w:pStyle w:val="Header"/>
    </w:pPr>
  </w:p>
  <w:p w14:paraId="1CEDEBED" w14:textId="6E80AC60" w:rsidR="00C40C44" w:rsidRDefault="00C40C44">
    <w:pPr>
      <w:pStyle w:val="Header"/>
    </w:pPr>
  </w:p>
  <w:p w14:paraId="5961D170" w14:textId="77777777" w:rsidR="00C40C44" w:rsidRDefault="00C40C44">
    <w:pPr>
      <w:pStyle w:val="Header"/>
    </w:pPr>
  </w:p>
</w:hdr>
</file>

<file path=word/intelligence.xml><?xml version="1.0" encoding="utf-8"?>
<int:Intelligence xmlns:int="http://schemas.microsoft.com/office/intelligence/2019/intelligence">
  <int:IntelligenceSettings/>
  <int:Manifest>
    <int:WordHash hashCode="SvTySJmgLli87u" id="X2jYuhCV"/>
    <int:WordHash hashCode="k5WPdh71HnR03R" id="cNi7CVHq"/>
    <int:WordHash hashCode="Xvd01sxQz/Dz47" id="8/BrdA9n"/>
    <int:WordHash hashCode="4TO4iF+XvN1eFU" id="nF4JlrAZ"/>
  </int:Manifest>
  <int:Observations>
    <int:Content id="X2jYuhCV">
      <int:Rejection type="LegacyProofing"/>
    </int:Content>
    <int:Content id="cNi7CVHq">
      <int:Rejection type="LegacyProofing"/>
    </int:Content>
    <int:Content id="8/BrdA9n">
      <int:Rejection type="LegacyProofing"/>
    </int:Content>
    <int:Content id="nF4JlrAZ">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8BF"/>
    <w:multiLevelType w:val="multilevel"/>
    <w:tmpl w:val="715C6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846F1"/>
    <w:multiLevelType w:val="multilevel"/>
    <w:tmpl w:val="AACE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577E8"/>
    <w:multiLevelType w:val="multilevel"/>
    <w:tmpl w:val="84DEA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9557F"/>
    <w:multiLevelType w:val="multilevel"/>
    <w:tmpl w:val="61EAB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56BAE"/>
    <w:multiLevelType w:val="multilevel"/>
    <w:tmpl w:val="9D4E3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715B25"/>
    <w:multiLevelType w:val="multilevel"/>
    <w:tmpl w:val="ED52F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7512C9"/>
    <w:multiLevelType w:val="multilevel"/>
    <w:tmpl w:val="99D8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953E1F"/>
    <w:multiLevelType w:val="multilevel"/>
    <w:tmpl w:val="FC10A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767086"/>
    <w:multiLevelType w:val="multilevel"/>
    <w:tmpl w:val="3C62D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7820CA"/>
    <w:multiLevelType w:val="multilevel"/>
    <w:tmpl w:val="32B6C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30068C"/>
    <w:multiLevelType w:val="multilevel"/>
    <w:tmpl w:val="D0B8A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A633DE"/>
    <w:multiLevelType w:val="multilevel"/>
    <w:tmpl w:val="2F5A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447631"/>
    <w:multiLevelType w:val="multilevel"/>
    <w:tmpl w:val="EC72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F853AD"/>
    <w:multiLevelType w:val="multilevel"/>
    <w:tmpl w:val="B3D8F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485FFD"/>
    <w:multiLevelType w:val="multilevel"/>
    <w:tmpl w:val="74BE2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326381"/>
    <w:multiLevelType w:val="hybridMultilevel"/>
    <w:tmpl w:val="036CA92A"/>
    <w:lvl w:ilvl="0" w:tplc="451E106C">
      <w:start w:val="1"/>
      <w:numFmt w:val="decimal"/>
      <w:pStyle w:val="Bulletnumbered"/>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alibri"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alibri"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7005CE1"/>
    <w:multiLevelType w:val="hybridMultilevel"/>
    <w:tmpl w:val="CE60BDBE"/>
    <w:lvl w:ilvl="0" w:tplc="07884D3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E30508"/>
    <w:multiLevelType w:val="multilevel"/>
    <w:tmpl w:val="5F362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591BF7"/>
    <w:multiLevelType w:val="hybridMultilevel"/>
    <w:tmpl w:val="E054B846"/>
    <w:lvl w:ilvl="0" w:tplc="07884D3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8A979C0"/>
    <w:multiLevelType w:val="multilevel"/>
    <w:tmpl w:val="15C46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3976650">
    <w:abstractNumId w:val="15"/>
  </w:num>
  <w:num w:numId="2" w16cid:durableId="246229350">
    <w:abstractNumId w:val="18"/>
  </w:num>
  <w:num w:numId="3" w16cid:durableId="1056200641">
    <w:abstractNumId w:val="16"/>
  </w:num>
  <w:num w:numId="4" w16cid:durableId="1604610021">
    <w:abstractNumId w:val="10"/>
  </w:num>
  <w:num w:numId="5" w16cid:durableId="1921941005">
    <w:abstractNumId w:val="1"/>
  </w:num>
  <w:num w:numId="6" w16cid:durableId="430970890">
    <w:abstractNumId w:val="14"/>
  </w:num>
  <w:num w:numId="7" w16cid:durableId="1287661302">
    <w:abstractNumId w:val="0"/>
  </w:num>
  <w:num w:numId="8" w16cid:durableId="1076367770">
    <w:abstractNumId w:val="3"/>
  </w:num>
  <w:num w:numId="9" w16cid:durableId="1562905650">
    <w:abstractNumId w:val="12"/>
  </w:num>
  <w:num w:numId="10" w16cid:durableId="154419435">
    <w:abstractNumId w:val="5"/>
  </w:num>
  <w:num w:numId="11" w16cid:durableId="1093741444">
    <w:abstractNumId w:val="13"/>
  </w:num>
  <w:num w:numId="12" w16cid:durableId="1558665168">
    <w:abstractNumId w:val="7"/>
  </w:num>
  <w:num w:numId="13" w16cid:durableId="1219705852">
    <w:abstractNumId w:val="4"/>
  </w:num>
  <w:num w:numId="14" w16cid:durableId="2025206094">
    <w:abstractNumId w:val="8"/>
  </w:num>
  <w:num w:numId="15" w16cid:durableId="1612085793">
    <w:abstractNumId w:val="19"/>
  </w:num>
  <w:num w:numId="16" w16cid:durableId="1039279589">
    <w:abstractNumId w:val="9"/>
  </w:num>
  <w:num w:numId="17" w16cid:durableId="2045054730">
    <w:abstractNumId w:val="2"/>
  </w:num>
  <w:num w:numId="18" w16cid:durableId="1654331232">
    <w:abstractNumId w:val="17"/>
  </w:num>
  <w:num w:numId="19" w16cid:durableId="2080906604">
    <w:abstractNumId w:val="6"/>
  </w:num>
  <w:num w:numId="20" w16cid:durableId="20255885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Y1NzC2MDQzNTU0NzZV0lEKTi0uzszPAykwrAUA64JIPiwAAAA="/>
  </w:docVars>
  <w:rsids>
    <w:rsidRoot w:val="00714CA2"/>
    <w:rsid w:val="00001F57"/>
    <w:rsid w:val="00002DED"/>
    <w:rsid w:val="00003D9D"/>
    <w:rsid w:val="00005D45"/>
    <w:rsid w:val="0001019B"/>
    <w:rsid w:val="00012781"/>
    <w:rsid w:val="00012C95"/>
    <w:rsid w:val="00013656"/>
    <w:rsid w:val="00013854"/>
    <w:rsid w:val="0001540A"/>
    <w:rsid w:val="000164AB"/>
    <w:rsid w:val="0002243B"/>
    <w:rsid w:val="00024B54"/>
    <w:rsid w:val="000254B2"/>
    <w:rsid w:val="00027573"/>
    <w:rsid w:val="00032A9C"/>
    <w:rsid w:val="00032E5A"/>
    <w:rsid w:val="00033B98"/>
    <w:rsid w:val="00037630"/>
    <w:rsid w:val="00043638"/>
    <w:rsid w:val="000505A7"/>
    <w:rsid w:val="00050EAD"/>
    <w:rsid w:val="00050F4E"/>
    <w:rsid w:val="00051A14"/>
    <w:rsid w:val="00062985"/>
    <w:rsid w:val="00064D44"/>
    <w:rsid w:val="00071C85"/>
    <w:rsid w:val="00077C29"/>
    <w:rsid w:val="0008150B"/>
    <w:rsid w:val="00086711"/>
    <w:rsid w:val="00092109"/>
    <w:rsid w:val="00097A50"/>
    <w:rsid w:val="000A0396"/>
    <w:rsid w:val="000A2D6E"/>
    <w:rsid w:val="000A5588"/>
    <w:rsid w:val="000A5C8B"/>
    <w:rsid w:val="000A6994"/>
    <w:rsid w:val="000A70AF"/>
    <w:rsid w:val="000B2CEC"/>
    <w:rsid w:val="000B7BC0"/>
    <w:rsid w:val="000C2ACC"/>
    <w:rsid w:val="000C6D3C"/>
    <w:rsid w:val="000D08EC"/>
    <w:rsid w:val="000D58F3"/>
    <w:rsid w:val="000D7DF8"/>
    <w:rsid w:val="000E17B3"/>
    <w:rsid w:val="000F478F"/>
    <w:rsid w:val="000F492D"/>
    <w:rsid w:val="000F4AAA"/>
    <w:rsid w:val="000F4B5F"/>
    <w:rsid w:val="000F5C11"/>
    <w:rsid w:val="000F646E"/>
    <w:rsid w:val="000F7E5E"/>
    <w:rsid w:val="00107A24"/>
    <w:rsid w:val="00112D9A"/>
    <w:rsid w:val="00114CD0"/>
    <w:rsid w:val="00115957"/>
    <w:rsid w:val="00117CAD"/>
    <w:rsid w:val="00120BF8"/>
    <w:rsid w:val="0012361C"/>
    <w:rsid w:val="00125E65"/>
    <w:rsid w:val="00127C2E"/>
    <w:rsid w:val="00133BA4"/>
    <w:rsid w:val="001375BF"/>
    <w:rsid w:val="00141721"/>
    <w:rsid w:val="001421FD"/>
    <w:rsid w:val="001444AA"/>
    <w:rsid w:val="00147CEE"/>
    <w:rsid w:val="001512D5"/>
    <w:rsid w:val="00154269"/>
    <w:rsid w:val="0015463F"/>
    <w:rsid w:val="00154786"/>
    <w:rsid w:val="00156539"/>
    <w:rsid w:val="00161C8B"/>
    <w:rsid w:val="00163E39"/>
    <w:rsid w:val="001662C1"/>
    <w:rsid w:val="00171999"/>
    <w:rsid w:val="00173467"/>
    <w:rsid w:val="001740FD"/>
    <w:rsid w:val="0018099B"/>
    <w:rsid w:val="00180A81"/>
    <w:rsid w:val="00181EB8"/>
    <w:rsid w:val="00185AEB"/>
    <w:rsid w:val="001860DB"/>
    <w:rsid w:val="001862D6"/>
    <w:rsid w:val="001906DF"/>
    <w:rsid w:val="001947F1"/>
    <w:rsid w:val="00196D07"/>
    <w:rsid w:val="001A058C"/>
    <w:rsid w:val="001A0A13"/>
    <w:rsid w:val="001A2024"/>
    <w:rsid w:val="001A250C"/>
    <w:rsid w:val="001A695E"/>
    <w:rsid w:val="001A7CF0"/>
    <w:rsid w:val="001B12D0"/>
    <w:rsid w:val="001B2907"/>
    <w:rsid w:val="001B308F"/>
    <w:rsid w:val="001B726A"/>
    <w:rsid w:val="001C1D2E"/>
    <w:rsid w:val="001C3BE4"/>
    <w:rsid w:val="001C3E06"/>
    <w:rsid w:val="001C51C0"/>
    <w:rsid w:val="001C65BC"/>
    <w:rsid w:val="001C77ED"/>
    <w:rsid w:val="001D09CD"/>
    <w:rsid w:val="001D0E73"/>
    <w:rsid w:val="001D19C8"/>
    <w:rsid w:val="001D3470"/>
    <w:rsid w:val="001D37C7"/>
    <w:rsid w:val="001D53E7"/>
    <w:rsid w:val="001D6BF5"/>
    <w:rsid w:val="001D7E97"/>
    <w:rsid w:val="001E6470"/>
    <w:rsid w:val="001EA65D"/>
    <w:rsid w:val="001F5658"/>
    <w:rsid w:val="001F5D34"/>
    <w:rsid w:val="002018AD"/>
    <w:rsid w:val="00201D95"/>
    <w:rsid w:val="002035CD"/>
    <w:rsid w:val="0020478B"/>
    <w:rsid w:val="002105E0"/>
    <w:rsid w:val="00214D68"/>
    <w:rsid w:val="0022401D"/>
    <w:rsid w:val="002246FB"/>
    <w:rsid w:val="00224A5C"/>
    <w:rsid w:val="00226A6F"/>
    <w:rsid w:val="00227D18"/>
    <w:rsid w:val="0023010A"/>
    <w:rsid w:val="00230D60"/>
    <w:rsid w:val="00237A68"/>
    <w:rsid w:val="002416A3"/>
    <w:rsid w:val="002419E4"/>
    <w:rsid w:val="00242995"/>
    <w:rsid w:val="002501C4"/>
    <w:rsid w:val="00250454"/>
    <w:rsid w:val="00252851"/>
    <w:rsid w:val="002541B7"/>
    <w:rsid w:val="002552B6"/>
    <w:rsid w:val="00264AF9"/>
    <w:rsid w:val="00265529"/>
    <w:rsid w:val="00267682"/>
    <w:rsid w:val="002705D1"/>
    <w:rsid w:val="00271F59"/>
    <w:rsid w:val="0027318A"/>
    <w:rsid w:val="00275559"/>
    <w:rsid w:val="00277AD8"/>
    <w:rsid w:val="00284620"/>
    <w:rsid w:val="00292D5C"/>
    <w:rsid w:val="00294EFB"/>
    <w:rsid w:val="00295C49"/>
    <w:rsid w:val="002A003D"/>
    <w:rsid w:val="002A07BB"/>
    <w:rsid w:val="002A3E70"/>
    <w:rsid w:val="002B00BB"/>
    <w:rsid w:val="002B748D"/>
    <w:rsid w:val="002B77E3"/>
    <w:rsid w:val="002C03FF"/>
    <w:rsid w:val="002C25DC"/>
    <w:rsid w:val="002C26AA"/>
    <w:rsid w:val="002C2A07"/>
    <w:rsid w:val="002D3974"/>
    <w:rsid w:val="002D3C74"/>
    <w:rsid w:val="002D491D"/>
    <w:rsid w:val="002D5158"/>
    <w:rsid w:val="002D6DC4"/>
    <w:rsid w:val="002D7045"/>
    <w:rsid w:val="002D725D"/>
    <w:rsid w:val="002E47F2"/>
    <w:rsid w:val="002E5C32"/>
    <w:rsid w:val="002EFD02"/>
    <w:rsid w:val="002F10A6"/>
    <w:rsid w:val="002F4BFE"/>
    <w:rsid w:val="002F79C2"/>
    <w:rsid w:val="00300A89"/>
    <w:rsid w:val="0030147A"/>
    <w:rsid w:val="003046E8"/>
    <w:rsid w:val="0031123B"/>
    <w:rsid w:val="00317312"/>
    <w:rsid w:val="00317422"/>
    <w:rsid w:val="0032113C"/>
    <w:rsid w:val="00321B1B"/>
    <w:rsid w:val="00321CAF"/>
    <w:rsid w:val="00321EB4"/>
    <w:rsid w:val="00322199"/>
    <w:rsid w:val="00327155"/>
    <w:rsid w:val="00327161"/>
    <w:rsid w:val="00330913"/>
    <w:rsid w:val="00330C85"/>
    <w:rsid w:val="00331EFC"/>
    <w:rsid w:val="003326A8"/>
    <w:rsid w:val="00332E7A"/>
    <w:rsid w:val="003336F8"/>
    <w:rsid w:val="003365D9"/>
    <w:rsid w:val="003404A0"/>
    <w:rsid w:val="00341FC0"/>
    <w:rsid w:val="0034492B"/>
    <w:rsid w:val="003457F1"/>
    <w:rsid w:val="003461EA"/>
    <w:rsid w:val="003464D3"/>
    <w:rsid w:val="00347208"/>
    <w:rsid w:val="00353842"/>
    <w:rsid w:val="00354A19"/>
    <w:rsid w:val="003550C6"/>
    <w:rsid w:val="00357FC3"/>
    <w:rsid w:val="0036639D"/>
    <w:rsid w:val="0036662C"/>
    <w:rsid w:val="00373DD6"/>
    <w:rsid w:val="00375DCE"/>
    <w:rsid w:val="0037633D"/>
    <w:rsid w:val="00377CF9"/>
    <w:rsid w:val="00381904"/>
    <w:rsid w:val="00381E87"/>
    <w:rsid w:val="0038293D"/>
    <w:rsid w:val="003862B2"/>
    <w:rsid w:val="00391D2F"/>
    <w:rsid w:val="0039309E"/>
    <w:rsid w:val="00394DE4"/>
    <w:rsid w:val="00396C5B"/>
    <w:rsid w:val="0039795F"/>
    <w:rsid w:val="00397DCC"/>
    <w:rsid w:val="003A0ACA"/>
    <w:rsid w:val="003A2B9A"/>
    <w:rsid w:val="003A341D"/>
    <w:rsid w:val="003A3A48"/>
    <w:rsid w:val="003A3CB5"/>
    <w:rsid w:val="003A45A1"/>
    <w:rsid w:val="003A6792"/>
    <w:rsid w:val="003B0FBD"/>
    <w:rsid w:val="003B1190"/>
    <w:rsid w:val="003B345B"/>
    <w:rsid w:val="003B4486"/>
    <w:rsid w:val="003B7A46"/>
    <w:rsid w:val="003C2072"/>
    <w:rsid w:val="003C391C"/>
    <w:rsid w:val="003C4C6A"/>
    <w:rsid w:val="003C6233"/>
    <w:rsid w:val="003C65F6"/>
    <w:rsid w:val="003C6C3E"/>
    <w:rsid w:val="003C6DA8"/>
    <w:rsid w:val="003D3301"/>
    <w:rsid w:val="003E1349"/>
    <w:rsid w:val="003E21D1"/>
    <w:rsid w:val="003E27BB"/>
    <w:rsid w:val="003E45CF"/>
    <w:rsid w:val="003E52AC"/>
    <w:rsid w:val="003E558B"/>
    <w:rsid w:val="003E6ED2"/>
    <w:rsid w:val="003F395E"/>
    <w:rsid w:val="003F647D"/>
    <w:rsid w:val="003F6C72"/>
    <w:rsid w:val="00400CCC"/>
    <w:rsid w:val="00403E88"/>
    <w:rsid w:val="0040558F"/>
    <w:rsid w:val="00407731"/>
    <w:rsid w:val="00407C9B"/>
    <w:rsid w:val="00414E03"/>
    <w:rsid w:val="004164C6"/>
    <w:rsid w:val="00420838"/>
    <w:rsid w:val="0042343D"/>
    <w:rsid w:val="00427198"/>
    <w:rsid w:val="004304B2"/>
    <w:rsid w:val="00432E08"/>
    <w:rsid w:val="004345A7"/>
    <w:rsid w:val="004417D5"/>
    <w:rsid w:val="00442FEA"/>
    <w:rsid w:val="004458DB"/>
    <w:rsid w:val="00454BBC"/>
    <w:rsid w:val="004560AF"/>
    <w:rsid w:val="00456411"/>
    <w:rsid w:val="00457DDF"/>
    <w:rsid w:val="0045C329"/>
    <w:rsid w:val="00461E51"/>
    <w:rsid w:val="00464F40"/>
    <w:rsid w:val="00467A22"/>
    <w:rsid w:val="00472043"/>
    <w:rsid w:val="00473937"/>
    <w:rsid w:val="0047505F"/>
    <w:rsid w:val="00481201"/>
    <w:rsid w:val="00487A6B"/>
    <w:rsid w:val="00492DF9"/>
    <w:rsid w:val="00492E39"/>
    <w:rsid w:val="00493346"/>
    <w:rsid w:val="004944A7"/>
    <w:rsid w:val="004A12B2"/>
    <w:rsid w:val="004A2324"/>
    <w:rsid w:val="004A2527"/>
    <w:rsid w:val="004A3361"/>
    <w:rsid w:val="004A3516"/>
    <w:rsid w:val="004A62C5"/>
    <w:rsid w:val="004B2BC1"/>
    <w:rsid w:val="004B2CBA"/>
    <w:rsid w:val="004B74A7"/>
    <w:rsid w:val="004C12C6"/>
    <w:rsid w:val="004C2A1F"/>
    <w:rsid w:val="004C7D57"/>
    <w:rsid w:val="004D554D"/>
    <w:rsid w:val="004D789C"/>
    <w:rsid w:val="004D7994"/>
    <w:rsid w:val="004E26EA"/>
    <w:rsid w:val="004E46A1"/>
    <w:rsid w:val="004F1133"/>
    <w:rsid w:val="004F2138"/>
    <w:rsid w:val="004F41F7"/>
    <w:rsid w:val="004F5A7F"/>
    <w:rsid w:val="004F68BC"/>
    <w:rsid w:val="00502376"/>
    <w:rsid w:val="005038C3"/>
    <w:rsid w:val="00504364"/>
    <w:rsid w:val="0050609C"/>
    <w:rsid w:val="00507633"/>
    <w:rsid w:val="00511C9E"/>
    <w:rsid w:val="00514773"/>
    <w:rsid w:val="00517D9F"/>
    <w:rsid w:val="00523035"/>
    <w:rsid w:val="005230E9"/>
    <w:rsid w:val="00523401"/>
    <w:rsid w:val="005263B7"/>
    <w:rsid w:val="00526F5F"/>
    <w:rsid w:val="00531624"/>
    <w:rsid w:val="0053213A"/>
    <w:rsid w:val="00534087"/>
    <w:rsid w:val="00553BE7"/>
    <w:rsid w:val="0055543D"/>
    <w:rsid w:val="00557A30"/>
    <w:rsid w:val="005601BC"/>
    <w:rsid w:val="00562A11"/>
    <w:rsid w:val="00562BA6"/>
    <w:rsid w:val="0056590C"/>
    <w:rsid w:val="005678D9"/>
    <w:rsid w:val="00586E89"/>
    <w:rsid w:val="00591DE3"/>
    <w:rsid w:val="005A2954"/>
    <w:rsid w:val="005A6805"/>
    <w:rsid w:val="005C0785"/>
    <w:rsid w:val="005C3336"/>
    <w:rsid w:val="005C6E39"/>
    <w:rsid w:val="005D5814"/>
    <w:rsid w:val="005D63DF"/>
    <w:rsid w:val="005E1965"/>
    <w:rsid w:val="005F1543"/>
    <w:rsid w:val="005F1E9A"/>
    <w:rsid w:val="005F7B5D"/>
    <w:rsid w:val="00600F98"/>
    <w:rsid w:val="0060164C"/>
    <w:rsid w:val="00601C7B"/>
    <w:rsid w:val="0060272F"/>
    <w:rsid w:val="00605857"/>
    <w:rsid w:val="006062F5"/>
    <w:rsid w:val="00612417"/>
    <w:rsid w:val="00613380"/>
    <w:rsid w:val="0061443C"/>
    <w:rsid w:val="00615213"/>
    <w:rsid w:val="0061658C"/>
    <w:rsid w:val="006177C0"/>
    <w:rsid w:val="0062763E"/>
    <w:rsid w:val="006313FF"/>
    <w:rsid w:val="00633157"/>
    <w:rsid w:val="006338A7"/>
    <w:rsid w:val="006338F7"/>
    <w:rsid w:val="00633EFF"/>
    <w:rsid w:val="0063492B"/>
    <w:rsid w:val="0063718F"/>
    <w:rsid w:val="006378FA"/>
    <w:rsid w:val="00637E68"/>
    <w:rsid w:val="006401F3"/>
    <w:rsid w:val="0064353D"/>
    <w:rsid w:val="00643703"/>
    <w:rsid w:val="006439D0"/>
    <w:rsid w:val="00650159"/>
    <w:rsid w:val="00650F3D"/>
    <w:rsid w:val="006533A2"/>
    <w:rsid w:val="00656DF4"/>
    <w:rsid w:val="00665260"/>
    <w:rsid w:val="00671449"/>
    <w:rsid w:val="00680580"/>
    <w:rsid w:val="006843AF"/>
    <w:rsid w:val="00684F68"/>
    <w:rsid w:val="006868EB"/>
    <w:rsid w:val="00687ECF"/>
    <w:rsid w:val="00694934"/>
    <w:rsid w:val="00697681"/>
    <w:rsid w:val="00697C7C"/>
    <w:rsid w:val="006A451B"/>
    <w:rsid w:val="006A5815"/>
    <w:rsid w:val="006A6DE0"/>
    <w:rsid w:val="006A775E"/>
    <w:rsid w:val="006B2DD5"/>
    <w:rsid w:val="006B6F1E"/>
    <w:rsid w:val="006C406A"/>
    <w:rsid w:val="006C6E43"/>
    <w:rsid w:val="006D0A5D"/>
    <w:rsid w:val="006D1E29"/>
    <w:rsid w:val="006D6E12"/>
    <w:rsid w:val="006D763A"/>
    <w:rsid w:val="006E3E5D"/>
    <w:rsid w:val="006F0CE1"/>
    <w:rsid w:val="006F12C1"/>
    <w:rsid w:val="006F2003"/>
    <w:rsid w:val="006F7074"/>
    <w:rsid w:val="00707972"/>
    <w:rsid w:val="00712AE6"/>
    <w:rsid w:val="00714CA2"/>
    <w:rsid w:val="00730CDC"/>
    <w:rsid w:val="00736271"/>
    <w:rsid w:val="00736A41"/>
    <w:rsid w:val="007439B8"/>
    <w:rsid w:val="00743A73"/>
    <w:rsid w:val="00745BB1"/>
    <w:rsid w:val="0074633A"/>
    <w:rsid w:val="00751D40"/>
    <w:rsid w:val="00751F26"/>
    <w:rsid w:val="0075241C"/>
    <w:rsid w:val="00754CFF"/>
    <w:rsid w:val="0075559B"/>
    <w:rsid w:val="00761374"/>
    <w:rsid w:val="00761EB7"/>
    <w:rsid w:val="00767DBA"/>
    <w:rsid w:val="00773CFB"/>
    <w:rsid w:val="00780606"/>
    <w:rsid w:val="007821BE"/>
    <w:rsid w:val="007903CA"/>
    <w:rsid w:val="00790577"/>
    <w:rsid w:val="00791D55"/>
    <w:rsid w:val="007923CE"/>
    <w:rsid w:val="00793ABC"/>
    <w:rsid w:val="00793CD5"/>
    <w:rsid w:val="007959F2"/>
    <w:rsid w:val="00796774"/>
    <w:rsid w:val="00796E59"/>
    <w:rsid w:val="007B079A"/>
    <w:rsid w:val="007B0A28"/>
    <w:rsid w:val="007B3605"/>
    <w:rsid w:val="007B7207"/>
    <w:rsid w:val="007C01E1"/>
    <w:rsid w:val="007C1CE3"/>
    <w:rsid w:val="007C26D5"/>
    <w:rsid w:val="007C2A3A"/>
    <w:rsid w:val="007D1997"/>
    <w:rsid w:val="007D564C"/>
    <w:rsid w:val="007D5904"/>
    <w:rsid w:val="007D5F85"/>
    <w:rsid w:val="007D7438"/>
    <w:rsid w:val="007E1B03"/>
    <w:rsid w:val="007E77F2"/>
    <w:rsid w:val="007F624F"/>
    <w:rsid w:val="008005BD"/>
    <w:rsid w:val="0080082F"/>
    <w:rsid w:val="00800F64"/>
    <w:rsid w:val="00802103"/>
    <w:rsid w:val="00806112"/>
    <w:rsid w:val="00810817"/>
    <w:rsid w:val="008114D1"/>
    <w:rsid w:val="0081263C"/>
    <w:rsid w:val="00814902"/>
    <w:rsid w:val="00814A77"/>
    <w:rsid w:val="008153E1"/>
    <w:rsid w:val="00816418"/>
    <w:rsid w:val="00822E9B"/>
    <w:rsid w:val="00824855"/>
    <w:rsid w:val="00831BDF"/>
    <w:rsid w:val="0084077C"/>
    <w:rsid w:val="008409A4"/>
    <w:rsid w:val="0084133B"/>
    <w:rsid w:val="008431E6"/>
    <w:rsid w:val="00844F21"/>
    <w:rsid w:val="0084518B"/>
    <w:rsid w:val="008466E4"/>
    <w:rsid w:val="008471DD"/>
    <w:rsid w:val="00851F90"/>
    <w:rsid w:val="00857516"/>
    <w:rsid w:val="00857F15"/>
    <w:rsid w:val="00860EBB"/>
    <w:rsid w:val="00864104"/>
    <w:rsid w:val="008648E8"/>
    <w:rsid w:val="00880180"/>
    <w:rsid w:val="008824BF"/>
    <w:rsid w:val="008962FF"/>
    <w:rsid w:val="00897EC5"/>
    <w:rsid w:val="0089C7A5"/>
    <w:rsid w:val="008A21AD"/>
    <w:rsid w:val="008A6642"/>
    <w:rsid w:val="008B6BCC"/>
    <w:rsid w:val="008B74E1"/>
    <w:rsid w:val="008C5895"/>
    <w:rsid w:val="008D5CB7"/>
    <w:rsid w:val="008D7DB4"/>
    <w:rsid w:val="008E37FD"/>
    <w:rsid w:val="008E4C90"/>
    <w:rsid w:val="008E52BF"/>
    <w:rsid w:val="008E5C6D"/>
    <w:rsid w:val="008E774C"/>
    <w:rsid w:val="008E791A"/>
    <w:rsid w:val="008F00C8"/>
    <w:rsid w:val="008F1036"/>
    <w:rsid w:val="008F1C50"/>
    <w:rsid w:val="008F4763"/>
    <w:rsid w:val="008F5F54"/>
    <w:rsid w:val="008F625D"/>
    <w:rsid w:val="009024AA"/>
    <w:rsid w:val="00902863"/>
    <w:rsid w:val="00902E4B"/>
    <w:rsid w:val="00902EF0"/>
    <w:rsid w:val="00906D3B"/>
    <w:rsid w:val="009121A4"/>
    <w:rsid w:val="00914240"/>
    <w:rsid w:val="009147F6"/>
    <w:rsid w:val="00914E8B"/>
    <w:rsid w:val="0091542C"/>
    <w:rsid w:val="009171F9"/>
    <w:rsid w:val="0092109E"/>
    <w:rsid w:val="00925FC7"/>
    <w:rsid w:val="009314E8"/>
    <w:rsid w:val="0093319B"/>
    <w:rsid w:val="009347B3"/>
    <w:rsid w:val="009363F0"/>
    <w:rsid w:val="00937B33"/>
    <w:rsid w:val="0094128B"/>
    <w:rsid w:val="00942D3E"/>
    <w:rsid w:val="00944705"/>
    <w:rsid w:val="00945B37"/>
    <w:rsid w:val="009578EE"/>
    <w:rsid w:val="00961933"/>
    <w:rsid w:val="009634B8"/>
    <w:rsid w:val="00967790"/>
    <w:rsid w:val="00970465"/>
    <w:rsid w:val="009707BD"/>
    <w:rsid w:val="0097531B"/>
    <w:rsid w:val="009763AD"/>
    <w:rsid w:val="0097646E"/>
    <w:rsid w:val="00980C4E"/>
    <w:rsid w:val="00984413"/>
    <w:rsid w:val="00986614"/>
    <w:rsid w:val="00992B24"/>
    <w:rsid w:val="00993593"/>
    <w:rsid w:val="009A0128"/>
    <w:rsid w:val="009A0A55"/>
    <w:rsid w:val="009A0FAE"/>
    <w:rsid w:val="009A2497"/>
    <w:rsid w:val="009A3108"/>
    <w:rsid w:val="009A3556"/>
    <w:rsid w:val="009A4724"/>
    <w:rsid w:val="009A5B26"/>
    <w:rsid w:val="009A5FEA"/>
    <w:rsid w:val="009A7A35"/>
    <w:rsid w:val="009B3F82"/>
    <w:rsid w:val="009B6B1E"/>
    <w:rsid w:val="009B7BD8"/>
    <w:rsid w:val="009C5FBA"/>
    <w:rsid w:val="009C6672"/>
    <w:rsid w:val="009C75B0"/>
    <w:rsid w:val="009C7C27"/>
    <w:rsid w:val="009D0265"/>
    <w:rsid w:val="009D24E4"/>
    <w:rsid w:val="009E04F4"/>
    <w:rsid w:val="009E14C8"/>
    <w:rsid w:val="009E51DC"/>
    <w:rsid w:val="009E7FC9"/>
    <w:rsid w:val="009F2D32"/>
    <w:rsid w:val="009F39E3"/>
    <w:rsid w:val="009F6E2A"/>
    <w:rsid w:val="00A01641"/>
    <w:rsid w:val="00A05CFA"/>
    <w:rsid w:val="00A20B1E"/>
    <w:rsid w:val="00A20BBD"/>
    <w:rsid w:val="00A21757"/>
    <w:rsid w:val="00A223CB"/>
    <w:rsid w:val="00A26973"/>
    <w:rsid w:val="00A26F5B"/>
    <w:rsid w:val="00A30EDF"/>
    <w:rsid w:val="00A32136"/>
    <w:rsid w:val="00A3604D"/>
    <w:rsid w:val="00A36F81"/>
    <w:rsid w:val="00A37CF0"/>
    <w:rsid w:val="00A3CB5E"/>
    <w:rsid w:val="00A41A41"/>
    <w:rsid w:val="00A41C36"/>
    <w:rsid w:val="00A41FC7"/>
    <w:rsid w:val="00A44DD0"/>
    <w:rsid w:val="00A46439"/>
    <w:rsid w:val="00A5145F"/>
    <w:rsid w:val="00A54C2D"/>
    <w:rsid w:val="00A54FAB"/>
    <w:rsid w:val="00A561E2"/>
    <w:rsid w:val="00A63078"/>
    <w:rsid w:val="00A638F0"/>
    <w:rsid w:val="00A64E8B"/>
    <w:rsid w:val="00A66768"/>
    <w:rsid w:val="00A67D94"/>
    <w:rsid w:val="00A70328"/>
    <w:rsid w:val="00A70394"/>
    <w:rsid w:val="00A70A3D"/>
    <w:rsid w:val="00A76A0E"/>
    <w:rsid w:val="00A81507"/>
    <w:rsid w:val="00A878E7"/>
    <w:rsid w:val="00AA186A"/>
    <w:rsid w:val="00AA6244"/>
    <w:rsid w:val="00AA6DB2"/>
    <w:rsid w:val="00AB0155"/>
    <w:rsid w:val="00AB0674"/>
    <w:rsid w:val="00AB603F"/>
    <w:rsid w:val="00AB6812"/>
    <w:rsid w:val="00AB722E"/>
    <w:rsid w:val="00AC12B4"/>
    <w:rsid w:val="00AC24ED"/>
    <w:rsid w:val="00AC781F"/>
    <w:rsid w:val="00AD4223"/>
    <w:rsid w:val="00AD4A41"/>
    <w:rsid w:val="00AE0EFB"/>
    <w:rsid w:val="00AE295B"/>
    <w:rsid w:val="00AE4B7B"/>
    <w:rsid w:val="00AE5DB9"/>
    <w:rsid w:val="00AEB289"/>
    <w:rsid w:val="00AF6BED"/>
    <w:rsid w:val="00AF7401"/>
    <w:rsid w:val="00B00445"/>
    <w:rsid w:val="00B06BEB"/>
    <w:rsid w:val="00B1015D"/>
    <w:rsid w:val="00B117AD"/>
    <w:rsid w:val="00B1497B"/>
    <w:rsid w:val="00B2052E"/>
    <w:rsid w:val="00B20E11"/>
    <w:rsid w:val="00B23004"/>
    <w:rsid w:val="00B2566D"/>
    <w:rsid w:val="00B25D76"/>
    <w:rsid w:val="00B2680D"/>
    <w:rsid w:val="00B26A9C"/>
    <w:rsid w:val="00B332F7"/>
    <w:rsid w:val="00B34885"/>
    <w:rsid w:val="00B36889"/>
    <w:rsid w:val="00B4051E"/>
    <w:rsid w:val="00B41515"/>
    <w:rsid w:val="00B443AC"/>
    <w:rsid w:val="00B47D94"/>
    <w:rsid w:val="00B51710"/>
    <w:rsid w:val="00B5256D"/>
    <w:rsid w:val="00B526F4"/>
    <w:rsid w:val="00B52E33"/>
    <w:rsid w:val="00B5573A"/>
    <w:rsid w:val="00B57931"/>
    <w:rsid w:val="00B742B7"/>
    <w:rsid w:val="00B80998"/>
    <w:rsid w:val="00B80CFC"/>
    <w:rsid w:val="00B8398F"/>
    <w:rsid w:val="00B854CC"/>
    <w:rsid w:val="00B87411"/>
    <w:rsid w:val="00B90AD6"/>
    <w:rsid w:val="00B90B3A"/>
    <w:rsid w:val="00B94DA9"/>
    <w:rsid w:val="00B95157"/>
    <w:rsid w:val="00B97D29"/>
    <w:rsid w:val="00BA1FFD"/>
    <w:rsid w:val="00BA44B8"/>
    <w:rsid w:val="00BA5C96"/>
    <w:rsid w:val="00BA626F"/>
    <w:rsid w:val="00BB00E3"/>
    <w:rsid w:val="00BB37A4"/>
    <w:rsid w:val="00BB3980"/>
    <w:rsid w:val="00BB4596"/>
    <w:rsid w:val="00BB55EF"/>
    <w:rsid w:val="00BB6231"/>
    <w:rsid w:val="00BC095B"/>
    <w:rsid w:val="00BC2697"/>
    <w:rsid w:val="00BC6D06"/>
    <w:rsid w:val="00BC7168"/>
    <w:rsid w:val="00BD11CD"/>
    <w:rsid w:val="00BD2177"/>
    <w:rsid w:val="00BD2E08"/>
    <w:rsid w:val="00BD421F"/>
    <w:rsid w:val="00BD718C"/>
    <w:rsid w:val="00BE171C"/>
    <w:rsid w:val="00BE5D1C"/>
    <w:rsid w:val="00BE5FED"/>
    <w:rsid w:val="00BE634E"/>
    <w:rsid w:val="00BE6D83"/>
    <w:rsid w:val="00BE773F"/>
    <w:rsid w:val="00BF0B0A"/>
    <w:rsid w:val="00BF129E"/>
    <w:rsid w:val="00BF4F2E"/>
    <w:rsid w:val="00C00400"/>
    <w:rsid w:val="00C07335"/>
    <w:rsid w:val="00C08944"/>
    <w:rsid w:val="00C120D6"/>
    <w:rsid w:val="00C1645D"/>
    <w:rsid w:val="00C25D2E"/>
    <w:rsid w:val="00C2726A"/>
    <w:rsid w:val="00C320CE"/>
    <w:rsid w:val="00C33124"/>
    <w:rsid w:val="00C40C44"/>
    <w:rsid w:val="00C40F47"/>
    <w:rsid w:val="00C42D4B"/>
    <w:rsid w:val="00C44119"/>
    <w:rsid w:val="00C50AD4"/>
    <w:rsid w:val="00C562F9"/>
    <w:rsid w:val="00C65AB7"/>
    <w:rsid w:val="00C72681"/>
    <w:rsid w:val="00C7542E"/>
    <w:rsid w:val="00C77746"/>
    <w:rsid w:val="00C77E3E"/>
    <w:rsid w:val="00C80939"/>
    <w:rsid w:val="00C81FDA"/>
    <w:rsid w:val="00C840A5"/>
    <w:rsid w:val="00CA0341"/>
    <w:rsid w:val="00CA396E"/>
    <w:rsid w:val="00CA4569"/>
    <w:rsid w:val="00CB3A6C"/>
    <w:rsid w:val="00CB5580"/>
    <w:rsid w:val="00CB69FA"/>
    <w:rsid w:val="00CB7094"/>
    <w:rsid w:val="00CC0A5D"/>
    <w:rsid w:val="00CC4761"/>
    <w:rsid w:val="00CC5B77"/>
    <w:rsid w:val="00CD1997"/>
    <w:rsid w:val="00CD30C4"/>
    <w:rsid w:val="00CD5E2D"/>
    <w:rsid w:val="00CE0AA2"/>
    <w:rsid w:val="00CE1944"/>
    <w:rsid w:val="00CE23AE"/>
    <w:rsid w:val="00CE6BE8"/>
    <w:rsid w:val="00CF248B"/>
    <w:rsid w:val="00CF2E76"/>
    <w:rsid w:val="00D03602"/>
    <w:rsid w:val="00D061EC"/>
    <w:rsid w:val="00D110A5"/>
    <w:rsid w:val="00D12EA7"/>
    <w:rsid w:val="00D13491"/>
    <w:rsid w:val="00D1707F"/>
    <w:rsid w:val="00D20B86"/>
    <w:rsid w:val="00D22A71"/>
    <w:rsid w:val="00D24D9E"/>
    <w:rsid w:val="00D25557"/>
    <w:rsid w:val="00D27D05"/>
    <w:rsid w:val="00D31E72"/>
    <w:rsid w:val="00D34C1C"/>
    <w:rsid w:val="00D42854"/>
    <w:rsid w:val="00D436AA"/>
    <w:rsid w:val="00D4772A"/>
    <w:rsid w:val="00D504C1"/>
    <w:rsid w:val="00D546B9"/>
    <w:rsid w:val="00D54D51"/>
    <w:rsid w:val="00D61CBE"/>
    <w:rsid w:val="00D62A43"/>
    <w:rsid w:val="00D63273"/>
    <w:rsid w:val="00D657DE"/>
    <w:rsid w:val="00D6732C"/>
    <w:rsid w:val="00D711B4"/>
    <w:rsid w:val="00D7628B"/>
    <w:rsid w:val="00D820F2"/>
    <w:rsid w:val="00D82FD7"/>
    <w:rsid w:val="00D85C1F"/>
    <w:rsid w:val="00D85D21"/>
    <w:rsid w:val="00D86AC3"/>
    <w:rsid w:val="00D906FB"/>
    <w:rsid w:val="00D91234"/>
    <w:rsid w:val="00DA1B52"/>
    <w:rsid w:val="00DA2675"/>
    <w:rsid w:val="00DA3B4D"/>
    <w:rsid w:val="00DA67BE"/>
    <w:rsid w:val="00DA6A5B"/>
    <w:rsid w:val="00DA7201"/>
    <w:rsid w:val="00DA7C9C"/>
    <w:rsid w:val="00DB1DAC"/>
    <w:rsid w:val="00DB3190"/>
    <w:rsid w:val="00DB5219"/>
    <w:rsid w:val="00DB54A1"/>
    <w:rsid w:val="00DB6E28"/>
    <w:rsid w:val="00DB7C47"/>
    <w:rsid w:val="00DC275C"/>
    <w:rsid w:val="00DC31D3"/>
    <w:rsid w:val="00DC47F7"/>
    <w:rsid w:val="00DC545A"/>
    <w:rsid w:val="00DD05EF"/>
    <w:rsid w:val="00DD143C"/>
    <w:rsid w:val="00DD30F2"/>
    <w:rsid w:val="00DD7383"/>
    <w:rsid w:val="00DE11BF"/>
    <w:rsid w:val="00DE15E2"/>
    <w:rsid w:val="00DE1947"/>
    <w:rsid w:val="00DE55EC"/>
    <w:rsid w:val="00DF37E6"/>
    <w:rsid w:val="00DF4FDA"/>
    <w:rsid w:val="00DF53FB"/>
    <w:rsid w:val="00DF6D1B"/>
    <w:rsid w:val="00DF7390"/>
    <w:rsid w:val="00E026E6"/>
    <w:rsid w:val="00E02ECE"/>
    <w:rsid w:val="00E059B1"/>
    <w:rsid w:val="00E12EA5"/>
    <w:rsid w:val="00E13501"/>
    <w:rsid w:val="00E13956"/>
    <w:rsid w:val="00E14AED"/>
    <w:rsid w:val="00E16E9C"/>
    <w:rsid w:val="00E176C9"/>
    <w:rsid w:val="00E200F4"/>
    <w:rsid w:val="00E20AD4"/>
    <w:rsid w:val="00E22B30"/>
    <w:rsid w:val="00E238C3"/>
    <w:rsid w:val="00E26858"/>
    <w:rsid w:val="00E268F6"/>
    <w:rsid w:val="00E30AC1"/>
    <w:rsid w:val="00E32997"/>
    <w:rsid w:val="00E33E9B"/>
    <w:rsid w:val="00E360C3"/>
    <w:rsid w:val="00E37360"/>
    <w:rsid w:val="00E379AC"/>
    <w:rsid w:val="00E416D5"/>
    <w:rsid w:val="00E41B35"/>
    <w:rsid w:val="00E447B0"/>
    <w:rsid w:val="00E477DF"/>
    <w:rsid w:val="00E504FE"/>
    <w:rsid w:val="00E524DF"/>
    <w:rsid w:val="00E60D27"/>
    <w:rsid w:val="00E621A2"/>
    <w:rsid w:val="00E63787"/>
    <w:rsid w:val="00E653A9"/>
    <w:rsid w:val="00E672C4"/>
    <w:rsid w:val="00E729C3"/>
    <w:rsid w:val="00E771D2"/>
    <w:rsid w:val="00E839E4"/>
    <w:rsid w:val="00E840AE"/>
    <w:rsid w:val="00E84C7E"/>
    <w:rsid w:val="00E8507D"/>
    <w:rsid w:val="00E852C1"/>
    <w:rsid w:val="00E869DF"/>
    <w:rsid w:val="00E9245D"/>
    <w:rsid w:val="00E94F3B"/>
    <w:rsid w:val="00E95DD2"/>
    <w:rsid w:val="00E97C25"/>
    <w:rsid w:val="00EA1688"/>
    <w:rsid w:val="00EA4B14"/>
    <w:rsid w:val="00EA4EB4"/>
    <w:rsid w:val="00EB1714"/>
    <w:rsid w:val="00EB28A9"/>
    <w:rsid w:val="00EB2A4E"/>
    <w:rsid w:val="00EC0494"/>
    <w:rsid w:val="00ED24B8"/>
    <w:rsid w:val="00ED2CB2"/>
    <w:rsid w:val="00EE07C5"/>
    <w:rsid w:val="00EE0CE8"/>
    <w:rsid w:val="00EE663C"/>
    <w:rsid w:val="00EF06FD"/>
    <w:rsid w:val="00EF14FE"/>
    <w:rsid w:val="00EF5AC5"/>
    <w:rsid w:val="00F0769C"/>
    <w:rsid w:val="00F11A7F"/>
    <w:rsid w:val="00F12318"/>
    <w:rsid w:val="00F1793F"/>
    <w:rsid w:val="00F21D6A"/>
    <w:rsid w:val="00F22E21"/>
    <w:rsid w:val="00F236B9"/>
    <w:rsid w:val="00F237C3"/>
    <w:rsid w:val="00F264A9"/>
    <w:rsid w:val="00F40C43"/>
    <w:rsid w:val="00F42755"/>
    <w:rsid w:val="00F474F8"/>
    <w:rsid w:val="00F530BC"/>
    <w:rsid w:val="00F56C0F"/>
    <w:rsid w:val="00F60BBE"/>
    <w:rsid w:val="00F622D6"/>
    <w:rsid w:val="00F63BA7"/>
    <w:rsid w:val="00F65354"/>
    <w:rsid w:val="00F6703C"/>
    <w:rsid w:val="00F742BA"/>
    <w:rsid w:val="00F812AA"/>
    <w:rsid w:val="00F822AB"/>
    <w:rsid w:val="00F85332"/>
    <w:rsid w:val="00F932EB"/>
    <w:rsid w:val="00F9331D"/>
    <w:rsid w:val="00F950A8"/>
    <w:rsid w:val="00F95765"/>
    <w:rsid w:val="00F96491"/>
    <w:rsid w:val="00F97B8D"/>
    <w:rsid w:val="00FA067E"/>
    <w:rsid w:val="00FB4DA5"/>
    <w:rsid w:val="00FC507F"/>
    <w:rsid w:val="00FC53B0"/>
    <w:rsid w:val="00FCD3FE"/>
    <w:rsid w:val="00FD1378"/>
    <w:rsid w:val="00FD47A0"/>
    <w:rsid w:val="00FD5C27"/>
    <w:rsid w:val="00FE1012"/>
    <w:rsid w:val="00FE22BB"/>
    <w:rsid w:val="00FE3A06"/>
    <w:rsid w:val="00FE4D76"/>
    <w:rsid w:val="00FE778C"/>
    <w:rsid w:val="00FF4608"/>
    <w:rsid w:val="00FF53FD"/>
    <w:rsid w:val="010C26AA"/>
    <w:rsid w:val="0117CB39"/>
    <w:rsid w:val="011C2A86"/>
    <w:rsid w:val="012A30A2"/>
    <w:rsid w:val="0149449A"/>
    <w:rsid w:val="0152506E"/>
    <w:rsid w:val="016F8927"/>
    <w:rsid w:val="0179BF58"/>
    <w:rsid w:val="01A8CB4F"/>
    <w:rsid w:val="01CC8507"/>
    <w:rsid w:val="01F31671"/>
    <w:rsid w:val="02023661"/>
    <w:rsid w:val="021F5427"/>
    <w:rsid w:val="022C4B22"/>
    <w:rsid w:val="022E67EE"/>
    <w:rsid w:val="02311E74"/>
    <w:rsid w:val="02495D80"/>
    <w:rsid w:val="0252D9B9"/>
    <w:rsid w:val="02558048"/>
    <w:rsid w:val="0262E53E"/>
    <w:rsid w:val="02645A7F"/>
    <w:rsid w:val="026BD095"/>
    <w:rsid w:val="026CE09D"/>
    <w:rsid w:val="026E9F57"/>
    <w:rsid w:val="0277A593"/>
    <w:rsid w:val="0280C35B"/>
    <w:rsid w:val="02864DEC"/>
    <w:rsid w:val="028DD9B2"/>
    <w:rsid w:val="0298A45F"/>
    <w:rsid w:val="02A69B6F"/>
    <w:rsid w:val="02AF551D"/>
    <w:rsid w:val="02C010F8"/>
    <w:rsid w:val="02D3E184"/>
    <w:rsid w:val="02E212CD"/>
    <w:rsid w:val="02E6ED9E"/>
    <w:rsid w:val="02E7E9D6"/>
    <w:rsid w:val="0322F091"/>
    <w:rsid w:val="032A60FD"/>
    <w:rsid w:val="032DD587"/>
    <w:rsid w:val="033589C1"/>
    <w:rsid w:val="033C6E19"/>
    <w:rsid w:val="033F6CB2"/>
    <w:rsid w:val="03467EDC"/>
    <w:rsid w:val="0368FF22"/>
    <w:rsid w:val="038FD1E3"/>
    <w:rsid w:val="03C638CB"/>
    <w:rsid w:val="03E3C01E"/>
    <w:rsid w:val="03F187C1"/>
    <w:rsid w:val="03F82345"/>
    <w:rsid w:val="03FF2DFE"/>
    <w:rsid w:val="040335A9"/>
    <w:rsid w:val="040E3782"/>
    <w:rsid w:val="041B0C72"/>
    <w:rsid w:val="0422BDAF"/>
    <w:rsid w:val="0432D635"/>
    <w:rsid w:val="043745BA"/>
    <w:rsid w:val="045486F5"/>
    <w:rsid w:val="045DCA16"/>
    <w:rsid w:val="0476600F"/>
    <w:rsid w:val="048AE6E7"/>
    <w:rsid w:val="04938BF2"/>
    <w:rsid w:val="04AD38DA"/>
    <w:rsid w:val="04B2158D"/>
    <w:rsid w:val="04B7C06D"/>
    <w:rsid w:val="04C69CFC"/>
    <w:rsid w:val="04D889CF"/>
    <w:rsid w:val="050EC169"/>
    <w:rsid w:val="052D3911"/>
    <w:rsid w:val="053CD0CD"/>
    <w:rsid w:val="05487439"/>
    <w:rsid w:val="057A6297"/>
    <w:rsid w:val="058EC78C"/>
    <w:rsid w:val="05C67A9B"/>
    <w:rsid w:val="05E39DE3"/>
    <w:rsid w:val="05FEC188"/>
    <w:rsid w:val="060A1AEC"/>
    <w:rsid w:val="061BC49C"/>
    <w:rsid w:val="064136BD"/>
    <w:rsid w:val="065441AA"/>
    <w:rsid w:val="0655D56B"/>
    <w:rsid w:val="066C076E"/>
    <w:rsid w:val="067C0988"/>
    <w:rsid w:val="067CA2CE"/>
    <w:rsid w:val="0685ABD1"/>
    <w:rsid w:val="06944C0F"/>
    <w:rsid w:val="069ADD01"/>
    <w:rsid w:val="06B43207"/>
    <w:rsid w:val="06B91F73"/>
    <w:rsid w:val="06C22179"/>
    <w:rsid w:val="06C2D1AE"/>
    <w:rsid w:val="06ECD50D"/>
    <w:rsid w:val="06F78667"/>
    <w:rsid w:val="07124E2C"/>
    <w:rsid w:val="07474418"/>
    <w:rsid w:val="075571E7"/>
    <w:rsid w:val="0772FF44"/>
    <w:rsid w:val="07921B4B"/>
    <w:rsid w:val="07C77D6E"/>
    <w:rsid w:val="07C991C3"/>
    <w:rsid w:val="07CBB13F"/>
    <w:rsid w:val="07CEA08F"/>
    <w:rsid w:val="07D73C49"/>
    <w:rsid w:val="0821C2AF"/>
    <w:rsid w:val="0829BCE5"/>
    <w:rsid w:val="0830219C"/>
    <w:rsid w:val="083EE110"/>
    <w:rsid w:val="08507DFA"/>
    <w:rsid w:val="08638B02"/>
    <w:rsid w:val="086D982E"/>
    <w:rsid w:val="089B57A7"/>
    <w:rsid w:val="08C4E4A5"/>
    <w:rsid w:val="08D19B38"/>
    <w:rsid w:val="08D49AE2"/>
    <w:rsid w:val="08E01764"/>
    <w:rsid w:val="08F8DE04"/>
    <w:rsid w:val="0900FAD7"/>
    <w:rsid w:val="0913D8EB"/>
    <w:rsid w:val="0943149D"/>
    <w:rsid w:val="0974F145"/>
    <w:rsid w:val="097E7807"/>
    <w:rsid w:val="098774D5"/>
    <w:rsid w:val="09882D3E"/>
    <w:rsid w:val="098BE26C"/>
    <w:rsid w:val="098DA739"/>
    <w:rsid w:val="099C7036"/>
    <w:rsid w:val="09AF6183"/>
    <w:rsid w:val="09B614EA"/>
    <w:rsid w:val="09CBF53D"/>
    <w:rsid w:val="09D2CFB7"/>
    <w:rsid w:val="09DAB171"/>
    <w:rsid w:val="09EE2F5A"/>
    <w:rsid w:val="09F1CA0A"/>
    <w:rsid w:val="09F7E6F0"/>
    <w:rsid w:val="0A239893"/>
    <w:rsid w:val="0A3889CB"/>
    <w:rsid w:val="0A3F0E79"/>
    <w:rsid w:val="0A402E58"/>
    <w:rsid w:val="0A82DEDF"/>
    <w:rsid w:val="0A83D129"/>
    <w:rsid w:val="0A8F91AE"/>
    <w:rsid w:val="0A9F566B"/>
    <w:rsid w:val="0AC25D13"/>
    <w:rsid w:val="0AEDB6A8"/>
    <w:rsid w:val="0AEE5817"/>
    <w:rsid w:val="0B106BBD"/>
    <w:rsid w:val="0B3E88AC"/>
    <w:rsid w:val="0B409BA6"/>
    <w:rsid w:val="0B4C0B89"/>
    <w:rsid w:val="0B50CB9C"/>
    <w:rsid w:val="0B5B4A24"/>
    <w:rsid w:val="0B63F737"/>
    <w:rsid w:val="0B64C603"/>
    <w:rsid w:val="0B7AEA3B"/>
    <w:rsid w:val="0B9E0851"/>
    <w:rsid w:val="0BA266D4"/>
    <w:rsid w:val="0BADCCFF"/>
    <w:rsid w:val="0BD05854"/>
    <w:rsid w:val="0BD1A41D"/>
    <w:rsid w:val="0BE191C7"/>
    <w:rsid w:val="0BE86358"/>
    <w:rsid w:val="0BF194FE"/>
    <w:rsid w:val="0BF6AAAF"/>
    <w:rsid w:val="0BF88230"/>
    <w:rsid w:val="0C07FC7E"/>
    <w:rsid w:val="0C57554A"/>
    <w:rsid w:val="0C9F2262"/>
    <w:rsid w:val="0CAD0B3F"/>
    <w:rsid w:val="0CC99B7F"/>
    <w:rsid w:val="0CCF9C7E"/>
    <w:rsid w:val="0CE07BD3"/>
    <w:rsid w:val="0D145365"/>
    <w:rsid w:val="0D4B61D8"/>
    <w:rsid w:val="0D6EFDC9"/>
    <w:rsid w:val="0D79D09B"/>
    <w:rsid w:val="0D7AC1CE"/>
    <w:rsid w:val="0D85C7A0"/>
    <w:rsid w:val="0D988587"/>
    <w:rsid w:val="0DBFFBF7"/>
    <w:rsid w:val="0DCA4BC0"/>
    <w:rsid w:val="0DCF93FA"/>
    <w:rsid w:val="0DE48EB3"/>
    <w:rsid w:val="0DFC71FF"/>
    <w:rsid w:val="0E01B298"/>
    <w:rsid w:val="0E1E0DA6"/>
    <w:rsid w:val="0E3817B5"/>
    <w:rsid w:val="0E3F1A03"/>
    <w:rsid w:val="0E4ABE76"/>
    <w:rsid w:val="0E4F3789"/>
    <w:rsid w:val="0E537BC5"/>
    <w:rsid w:val="0E56ECE7"/>
    <w:rsid w:val="0E60AAA4"/>
    <w:rsid w:val="0E69C0D8"/>
    <w:rsid w:val="0E7BD17A"/>
    <w:rsid w:val="0E818774"/>
    <w:rsid w:val="0E9B893C"/>
    <w:rsid w:val="0EB6B035"/>
    <w:rsid w:val="0ECA0602"/>
    <w:rsid w:val="0ED48622"/>
    <w:rsid w:val="0ED971D7"/>
    <w:rsid w:val="0EDE77D0"/>
    <w:rsid w:val="0EE0ED25"/>
    <w:rsid w:val="0EFE01E1"/>
    <w:rsid w:val="0F163EAC"/>
    <w:rsid w:val="0F49636C"/>
    <w:rsid w:val="0F62CEFB"/>
    <w:rsid w:val="0F683782"/>
    <w:rsid w:val="0F6ABE5D"/>
    <w:rsid w:val="0F6EAC3E"/>
    <w:rsid w:val="0F7E40DA"/>
    <w:rsid w:val="0FA18718"/>
    <w:rsid w:val="0FAE3608"/>
    <w:rsid w:val="0FAF601C"/>
    <w:rsid w:val="0FBF4839"/>
    <w:rsid w:val="0FF4D60C"/>
    <w:rsid w:val="0FF5B8E4"/>
    <w:rsid w:val="10008082"/>
    <w:rsid w:val="101A41F1"/>
    <w:rsid w:val="102BA704"/>
    <w:rsid w:val="1035DEF6"/>
    <w:rsid w:val="10371590"/>
    <w:rsid w:val="1038ADEC"/>
    <w:rsid w:val="105C4016"/>
    <w:rsid w:val="107D23FD"/>
    <w:rsid w:val="1095F480"/>
    <w:rsid w:val="10A00815"/>
    <w:rsid w:val="10A7CBF4"/>
    <w:rsid w:val="10A90058"/>
    <w:rsid w:val="10AC1F76"/>
    <w:rsid w:val="10B535DF"/>
    <w:rsid w:val="10C57D07"/>
    <w:rsid w:val="10CBB4AB"/>
    <w:rsid w:val="10D182F3"/>
    <w:rsid w:val="10E56200"/>
    <w:rsid w:val="10ECDEB2"/>
    <w:rsid w:val="10EDF08A"/>
    <w:rsid w:val="110A7FED"/>
    <w:rsid w:val="110C78E7"/>
    <w:rsid w:val="1121A562"/>
    <w:rsid w:val="1130DE0C"/>
    <w:rsid w:val="114B3FF1"/>
    <w:rsid w:val="11589F4D"/>
    <w:rsid w:val="116C2DD4"/>
    <w:rsid w:val="11767F77"/>
    <w:rsid w:val="118B1C87"/>
    <w:rsid w:val="118FA774"/>
    <w:rsid w:val="119F4EFB"/>
    <w:rsid w:val="11A38D3F"/>
    <w:rsid w:val="11AC0A74"/>
    <w:rsid w:val="11AC4F21"/>
    <w:rsid w:val="11AF96C5"/>
    <w:rsid w:val="11AFDD2A"/>
    <w:rsid w:val="11B11F05"/>
    <w:rsid w:val="11B547A8"/>
    <w:rsid w:val="11BCAEF8"/>
    <w:rsid w:val="11DEB598"/>
    <w:rsid w:val="120B92F8"/>
    <w:rsid w:val="121AEF02"/>
    <w:rsid w:val="122C1239"/>
    <w:rsid w:val="12325A2C"/>
    <w:rsid w:val="12362E5B"/>
    <w:rsid w:val="1246F420"/>
    <w:rsid w:val="125C9891"/>
    <w:rsid w:val="1276A2DE"/>
    <w:rsid w:val="127CD2C9"/>
    <w:rsid w:val="128191E7"/>
    <w:rsid w:val="1284E2CB"/>
    <w:rsid w:val="1285039A"/>
    <w:rsid w:val="129900D3"/>
    <w:rsid w:val="12AE70A2"/>
    <w:rsid w:val="12B3301F"/>
    <w:rsid w:val="12EB307B"/>
    <w:rsid w:val="12F28602"/>
    <w:rsid w:val="12F8E922"/>
    <w:rsid w:val="12FCFD2E"/>
    <w:rsid w:val="12FDC64A"/>
    <w:rsid w:val="131028FB"/>
    <w:rsid w:val="13207037"/>
    <w:rsid w:val="133A1B3A"/>
    <w:rsid w:val="136D65DA"/>
    <w:rsid w:val="1375087D"/>
    <w:rsid w:val="137F70B8"/>
    <w:rsid w:val="1390B157"/>
    <w:rsid w:val="13937FA5"/>
    <w:rsid w:val="13A6F8B7"/>
    <w:rsid w:val="13AA4E27"/>
    <w:rsid w:val="13BAE9A8"/>
    <w:rsid w:val="13CEE242"/>
    <w:rsid w:val="13E27AA1"/>
    <w:rsid w:val="13ECEA46"/>
    <w:rsid w:val="13EFD35A"/>
    <w:rsid w:val="13F3C9C7"/>
    <w:rsid w:val="13F82647"/>
    <w:rsid w:val="13FF4CC4"/>
    <w:rsid w:val="140016F4"/>
    <w:rsid w:val="14101086"/>
    <w:rsid w:val="1411F28C"/>
    <w:rsid w:val="142068EB"/>
    <w:rsid w:val="143EB71F"/>
    <w:rsid w:val="1454E6F9"/>
    <w:rsid w:val="145ABD3D"/>
    <w:rsid w:val="14819CB2"/>
    <w:rsid w:val="149888A2"/>
    <w:rsid w:val="14AC46CD"/>
    <w:rsid w:val="14BAD452"/>
    <w:rsid w:val="14CAC786"/>
    <w:rsid w:val="14D7A3F0"/>
    <w:rsid w:val="14D91D11"/>
    <w:rsid w:val="14DCA9C8"/>
    <w:rsid w:val="14E24B90"/>
    <w:rsid w:val="14EDA82B"/>
    <w:rsid w:val="14F70908"/>
    <w:rsid w:val="1524EBFC"/>
    <w:rsid w:val="1528E065"/>
    <w:rsid w:val="155C8E2A"/>
    <w:rsid w:val="1570961A"/>
    <w:rsid w:val="157B8860"/>
    <w:rsid w:val="158B1457"/>
    <w:rsid w:val="1594C0F1"/>
    <w:rsid w:val="15956B97"/>
    <w:rsid w:val="159AD4DC"/>
    <w:rsid w:val="159F25CE"/>
    <w:rsid w:val="15B714D3"/>
    <w:rsid w:val="15D2F811"/>
    <w:rsid w:val="15DFA2A7"/>
    <w:rsid w:val="15E4D73E"/>
    <w:rsid w:val="15F25702"/>
    <w:rsid w:val="160588B7"/>
    <w:rsid w:val="1620BD2A"/>
    <w:rsid w:val="162132F2"/>
    <w:rsid w:val="165993A4"/>
    <w:rsid w:val="1674ED72"/>
    <w:rsid w:val="1678DBA9"/>
    <w:rsid w:val="1688433B"/>
    <w:rsid w:val="16A9BBCA"/>
    <w:rsid w:val="16BCBF71"/>
    <w:rsid w:val="16C3DB91"/>
    <w:rsid w:val="16CEF9B0"/>
    <w:rsid w:val="16D150C4"/>
    <w:rsid w:val="16D36F20"/>
    <w:rsid w:val="16DC2C1B"/>
    <w:rsid w:val="16FF2787"/>
    <w:rsid w:val="17014A43"/>
    <w:rsid w:val="170EC529"/>
    <w:rsid w:val="17154569"/>
    <w:rsid w:val="172B3DCC"/>
    <w:rsid w:val="172BAC75"/>
    <w:rsid w:val="1735C2CC"/>
    <w:rsid w:val="1768D0FE"/>
    <w:rsid w:val="177109EF"/>
    <w:rsid w:val="177DAF8E"/>
    <w:rsid w:val="1788D4C1"/>
    <w:rsid w:val="179E068F"/>
    <w:rsid w:val="17AB587C"/>
    <w:rsid w:val="17B29071"/>
    <w:rsid w:val="17C46A4F"/>
    <w:rsid w:val="17EAEC3F"/>
    <w:rsid w:val="17F710B7"/>
    <w:rsid w:val="17FE7119"/>
    <w:rsid w:val="180498B2"/>
    <w:rsid w:val="18136C44"/>
    <w:rsid w:val="1813CFD2"/>
    <w:rsid w:val="18500937"/>
    <w:rsid w:val="185A3EE7"/>
    <w:rsid w:val="1875A0F6"/>
    <w:rsid w:val="1877A522"/>
    <w:rsid w:val="18807D7F"/>
    <w:rsid w:val="18907DE1"/>
    <w:rsid w:val="189496A1"/>
    <w:rsid w:val="18AAC881"/>
    <w:rsid w:val="18B3AFA6"/>
    <w:rsid w:val="18BC8342"/>
    <w:rsid w:val="18D17AA4"/>
    <w:rsid w:val="19004B41"/>
    <w:rsid w:val="190F4E56"/>
    <w:rsid w:val="1920DAD0"/>
    <w:rsid w:val="19236007"/>
    <w:rsid w:val="1934D4A6"/>
    <w:rsid w:val="195707C4"/>
    <w:rsid w:val="1959F231"/>
    <w:rsid w:val="199CD2A1"/>
    <w:rsid w:val="199FF39C"/>
    <w:rsid w:val="19A4020A"/>
    <w:rsid w:val="19CC0400"/>
    <w:rsid w:val="19CEC4A8"/>
    <w:rsid w:val="19D650DD"/>
    <w:rsid w:val="19E0D1A7"/>
    <w:rsid w:val="19EBEAE5"/>
    <w:rsid w:val="1A1F730E"/>
    <w:rsid w:val="1A31391C"/>
    <w:rsid w:val="1A3B04C8"/>
    <w:rsid w:val="1A3B95FC"/>
    <w:rsid w:val="1A503C13"/>
    <w:rsid w:val="1A5134C6"/>
    <w:rsid w:val="1A57C03B"/>
    <w:rsid w:val="1A5853A3"/>
    <w:rsid w:val="1A5A9425"/>
    <w:rsid w:val="1A774917"/>
    <w:rsid w:val="1A800303"/>
    <w:rsid w:val="1A885FE4"/>
    <w:rsid w:val="1A9A2452"/>
    <w:rsid w:val="1A9E1FB6"/>
    <w:rsid w:val="1AA1838A"/>
    <w:rsid w:val="1AC6A3C4"/>
    <w:rsid w:val="1ACA1030"/>
    <w:rsid w:val="1AD46D07"/>
    <w:rsid w:val="1ADA7D1F"/>
    <w:rsid w:val="1AF7288E"/>
    <w:rsid w:val="1AFB0B2E"/>
    <w:rsid w:val="1B26B43A"/>
    <w:rsid w:val="1B420588"/>
    <w:rsid w:val="1B7CA208"/>
    <w:rsid w:val="1B913527"/>
    <w:rsid w:val="1B9FD7D4"/>
    <w:rsid w:val="1BC7A365"/>
    <w:rsid w:val="1BD3CC9E"/>
    <w:rsid w:val="1BEC5109"/>
    <w:rsid w:val="1BF6D8DD"/>
    <w:rsid w:val="1C0F2083"/>
    <w:rsid w:val="1C0F7A8F"/>
    <w:rsid w:val="1C2A34CA"/>
    <w:rsid w:val="1C2FF768"/>
    <w:rsid w:val="1C63DE45"/>
    <w:rsid w:val="1C78EE46"/>
    <w:rsid w:val="1C937221"/>
    <w:rsid w:val="1CAD8D74"/>
    <w:rsid w:val="1CBA9143"/>
    <w:rsid w:val="1CC34CB5"/>
    <w:rsid w:val="1CC3EBC8"/>
    <w:rsid w:val="1CCC3B28"/>
    <w:rsid w:val="1CFF0C0A"/>
    <w:rsid w:val="1D12D898"/>
    <w:rsid w:val="1D388DA1"/>
    <w:rsid w:val="1D3BA835"/>
    <w:rsid w:val="1D4FDA04"/>
    <w:rsid w:val="1D6B4D5E"/>
    <w:rsid w:val="1D7197A3"/>
    <w:rsid w:val="1D7E39A4"/>
    <w:rsid w:val="1D8B127B"/>
    <w:rsid w:val="1D8DBCBE"/>
    <w:rsid w:val="1D9A3810"/>
    <w:rsid w:val="1DA1C635"/>
    <w:rsid w:val="1DA31CFC"/>
    <w:rsid w:val="1DA57D41"/>
    <w:rsid w:val="1DAB4E33"/>
    <w:rsid w:val="1DC18877"/>
    <w:rsid w:val="1DCD2A67"/>
    <w:rsid w:val="1DD64792"/>
    <w:rsid w:val="1DD64DF2"/>
    <w:rsid w:val="1E057FE9"/>
    <w:rsid w:val="1E21FF1C"/>
    <w:rsid w:val="1E29426D"/>
    <w:rsid w:val="1E367D4D"/>
    <w:rsid w:val="1E39F719"/>
    <w:rsid w:val="1E47A5F3"/>
    <w:rsid w:val="1E572F90"/>
    <w:rsid w:val="1E772732"/>
    <w:rsid w:val="1E78C228"/>
    <w:rsid w:val="1E845508"/>
    <w:rsid w:val="1E8B26F6"/>
    <w:rsid w:val="1E8FE18C"/>
    <w:rsid w:val="1E9486AA"/>
    <w:rsid w:val="1E97DAA5"/>
    <w:rsid w:val="1E9F6A7D"/>
    <w:rsid w:val="1EA37732"/>
    <w:rsid w:val="1EBEE50A"/>
    <w:rsid w:val="1ED263C2"/>
    <w:rsid w:val="1EE7D842"/>
    <w:rsid w:val="1EED05C8"/>
    <w:rsid w:val="1F0F2303"/>
    <w:rsid w:val="1F1059FF"/>
    <w:rsid w:val="1F16812D"/>
    <w:rsid w:val="1F1CFF87"/>
    <w:rsid w:val="1F224904"/>
    <w:rsid w:val="1F318B9D"/>
    <w:rsid w:val="1F45D334"/>
    <w:rsid w:val="1F48D55C"/>
    <w:rsid w:val="1F50B0F4"/>
    <w:rsid w:val="1F79EFE3"/>
    <w:rsid w:val="1F8F6B3C"/>
    <w:rsid w:val="1F9F16C8"/>
    <w:rsid w:val="1FB5E652"/>
    <w:rsid w:val="1FC1599A"/>
    <w:rsid w:val="1FCF0FFE"/>
    <w:rsid w:val="1FDFF61C"/>
    <w:rsid w:val="1FE9489E"/>
    <w:rsid w:val="1FEEC583"/>
    <w:rsid w:val="200EB37C"/>
    <w:rsid w:val="2029F184"/>
    <w:rsid w:val="202EC919"/>
    <w:rsid w:val="202FD308"/>
    <w:rsid w:val="204263D2"/>
    <w:rsid w:val="20698C03"/>
    <w:rsid w:val="206E3423"/>
    <w:rsid w:val="2071E2AC"/>
    <w:rsid w:val="207552AA"/>
    <w:rsid w:val="207ADB06"/>
    <w:rsid w:val="208DFD08"/>
    <w:rsid w:val="20AF9582"/>
    <w:rsid w:val="20B04105"/>
    <w:rsid w:val="20B58CFB"/>
    <w:rsid w:val="20C899DC"/>
    <w:rsid w:val="20CEDCA5"/>
    <w:rsid w:val="20DC2DF4"/>
    <w:rsid w:val="20E0AFD6"/>
    <w:rsid w:val="20E90D61"/>
    <w:rsid w:val="20EB1E74"/>
    <w:rsid w:val="2137EB49"/>
    <w:rsid w:val="218C5E59"/>
    <w:rsid w:val="219EE384"/>
    <w:rsid w:val="21A2CD6D"/>
    <w:rsid w:val="21C26A6E"/>
    <w:rsid w:val="21C2C5B6"/>
    <w:rsid w:val="21CAAEED"/>
    <w:rsid w:val="220135A1"/>
    <w:rsid w:val="220A0484"/>
    <w:rsid w:val="2228D04F"/>
    <w:rsid w:val="2247094A"/>
    <w:rsid w:val="226351E5"/>
    <w:rsid w:val="22857AEC"/>
    <w:rsid w:val="22B2BE50"/>
    <w:rsid w:val="22D93507"/>
    <w:rsid w:val="22DE3AB4"/>
    <w:rsid w:val="22DEBA64"/>
    <w:rsid w:val="231CE82F"/>
    <w:rsid w:val="2324D5BF"/>
    <w:rsid w:val="2328721E"/>
    <w:rsid w:val="234B3078"/>
    <w:rsid w:val="235696D0"/>
    <w:rsid w:val="235714D8"/>
    <w:rsid w:val="2363B209"/>
    <w:rsid w:val="2364DBE0"/>
    <w:rsid w:val="2365A26E"/>
    <w:rsid w:val="236EB3C9"/>
    <w:rsid w:val="2382402B"/>
    <w:rsid w:val="2390CFD5"/>
    <w:rsid w:val="239BA27D"/>
    <w:rsid w:val="23BA4B9E"/>
    <w:rsid w:val="23BD67B6"/>
    <w:rsid w:val="23C9BAE2"/>
    <w:rsid w:val="23D13565"/>
    <w:rsid w:val="23DAF5AD"/>
    <w:rsid w:val="23DFBAAE"/>
    <w:rsid w:val="23E6AB3C"/>
    <w:rsid w:val="23E709EE"/>
    <w:rsid w:val="23FF5074"/>
    <w:rsid w:val="24032E05"/>
    <w:rsid w:val="24060BDF"/>
    <w:rsid w:val="24085C99"/>
    <w:rsid w:val="240E930D"/>
    <w:rsid w:val="241850F4"/>
    <w:rsid w:val="2419A5EB"/>
    <w:rsid w:val="241B8DD1"/>
    <w:rsid w:val="2444A172"/>
    <w:rsid w:val="245EDF54"/>
    <w:rsid w:val="2465F9EE"/>
    <w:rsid w:val="24672B13"/>
    <w:rsid w:val="249DC795"/>
    <w:rsid w:val="24A8E1A5"/>
    <w:rsid w:val="24B67F91"/>
    <w:rsid w:val="24D37E06"/>
    <w:rsid w:val="24D42B28"/>
    <w:rsid w:val="251B4960"/>
    <w:rsid w:val="251DC5A8"/>
    <w:rsid w:val="25209105"/>
    <w:rsid w:val="25293D17"/>
    <w:rsid w:val="252B6A1B"/>
    <w:rsid w:val="25640D06"/>
    <w:rsid w:val="25654DD4"/>
    <w:rsid w:val="2580ED0A"/>
    <w:rsid w:val="258989D4"/>
    <w:rsid w:val="25A5362A"/>
    <w:rsid w:val="25C0F202"/>
    <w:rsid w:val="25C64E36"/>
    <w:rsid w:val="25E0360E"/>
    <w:rsid w:val="25F89CC8"/>
    <w:rsid w:val="26074A86"/>
    <w:rsid w:val="26206F99"/>
    <w:rsid w:val="262ADCB8"/>
    <w:rsid w:val="262F19DD"/>
    <w:rsid w:val="263ABD54"/>
    <w:rsid w:val="2641C405"/>
    <w:rsid w:val="2651069E"/>
    <w:rsid w:val="265A98F8"/>
    <w:rsid w:val="266A333D"/>
    <w:rsid w:val="266F609F"/>
    <w:rsid w:val="267BE385"/>
    <w:rsid w:val="269035CB"/>
    <w:rsid w:val="26921A31"/>
    <w:rsid w:val="2694D8AC"/>
    <w:rsid w:val="269F6464"/>
    <w:rsid w:val="26A2982A"/>
    <w:rsid w:val="26B799BD"/>
    <w:rsid w:val="26BB8269"/>
    <w:rsid w:val="26BE9236"/>
    <w:rsid w:val="26C05934"/>
    <w:rsid w:val="27021DF0"/>
    <w:rsid w:val="27068A05"/>
    <w:rsid w:val="2707D9B8"/>
    <w:rsid w:val="27163052"/>
    <w:rsid w:val="2719BFAA"/>
    <w:rsid w:val="2764AE8D"/>
    <w:rsid w:val="27674CE1"/>
    <w:rsid w:val="278B7B12"/>
    <w:rsid w:val="2793B364"/>
    <w:rsid w:val="27968016"/>
    <w:rsid w:val="279DC6F7"/>
    <w:rsid w:val="27A9FA0C"/>
    <w:rsid w:val="27AF1294"/>
    <w:rsid w:val="27C4AC59"/>
    <w:rsid w:val="27C52FD7"/>
    <w:rsid w:val="27CFEB9C"/>
    <w:rsid w:val="27D163A3"/>
    <w:rsid w:val="27DC7062"/>
    <w:rsid w:val="27DF3EF0"/>
    <w:rsid w:val="2804579C"/>
    <w:rsid w:val="280CB289"/>
    <w:rsid w:val="28165A46"/>
    <w:rsid w:val="282B374E"/>
    <w:rsid w:val="282BB48F"/>
    <w:rsid w:val="28393EFB"/>
    <w:rsid w:val="2842BE08"/>
    <w:rsid w:val="286C3AEE"/>
    <w:rsid w:val="28778332"/>
    <w:rsid w:val="288C1B6E"/>
    <w:rsid w:val="288CBCA4"/>
    <w:rsid w:val="288DF234"/>
    <w:rsid w:val="2899816C"/>
    <w:rsid w:val="28A24953"/>
    <w:rsid w:val="28A267F9"/>
    <w:rsid w:val="28AE7DB9"/>
    <w:rsid w:val="28B3866F"/>
    <w:rsid w:val="28C8D9D1"/>
    <w:rsid w:val="28EF07D4"/>
    <w:rsid w:val="29051698"/>
    <w:rsid w:val="290B3465"/>
    <w:rsid w:val="2925CC2F"/>
    <w:rsid w:val="2953A50D"/>
    <w:rsid w:val="29570B5D"/>
    <w:rsid w:val="295A0141"/>
    <w:rsid w:val="295FE13B"/>
    <w:rsid w:val="29693F61"/>
    <w:rsid w:val="29ADF3A5"/>
    <w:rsid w:val="29C1CC55"/>
    <w:rsid w:val="29CC60D4"/>
    <w:rsid w:val="29D86171"/>
    <w:rsid w:val="29DE4283"/>
    <w:rsid w:val="29E49E52"/>
    <w:rsid w:val="2A0102E0"/>
    <w:rsid w:val="2A193513"/>
    <w:rsid w:val="2A27B081"/>
    <w:rsid w:val="2A320F39"/>
    <w:rsid w:val="2A7A34AC"/>
    <w:rsid w:val="2A9ADD29"/>
    <w:rsid w:val="2A9FD9B6"/>
    <w:rsid w:val="2ADDBBA7"/>
    <w:rsid w:val="2B005976"/>
    <w:rsid w:val="2B03E12E"/>
    <w:rsid w:val="2B144B92"/>
    <w:rsid w:val="2B1BAE6C"/>
    <w:rsid w:val="2B2FE7A4"/>
    <w:rsid w:val="2B66327C"/>
    <w:rsid w:val="2B76EE08"/>
    <w:rsid w:val="2B7807C3"/>
    <w:rsid w:val="2B801F44"/>
    <w:rsid w:val="2B8266AC"/>
    <w:rsid w:val="2B972794"/>
    <w:rsid w:val="2B9A3D10"/>
    <w:rsid w:val="2BC69A5A"/>
    <w:rsid w:val="2BD3DE64"/>
    <w:rsid w:val="2BDE2B9D"/>
    <w:rsid w:val="2C11FB75"/>
    <w:rsid w:val="2C4C72BE"/>
    <w:rsid w:val="2C4CC4FC"/>
    <w:rsid w:val="2C8297B2"/>
    <w:rsid w:val="2C84F313"/>
    <w:rsid w:val="2C891AC0"/>
    <w:rsid w:val="2CC1FF41"/>
    <w:rsid w:val="2CEC4869"/>
    <w:rsid w:val="2CF45143"/>
    <w:rsid w:val="2CFD1558"/>
    <w:rsid w:val="2D07B9C1"/>
    <w:rsid w:val="2D0B3AFE"/>
    <w:rsid w:val="2D110B48"/>
    <w:rsid w:val="2D290040"/>
    <w:rsid w:val="2D2B37FE"/>
    <w:rsid w:val="2D3245E9"/>
    <w:rsid w:val="2D373D57"/>
    <w:rsid w:val="2D3E9084"/>
    <w:rsid w:val="2D4035B1"/>
    <w:rsid w:val="2D40DD1C"/>
    <w:rsid w:val="2D531822"/>
    <w:rsid w:val="2D72F368"/>
    <w:rsid w:val="2D743D22"/>
    <w:rsid w:val="2D837410"/>
    <w:rsid w:val="2D83D1BE"/>
    <w:rsid w:val="2D9B610E"/>
    <w:rsid w:val="2DBED49A"/>
    <w:rsid w:val="2DBF9A46"/>
    <w:rsid w:val="2DF01FFF"/>
    <w:rsid w:val="2E19AF7C"/>
    <w:rsid w:val="2E2516D6"/>
    <w:rsid w:val="2E3CB084"/>
    <w:rsid w:val="2E5C1883"/>
    <w:rsid w:val="2EAE8ECA"/>
    <w:rsid w:val="2EB8B575"/>
    <w:rsid w:val="2ED37DD9"/>
    <w:rsid w:val="2EDB7C72"/>
    <w:rsid w:val="2EE03B00"/>
    <w:rsid w:val="2EEA6A81"/>
    <w:rsid w:val="2EEFDF17"/>
    <w:rsid w:val="2EF1A307"/>
    <w:rsid w:val="2EF2A9F2"/>
    <w:rsid w:val="2EFA5538"/>
    <w:rsid w:val="2F0A7559"/>
    <w:rsid w:val="2F14A8A0"/>
    <w:rsid w:val="2F1B2934"/>
    <w:rsid w:val="2F1F4D74"/>
    <w:rsid w:val="2F21B051"/>
    <w:rsid w:val="2F32F013"/>
    <w:rsid w:val="2F549D9C"/>
    <w:rsid w:val="2F5EEFE7"/>
    <w:rsid w:val="2F616835"/>
    <w:rsid w:val="2F6E5EF3"/>
    <w:rsid w:val="2F6FB700"/>
    <w:rsid w:val="2F77546A"/>
    <w:rsid w:val="2F8A486D"/>
    <w:rsid w:val="2F92A1D8"/>
    <w:rsid w:val="2F936EA2"/>
    <w:rsid w:val="2FC5A0C5"/>
    <w:rsid w:val="30005557"/>
    <w:rsid w:val="3002B748"/>
    <w:rsid w:val="3067B8C1"/>
    <w:rsid w:val="30690FE6"/>
    <w:rsid w:val="307E8090"/>
    <w:rsid w:val="30820C54"/>
    <w:rsid w:val="30973DC1"/>
    <w:rsid w:val="30AA451D"/>
    <w:rsid w:val="30D43D2F"/>
    <w:rsid w:val="30D6E138"/>
    <w:rsid w:val="30ED1695"/>
    <w:rsid w:val="30F5EB75"/>
    <w:rsid w:val="310D3679"/>
    <w:rsid w:val="3118A9A7"/>
    <w:rsid w:val="311CA93F"/>
    <w:rsid w:val="31379051"/>
    <w:rsid w:val="31393A48"/>
    <w:rsid w:val="31443B74"/>
    <w:rsid w:val="3149FE05"/>
    <w:rsid w:val="31623684"/>
    <w:rsid w:val="316E9348"/>
    <w:rsid w:val="31781AE0"/>
    <w:rsid w:val="31A95006"/>
    <w:rsid w:val="31B9583C"/>
    <w:rsid w:val="31CFDED5"/>
    <w:rsid w:val="320B23DD"/>
    <w:rsid w:val="320FEDB3"/>
    <w:rsid w:val="321EBCCD"/>
    <w:rsid w:val="3246D9FD"/>
    <w:rsid w:val="324FC07B"/>
    <w:rsid w:val="3250F0E6"/>
    <w:rsid w:val="3251FFD8"/>
    <w:rsid w:val="325EB613"/>
    <w:rsid w:val="32683000"/>
    <w:rsid w:val="3269F951"/>
    <w:rsid w:val="326B5D46"/>
    <w:rsid w:val="3289B50D"/>
    <w:rsid w:val="3294775F"/>
    <w:rsid w:val="32A143A8"/>
    <w:rsid w:val="32B07785"/>
    <w:rsid w:val="32C104C8"/>
    <w:rsid w:val="32C153DB"/>
    <w:rsid w:val="32C6652A"/>
    <w:rsid w:val="32CB0F64"/>
    <w:rsid w:val="32D22CF4"/>
    <w:rsid w:val="32EC3F6C"/>
    <w:rsid w:val="32EDB7CA"/>
    <w:rsid w:val="32F43497"/>
    <w:rsid w:val="33077D00"/>
    <w:rsid w:val="330DF802"/>
    <w:rsid w:val="332F15E8"/>
    <w:rsid w:val="333EBD3A"/>
    <w:rsid w:val="334EF06C"/>
    <w:rsid w:val="3356D627"/>
    <w:rsid w:val="335ECD13"/>
    <w:rsid w:val="337ED598"/>
    <w:rsid w:val="33884488"/>
    <w:rsid w:val="33989DEA"/>
    <w:rsid w:val="33B117B8"/>
    <w:rsid w:val="33B6589D"/>
    <w:rsid w:val="33CDDFC1"/>
    <w:rsid w:val="33DAABB5"/>
    <w:rsid w:val="33E3F20E"/>
    <w:rsid w:val="33F0F147"/>
    <w:rsid w:val="340033E0"/>
    <w:rsid w:val="340A4D81"/>
    <w:rsid w:val="3414A7F3"/>
    <w:rsid w:val="34196B5D"/>
    <w:rsid w:val="341B5F13"/>
    <w:rsid w:val="341D3396"/>
    <w:rsid w:val="34373C49"/>
    <w:rsid w:val="3456EF32"/>
    <w:rsid w:val="346C9273"/>
    <w:rsid w:val="3471984F"/>
    <w:rsid w:val="3485C740"/>
    <w:rsid w:val="348C7F9E"/>
    <w:rsid w:val="34A2E59E"/>
    <w:rsid w:val="34AAE8B0"/>
    <w:rsid w:val="34AD3B0E"/>
    <w:rsid w:val="34C10365"/>
    <w:rsid w:val="34D89297"/>
    <w:rsid w:val="34E811F8"/>
    <w:rsid w:val="3500C09E"/>
    <w:rsid w:val="3506F91E"/>
    <w:rsid w:val="35077F97"/>
    <w:rsid w:val="3533FE2A"/>
    <w:rsid w:val="35346A64"/>
    <w:rsid w:val="35412EB8"/>
    <w:rsid w:val="354347A5"/>
    <w:rsid w:val="35696380"/>
    <w:rsid w:val="357B3922"/>
    <w:rsid w:val="357E8261"/>
    <w:rsid w:val="358A51DA"/>
    <w:rsid w:val="358EE02F"/>
    <w:rsid w:val="35943BF3"/>
    <w:rsid w:val="35C1162C"/>
    <w:rsid w:val="35C8CFAA"/>
    <w:rsid w:val="35CDB810"/>
    <w:rsid w:val="35E19D13"/>
    <w:rsid w:val="35E377B8"/>
    <w:rsid w:val="35E80D5A"/>
    <w:rsid w:val="3602B026"/>
    <w:rsid w:val="3628511F"/>
    <w:rsid w:val="362DDDF2"/>
    <w:rsid w:val="3637D461"/>
    <w:rsid w:val="365F1970"/>
    <w:rsid w:val="3668936A"/>
    <w:rsid w:val="368CC95F"/>
    <w:rsid w:val="369E1B96"/>
    <w:rsid w:val="36A2C97F"/>
    <w:rsid w:val="36B6BFA9"/>
    <w:rsid w:val="36E681E7"/>
    <w:rsid w:val="36E717F7"/>
    <w:rsid w:val="36E78DB6"/>
    <w:rsid w:val="36F18BF5"/>
    <w:rsid w:val="36F60F42"/>
    <w:rsid w:val="36F7544C"/>
    <w:rsid w:val="370D0E68"/>
    <w:rsid w:val="37216B59"/>
    <w:rsid w:val="372F0FE2"/>
    <w:rsid w:val="373EE26C"/>
    <w:rsid w:val="374E079F"/>
    <w:rsid w:val="374F5918"/>
    <w:rsid w:val="3758584A"/>
    <w:rsid w:val="3760D993"/>
    <w:rsid w:val="3784C6D8"/>
    <w:rsid w:val="379010B4"/>
    <w:rsid w:val="37A98429"/>
    <w:rsid w:val="37D252B1"/>
    <w:rsid w:val="37E446CC"/>
    <w:rsid w:val="381288EE"/>
    <w:rsid w:val="3815B1EC"/>
    <w:rsid w:val="38234D7F"/>
    <w:rsid w:val="382899C0"/>
    <w:rsid w:val="38303391"/>
    <w:rsid w:val="387A0332"/>
    <w:rsid w:val="387FFFAB"/>
    <w:rsid w:val="38825EB8"/>
    <w:rsid w:val="388C1826"/>
    <w:rsid w:val="3895F29D"/>
    <w:rsid w:val="38A89AB7"/>
    <w:rsid w:val="38BBA89E"/>
    <w:rsid w:val="38C2FACD"/>
    <w:rsid w:val="38C910EB"/>
    <w:rsid w:val="38CFFC1D"/>
    <w:rsid w:val="38D9AED1"/>
    <w:rsid w:val="38E77B23"/>
    <w:rsid w:val="38FE26DF"/>
    <w:rsid w:val="39150585"/>
    <w:rsid w:val="3918485E"/>
    <w:rsid w:val="3933490D"/>
    <w:rsid w:val="393BF16A"/>
    <w:rsid w:val="393F063C"/>
    <w:rsid w:val="39535479"/>
    <w:rsid w:val="3963D48A"/>
    <w:rsid w:val="398A27C9"/>
    <w:rsid w:val="399BFE35"/>
    <w:rsid w:val="39B003E6"/>
    <w:rsid w:val="39CFE602"/>
    <w:rsid w:val="39D54D82"/>
    <w:rsid w:val="39D82D35"/>
    <w:rsid w:val="39E1D227"/>
    <w:rsid w:val="39E27223"/>
    <w:rsid w:val="3A03B581"/>
    <w:rsid w:val="3A0E9B07"/>
    <w:rsid w:val="3A0F1DFD"/>
    <w:rsid w:val="3A121275"/>
    <w:rsid w:val="3A265B28"/>
    <w:rsid w:val="3A2C0072"/>
    <w:rsid w:val="3A329DD1"/>
    <w:rsid w:val="3A35F2A6"/>
    <w:rsid w:val="3A3EDE6D"/>
    <w:rsid w:val="3A54EFBE"/>
    <w:rsid w:val="3A5778FF"/>
    <w:rsid w:val="3A604C79"/>
    <w:rsid w:val="3A6BD618"/>
    <w:rsid w:val="3A7B7B03"/>
    <w:rsid w:val="3A83E977"/>
    <w:rsid w:val="3A96876A"/>
    <w:rsid w:val="3AB57AAA"/>
    <w:rsid w:val="3ACF4920"/>
    <w:rsid w:val="3B0ABD58"/>
    <w:rsid w:val="3B259DAE"/>
    <w:rsid w:val="3B2818A1"/>
    <w:rsid w:val="3B35ED4B"/>
    <w:rsid w:val="3B3C28AA"/>
    <w:rsid w:val="3B5E63F0"/>
    <w:rsid w:val="3B66DF1E"/>
    <w:rsid w:val="3B863097"/>
    <w:rsid w:val="3BA0DA44"/>
    <w:rsid w:val="3BA5BE67"/>
    <w:rsid w:val="3BAEDC47"/>
    <w:rsid w:val="3BCBC4C0"/>
    <w:rsid w:val="3BDF150B"/>
    <w:rsid w:val="3BF04629"/>
    <w:rsid w:val="3BF11810"/>
    <w:rsid w:val="3BF65647"/>
    <w:rsid w:val="3BFA97F8"/>
    <w:rsid w:val="3C048176"/>
    <w:rsid w:val="3C517207"/>
    <w:rsid w:val="3C67AC68"/>
    <w:rsid w:val="3C7DEA61"/>
    <w:rsid w:val="3C81EE80"/>
    <w:rsid w:val="3CB102B3"/>
    <w:rsid w:val="3CB73F8E"/>
    <w:rsid w:val="3CC3D69C"/>
    <w:rsid w:val="3CDDFB0B"/>
    <w:rsid w:val="3CE4D650"/>
    <w:rsid w:val="3CF6EDBC"/>
    <w:rsid w:val="3CFC0AE3"/>
    <w:rsid w:val="3D06A8D1"/>
    <w:rsid w:val="3D09737C"/>
    <w:rsid w:val="3D162D6E"/>
    <w:rsid w:val="3D1B9E29"/>
    <w:rsid w:val="3D20C2BE"/>
    <w:rsid w:val="3D240FFA"/>
    <w:rsid w:val="3D42A931"/>
    <w:rsid w:val="3D449504"/>
    <w:rsid w:val="3D4E1FA3"/>
    <w:rsid w:val="3D59583B"/>
    <w:rsid w:val="3D64279B"/>
    <w:rsid w:val="3D687DFD"/>
    <w:rsid w:val="3D9A4B95"/>
    <w:rsid w:val="3DB4F5F2"/>
    <w:rsid w:val="3DBA2CC2"/>
    <w:rsid w:val="3DF92C3F"/>
    <w:rsid w:val="3DFBE8D0"/>
    <w:rsid w:val="3DFDE1CA"/>
    <w:rsid w:val="3E0061A7"/>
    <w:rsid w:val="3E194B27"/>
    <w:rsid w:val="3E26866C"/>
    <w:rsid w:val="3E3BCEA7"/>
    <w:rsid w:val="3E5EE099"/>
    <w:rsid w:val="3E66A301"/>
    <w:rsid w:val="3E8B86AB"/>
    <w:rsid w:val="3EB30D50"/>
    <w:rsid w:val="3EDF1DB4"/>
    <w:rsid w:val="3EE2F24C"/>
    <w:rsid w:val="3EF8A4D1"/>
    <w:rsid w:val="3EFF6FEA"/>
    <w:rsid w:val="3F1CFC4F"/>
    <w:rsid w:val="3F34E391"/>
    <w:rsid w:val="3F4DA62A"/>
    <w:rsid w:val="3F6EDE5F"/>
    <w:rsid w:val="3F7A0C39"/>
    <w:rsid w:val="3F89FABD"/>
    <w:rsid w:val="3FB2BA7F"/>
    <w:rsid w:val="3FB45373"/>
    <w:rsid w:val="3FBC6ED4"/>
    <w:rsid w:val="3FED5A6B"/>
    <w:rsid w:val="40024832"/>
    <w:rsid w:val="400D2259"/>
    <w:rsid w:val="40244E27"/>
    <w:rsid w:val="40282B7D"/>
    <w:rsid w:val="40388595"/>
    <w:rsid w:val="403E2346"/>
    <w:rsid w:val="40454C1E"/>
    <w:rsid w:val="405CA015"/>
    <w:rsid w:val="406806EC"/>
    <w:rsid w:val="4077D76C"/>
    <w:rsid w:val="40801DEF"/>
    <w:rsid w:val="409A41BE"/>
    <w:rsid w:val="40A2639F"/>
    <w:rsid w:val="40B622D0"/>
    <w:rsid w:val="40BC3CDA"/>
    <w:rsid w:val="40C066EF"/>
    <w:rsid w:val="40C37141"/>
    <w:rsid w:val="40C6D901"/>
    <w:rsid w:val="40C93F45"/>
    <w:rsid w:val="40EFF139"/>
    <w:rsid w:val="40F2621A"/>
    <w:rsid w:val="411FC9E8"/>
    <w:rsid w:val="4130CD01"/>
    <w:rsid w:val="4148AEDB"/>
    <w:rsid w:val="41626CB6"/>
    <w:rsid w:val="416457B3"/>
    <w:rsid w:val="416A73C4"/>
    <w:rsid w:val="417F4582"/>
    <w:rsid w:val="41B269A8"/>
    <w:rsid w:val="41C8C5C9"/>
    <w:rsid w:val="41C9E0AF"/>
    <w:rsid w:val="41D8CFE3"/>
    <w:rsid w:val="41E1F7ED"/>
    <w:rsid w:val="41FAD987"/>
    <w:rsid w:val="42111E84"/>
    <w:rsid w:val="4213AAAE"/>
    <w:rsid w:val="426B1DFC"/>
    <w:rsid w:val="426E7DEC"/>
    <w:rsid w:val="4270336B"/>
    <w:rsid w:val="42718FBC"/>
    <w:rsid w:val="427D57B5"/>
    <w:rsid w:val="429C4F60"/>
    <w:rsid w:val="429C58C2"/>
    <w:rsid w:val="42A3A4A8"/>
    <w:rsid w:val="42B2C1E2"/>
    <w:rsid w:val="42B7D1EB"/>
    <w:rsid w:val="42CC9D62"/>
    <w:rsid w:val="42D5400D"/>
    <w:rsid w:val="42E006B5"/>
    <w:rsid w:val="42EB212C"/>
    <w:rsid w:val="43080D05"/>
    <w:rsid w:val="432085C6"/>
    <w:rsid w:val="432B5563"/>
    <w:rsid w:val="4335FD50"/>
    <w:rsid w:val="433A4825"/>
    <w:rsid w:val="4341A6F3"/>
    <w:rsid w:val="43493D3B"/>
    <w:rsid w:val="4350A9DE"/>
    <w:rsid w:val="43544E23"/>
    <w:rsid w:val="4359C381"/>
    <w:rsid w:val="438AE294"/>
    <w:rsid w:val="438AE8F1"/>
    <w:rsid w:val="438E1096"/>
    <w:rsid w:val="439B3F0A"/>
    <w:rsid w:val="43DB755D"/>
    <w:rsid w:val="43E41992"/>
    <w:rsid w:val="44075884"/>
    <w:rsid w:val="44083E77"/>
    <w:rsid w:val="4419ADC9"/>
    <w:rsid w:val="441BFBEB"/>
    <w:rsid w:val="44297304"/>
    <w:rsid w:val="4446DBC4"/>
    <w:rsid w:val="445436EF"/>
    <w:rsid w:val="4454C6E2"/>
    <w:rsid w:val="4460A2BE"/>
    <w:rsid w:val="44697AAD"/>
    <w:rsid w:val="44881EEB"/>
    <w:rsid w:val="44888314"/>
    <w:rsid w:val="448E1072"/>
    <w:rsid w:val="44A21486"/>
    <w:rsid w:val="44CD77B6"/>
    <w:rsid w:val="44D340D8"/>
    <w:rsid w:val="44D48A8D"/>
    <w:rsid w:val="44D4FCCD"/>
    <w:rsid w:val="44D8C76A"/>
    <w:rsid w:val="44FA0459"/>
    <w:rsid w:val="451376A8"/>
    <w:rsid w:val="4518711A"/>
    <w:rsid w:val="4518BD41"/>
    <w:rsid w:val="451D5C6C"/>
    <w:rsid w:val="453AE8FD"/>
    <w:rsid w:val="454EBDF8"/>
    <w:rsid w:val="454F9600"/>
    <w:rsid w:val="45545F26"/>
    <w:rsid w:val="45836BB6"/>
    <w:rsid w:val="45937074"/>
    <w:rsid w:val="45A3073D"/>
    <w:rsid w:val="45B9030B"/>
    <w:rsid w:val="45BA2E1E"/>
    <w:rsid w:val="45CA2B5B"/>
    <w:rsid w:val="45EBEB85"/>
    <w:rsid w:val="4601FD92"/>
    <w:rsid w:val="460224E7"/>
    <w:rsid w:val="463272F1"/>
    <w:rsid w:val="463AD629"/>
    <w:rsid w:val="465624BE"/>
    <w:rsid w:val="46587BA1"/>
    <w:rsid w:val="46598471"/>
    <w:rsid w:val="46B65B12"/>
    <w:rsid w:val="46B890A7"/>
    <w:rsid w:val="46C2A22F"/>
    <w:rsid w:val="46D6B95E"/>
    <w:rsid w:val="46FAB5CF"/>
    <w:rsid w:val="470BA14B"/>
    <w:rsid w:val="4711B515"/>
    <w:rsid w:val="471303CD"/>
    <w:rsid w:val="473CB327"/>
    <w:rsid w:val="47793124"/>
    <w:rsid w:val="479A894D"/>
    <w:rsid w:val="47A5CAD1"/>
    <w:rsid w:val="47AFCF2B"/>
    <w:rsid w:val="47B951A2"/>
    <w:rsid w:val="47CF5360"/>
    <w:rsid w:val="47D65315"/>
    <w:rsid w:val="47E37213"/>
    <w:rsid w:val="47F280FF"/>
    <w:rsid w:val="4803C641"/>
    <w:rsid w:val="4811B59A"/>
    <w:rsid w:val="481BBB47"/>
    <w:rsid w:val="481D059C"/>
    <w:rsid w:val="482529A8"/>
    <w:rsid w:val="48263DBD"/>
    <w:rsid w:val="48273BC8"/>
    <w:rsid w:val="4836E11C"/>
    <w:rsid w:val="484592B8"/>
    <w:rsid w:val="4859783C"/>
    <w:rsid w:val="4864BFEF"/>
    <w:rsid w:val="486C8BC4"/>
    <w:rsid w:val="487BAF8D"/>
    <w:rsid w:val="488FCF7E"/>
    <w:rsid w:val="48936FC9"/>
    <w:rsid w:val="48A64BD6"/>
    <w:rsid w:val="48A7BA35"/>
    <w:rsid w:val="48B175D9"/>
    <w:rsid w:val="48C42265"/>
    <w:rsid w:val="48D93A57"/>
    <w:rsid w:val="48EA7CA8"/>
    <w:rsid w:val="4901F382"/>
    <w:rsid w:val="490AF5CC"/>
    <w:rsid w:val="491AB783"/>
    <w:rsid w:val="4929B120"/>
    <w:rsid w:val="492C0F72"/>
    <w:rsid w:val="4939744E"/>
    <w:rsid w:val="494B8B8A"/>
    <w:rsid w:val="495BE5A1"/>
    <w:rsid w:val="4981B22A"/>
    <w:rsid w:val="4984DB08"/>
    <w:rsid w:val="49872857"/>
    <w:rsid w:val="4994A3E8"/>
    <w:rsid w:val="4994F084"/>
    <w:rsid w:val="4999637A"/>
    <w:rsid w:val="49B7B618"/>
    <w:rsid w:val="49E16319"/>
    <w:rsid w:val="49E21F47"/>
    <w:rsid w:val="49F800A4"/>
    <w:rsid w:val="49FC3615"/>
    <w:rsid w:val="4A0498C4"/>
    <w:rsid w:val="4A2BD53E"/>
    <w:rsid w:val="4A328FB6"/>
    <w:rsid w:val="4A33843A"/>
    <w:rsid w:val="4A6BC577"/>
    <w:rsid w:val="4A6DD2C2"/>
    <w:rsid w:val="4A96A951"/>
    <w:rsid w:val="4A977664"/>
    <w:rsid w:val="4AB65A6E"/>
    <w:rsid w:val="4AC2700F"/>
    <w:rsid w:val="4AD27188"/>
    <w:rsid w:val="4AD803D1"/>
    <w:rsid w:val="4AF0D37D"/>
    <w:rsid w:val="4AF7B602"/>
    <w:rsid w:val="4B0EED79"/>
    <w:rsid w:val="4B335920"/>
    <w:rsid w:val="4B33FA53"/>
    <w:rsid w:val="4B397C54"/>
    <w:rsid w:val="4B4B15AB"/>
    <w:rsid w:val="4B61CC34"/>
    <w:rsid w:val="4B778303"/>
    <w:rsid w:val="4B84B6BB"/>
    <w:rsid w:val="4B8ABF5B"/>
    <w:rsid w:val="4B9DE8CC"/>
    <w:rsid w:val="4BA0A1F2"/>
    <w:rsid w:val="4BC18E88"/>
    <w:rsid w:val="4BC771B0"/>
    <w:rsid w:val="4BCC9E1C"/>
    <w:rsid w:val="4BDCC898"/>
    <w:rsid w:val="4BDDDF15"/>
    <w:rsid w:val="4C009251"/>
    <w:rsid w:val="4C01FC4E"/>
    <w:rsid w:val="4C2D8DC0"/>
    <w:rsid w:val="4C49FBED"/>
    <w:rsid w:val="4C5622EB"/>
    <w:rsid w:val="4C623CEE"/>
    <w:rsid w:val="4C690C97"/>
    <w:rsid w:val="4C7C3AD9"/>
    <w:rsid w:val="4C842DD9"/>
    <w:rsid w:val="4C9074CA"/>
    <w:rsid w:val="4CA15E7B"/>
    <w:rsid w:val="4CAD7E74"/>
    <w:rsid w:val="4CB8BF58"/>
    <w:rsid w:val="4D07FE53"/>
    <w:rsid w:val="4D1AF805"/>
    <w:rsid w:val="4D1FAEDE"/>
    <w:rsid w:val="4D23CF26"/>
    <w:rsid w:val="4D4454D0"/>
    <w:rsid w:val="4D6BDAB7"/>
    <w:rsid w:val="4D725E79"/>
    <w:rsid w:val="4D7D7778"/>
    <w:rsid w:val="4D9A6590"/>
    <w:rsid w:val="4DA6C071"/>
    <w:rsid w:val="4DA6D975"/>
    <w:rsid w:val="4DDEAE0F"/>
    <w:rsid w:val="4DE4ED8D"/>
    <w:rsid w:val="4DEBC48E"/>
    <w:rsid w:val="4E144A0F"/>
    <w:rsid w:val="4E180837"/>
    <w:rsid w:val="4E321E1B"/>
    <w:rsid w:val="4E3C2EA0"/>
    <w:rsid w:val="4E3EDE0C"/>
    <w:rsid w:val="4E40B402"/>
    <w:rsid w:val="4E50D8A6"/>
    <w:rsid w:val="4E521D81"/>
    <w:rsid w:val="4E5B8E32"/>
    <w:rsid w:val="4E769E91"/>
    <w:rsid w:val="4E8334D5"/>
    <w:rsid w:val="4E864464"/>
    <w:rsid w:val="4E9C7185"/>
    <w:rsid w:val="4EA0E219"/>
    <w:rsid w:val="4EA3CE6B"/>
    <w:rsid w:val="4EAEEF9F"/>
    <w:rsid w:val="4EB06F88"/>
    <w:rsid w:val="4EC9D006"/>
    <w:rsid w:val="4ED2298F"/>
    <w:rsid w:val="4EE4C178"/>
    <w:rsid w:val="4EEEDE54"/>
    <w:rsid w:val="4EFDC353"/>
    <w:rsid w:val="4F06F55D"/>
    <w:rsid w:val="4F1012F3"/>
    <w:rsid w:val="4F12E0CF"/>
    <w:rsid w:val="4F1947D9"/>
    <w:rsid w:val="4F1ED037"/>
    <w:rsid w:val="4F3BF856"/>
    <w:rsid w:val="4F422C59"/>
    <w:rsid w:val="4F60F7D7"/>
    <w:rsid w:val="4F77DCDF"/>
    <w:rsid w:val="4F7D1943"/>
    <w:rsid w:val="4F98CED5"/>
    <w:rsid w:val="4FA00B8C"/>
    <w:rsid w:val="4FD58E36"/>
    <w:rsid w:val="4FE578C7"/>
    <w:rsid w:val="4FE960AE"/>
    <w:rsid w:val="4FFB16FA"/>
    <w:rsid w:val="502018E9"/>
    <w:rsid w:val="5022F71A"/>
    <w:rsid w:val="502D2B30"/>
    <w:rsid w:val="502F1678"/>
    <w:rsid w:val="503916C7"/>
    <w:rsid w:val="5049DC9F"/>
    <w:rsid w:val="504C5A12"/>
    <w:rsid w:val="504D2EF3"/>
    <w:rsid w:val="505B6FE8"/>
    <w:rsid w:val="5064499D"/>
    <w:rsid w:val="506FF43C"/>
    <w:rsid w:val="50727698"/>
    <w:rsid w:val="507CDBEA"/>
    <w:rsid w:val="5089665B"/>
    <w:rsid w:val="509BEFDD"/>
    <w:rsid w:val="50A983E6"/>
    <w:rsid w:val="50B93847"/>
    <w:rsid w:val="50C375FF"/>
    <w:rsid w:val="50D8483E"/>
    <w:rsid w:val="50E12830"/>
    <w:rsid w:val="50ECC4CE"/>
    <w:rsid w:val="50F2E19F"/>
    <w:rsid w:val="50F709AC"/>
    <w:rsid w:val="50FCC838"/>
    <w:rsid w:val="510ADD7C"/>
    <w:rsid w:val="512C04D9"/>
    <w:rsid w:val="513BDBED"/>
    <w:rsid w:val="513D4C05"/>
    <w:rsid w:val="514CC966"/>
    <w:rsid w:val="515FC8AD"/>
    <w:rsid w:val="51696908"/>
    <w:rsid w:val="519B9CD8"/>
    <w:rsid w:val="519C66B0"/>
    <w:rsid w:val="51A51C8C"/>
    <w:rsid w:val="51F3FDD6"/>
    <w:rsid w:val="52059D5B"/>
    <w:rsid w:val="520A35F6"/>
    <w:rsid w:val="521D18E9"/>
    <w:rsid w:val="522C9640"/>
    <w:rsid w:val="522DF325"/>
    <w:rsid w:val="522EB391"/>
    <w:rsid w:val="523A1658"/>
    <w:rsid w:val="526B7959"/>
    <w:rsid w:val="52999547"/>
    <w:rsid w:val="52A3F458"/>
    <w:rsid w:val="52B9F687"/>
    <w:rsid w:val="52CAC12B"/>
    <w:rsid w:val="52E39C88"/>
    <w:rsid w:val="5317A011"/>
    <w:rsid w:val="53184E44"/>
    <w:rsid w:val="5323623E"/>
    <w:rsid w:val="53240490"/>
    <w:rsid w:val="5338C73B"/>
    <w:rsid w:val="535A66EB"/>
    <w:rsid w:val="5366ADC6"/>
    <w:rsid w:val="5372BFA1"/>
    <w:rsid w:val="537328C1"/>
    <w:rsid w:val="5377A3B4"/>
    <w:rsid w:val="537AC2BE"/>
    <w:rsid w:val="538185AC"/>
    <w:rsid w:val="53885920"/>
    <w:rsid w:val="53AC66A7"/>
    <w:rsid w:val="53B551C8"/>
    <w:rsid w:val="53BB8569"/>
    <w:rsid w:val="53BC6945"/>
    <w:rsid w:val="54174D40"/>
    <w:rsid w:val="541E89C7"/>
    <w:rsid w:val="5430896E"/>
    <w:rsid w:val="544EE712"/>
    <w:rsid w:val="545902D3"/>
    <w:rsid w:val="545BFA04"/>
    <w:rsid w:val="546C782D"/>
    <w:rsid w:val="547A27D3"/>
    <w:rsid w:val="547EBAE0"/>
    <w:rsid w:val="54A7FD00"/>
    <w:rsid w:val="54B27674"/>
    <w:rsid w:val="54BAAF7D"/>
    <w:rsid w:val="54C27508"/>
    <w:rsid w:val="54C6F208"/>
    <w:rsid w:val="54C8B30F"/>
    <w:rsid w:val="54D168E7"/>
    <w:rsid w:val="5503FBCA"/>
    <w:rsid w:val="550508C6"/>
    <w:rsid w:val="557596C5"/>
    <w:rsid w:val="55844778"/>
    <w:rsid w:val="5599FEA0"/>
    <w:rsid w:val="55AC0C38"/>
    <w:rsid w:val="55BFBB1F"/>
    <w:rsid w:val="55C06D09"/>
    <w:rsid w:val="55C6748E"/>
    <w:rsid w:val="55DC2267"/>
    <w:rsid w:val="55E13D6E"/>
    <w:rsid w:val="55F37747"/>
    <w:rsid w:val="55F3E7C8"/>
    <w:rsid w:val="560F4D10"/>
    <w:rsid w:val="5623CF79"/>
    <w:rsid w:val="56253825"/>
    <w:rsid w:val="5655B7E0"/>
    <w:rsid w:val="568E5B0D"/>
    <w:rsid w:val="569214F1"/>
    <w:rsid w:val="56CFB0BD"/>
    <w:rsid w:val="56D5D0CC"/>
    <w:rsid w:val="56E17D23"/>
    <w:rsid w:val="5715B57A"/>
    <w:rsid w:val="5724DAD8"/>
    <w:rsid w:val="57372314"/>
    <w:rsid w:val="578BCF1B"/>
    <w:rsid w:val="5795D5A2"/>
    <w:rsid w:val="57979B14"/>
    <w:rsid w:val="579D78E9"/>
    <w:rsid w:val="57A62E0D"/>
    <w:rsid w:val="57B3781A"/>
    <w:rsid w:val="57C634E4"/>
    <w:rsid w:val="57C7AE07"/>
    <w:rsid w:val="57CEE3F7"/>
    <w:rsid w:val="57CFDCD6"/>
    <w:rsid w:val="57ED73A8"/>
    <w:rsid w:val="57EDFD61"/>
    <w:rsid w:val="57F7269B"/>
    <w:rsid w:val="58065095"/>
    <w:rsid w:val="580B8493"/>
    <w:rsid w:val="580C2A5C"/>
    <w:rsid w:val="58288384"/>
    <w:rsid w:val="5847F29B"/>
    <w:rsid w:val="584CFDBA"/>
    <w:rsid w:val="5868B21A"/>
    <w:rsid w:val="587518C3"/>
    <w:rsid w:val="58B04548"/>
    <w:rsid w:val="58C11B77"/>
    <w:rsid w:val="58DDC0F8"/>
    <w:rsid w:val="58E27021"/>
    <w:rsid w:val="58F2FF48"/>
    <w:rsid w:val="58F84715"/>
    <w:rsid w:val="58FB38E6"/>
    <w:rsid w:val="590E623A"/>
    <w:rsid w:val="59249694"/>
    <w:rsid w:val="59286EA4"/>
    <w:rsid w:val="592FCC39"/>
    <w:rsid w:val="592FE3D1"/>
    <w:rsid w:val="593AA574"/>
    <w:rsid w:val="594B1863"/>
    <w:rsid w:val="597E82D8"/>
    <w:rsid w:val="59805EB3"/>
    <w:rsid w:val="59840572"/>
    <w:rsid w:val="598A25F9"/>
    <w:rsid w:val="59A8DD01"/>
    <w:rsid w:val="59B9666E"/>
    <w:rsid w:val="59C11AFF"/>
    <w:rsid w:val="59C5E77C"/>
    <w:rsid w:val="59EF4687"/>
    <w:rsid w:val="5A01FF71"/>
    <w:rsid w:val="5A13FB4E"/>
    <w:rsid w:val="5A1BA82B"/>
    <w:rsid w:val="5A52B3AE"/>
    <w:rsid w:val="5A64D5B8"/>
    <w:rsid w:val="5A750A7E"/>
    <w:rsid w:val="5AB74D8A"/>
    <w:rsid w:val="5ABD0E62"/>
    <w:rsid w:val="5ABD93DB"/>
    <w:rsid w:val="5ABF8C73"/>
    <w:rsid w:val="5AF6E0B4"/>
    <w:rsid w:val="5B001121"/>
    <w:rsid w:val="5B01894B"/>
    <w:rsid w:val="5B16AF1E"/>
    <w:rsid w:val="5B1D2096"/>
    <w:rsid w:val="5B25146A"/>
    <w:rsid w:val="5B41C8B9"/>
    <w:rsid w:val="5B4F069A"/>
    <w:rsid w:val="5B53C5F5"/>
    <w:rsid w:val="5B561AD9"/>
    <w:rsid w:val="5B6534FD"/>
    <w:rsid w:val="5B744A4A"/>
    <w:rsid w:val="5B7D4502"/>
    <w:rsid w:val="5B8024E0"/>
    <w:rsid w:val="5B8EECD3"/>
    <w:rsid w:val="5B935744"/>
    <w:rsid w:val="5B9B2B68"/>
    <w:rsid w:val="5B9B3415"/>
    <w:rsid w:val="5BAEDEC8"/>
    <w:rsid w:val="5BB457AE"/>
    <w:rsid w:val="5BB500ED"/>
    <w:rsid w:val="5BBB253D"/>
    <w:rsid w:val="5BBF0F3E"/>
    <w:rsid w:val="5BC3D160"/>
    <w:rsid w:val="5BC5141C"/>
    <w:rsid w:val="5BCCB1E3"/>
    <w:rsid w:val="5BECF86F"/>
    <w:rsid w:val="5BF3EC36"/>
    <w:rsid w:val="5BFD6310"/>
    <w:rsid w:val="5BFDE808"/>
    <w:rsid w:val="5C077CB9"/>
    <w:rsid w:val="5C18F82A"/>
    <w:rsid w:val="5C1B07BF"/>
    <w:rsid w:val="5C259985"/>
    <w:rsid w:val="5C2EC7AE"/>
    <w:rsid w:val="5C36853F"/>
    <w:rsid w:val="5C3A28A2"/>
    <w:rsid w:val="5C42B8CB"/>
    <w:rsid w:val="5C7E8321"/>
    <w:rsid w:val="5C80CEAC"/>
    <w:rsid w:val="5C85BA52"/>
    <w:rsid w:val="5C9459E0"/>
    <w:rsid w:val="5C988783"/>
    <w:rsid w:val="5CA6902F"/>
    <w:rsid w:val="5CA7BD69"/>
    <w:rsid w:val="5CAD43B9"/>
    <w:rsid w:val="5CC25DF5"/>
    <w:rsid w:val="5CCA1850"/>
    <w:rsid w:val="5CDC6FF9"/>
    <w:rsid w:val="5CDD94BE"/>
    <w:rsid w:val="5CDF34CE"/>
    <w:rsid w:val="5CEB592B"/>
    <w:rsid w:val="5CF9B6AD"/>
    <w:rsid w:val="5CFFB924"/>
    <w:rsid w:val="5D022A23"/>
    <w:rsid w:val="5D0DEE8B"/>
    <w:rsid w:val="5D177F87"/>
    <w:rsid w:val="5D1F89E4"/>
    <w:rsid w:val="5D2BBD89"/>
    <w:rsid w:val="5D439C1D"/>
    <w:rsid w:val="5D489E11"/>
    <w:rsid w:val="5D51D537"/>
    <w:rsid w:val="5D522A59"/>
    <w:rsid w:val="5D59DAEA"/>
    <w:rsid w:val="5D5BE0D6"/>
    <w:rsid w:val="5D5C936B"/>
    <w:rsid w:val="5D627182"/>
    <w:rsid w:val="5D6D69F5"/>
    <w:rsid w:val="5D740E32"/>
    <w:rsid w:val="5D917727"/>
    <w:rsid w:val="5DCB179B"/>
    <w:rsid w:val="5DD78322"/>
    <w:rsid w:val="5DEC5998"/>
    <w:rsid w:val="5DF14B31"/>
    <w:rsid w:val="5DF81B1D"/>
    <w:rsid w:val="5E09D5DE"/>
    <w:rsid w:val="5E143933"/>
    <w:rsid w:val="5E216CD0"/>
    <w:rsid w:val="5E5433F7"/>
    <w:rsid w:val="5E54560D"/>
    <w:rsid w:val="5E612716"/>
    <w:rsid w:val="5E645D45"/>
    <w:rsid w:val="5E875AF5"/>
    <w:rsid w:val="5E89428D"/>
    <w:rsid w:val="5E8F2191"/>
    <w:rsid w:val="5EA2733D"/>
    <w:rsid w:val="5EC50262"/>
    <w:rsid w:val="5ECA3D6D"/>
    <w:rsid w:val="5ECC9ED6"/>
    <w:rsid w:val="5F000E69"/>
    <w:rsid w:val="5F118CB7"/>
    <w:rsid w:val="5F40E0E6"/>
    <w:rsid w:val="5F6D1B52"/>
    <w:rsid w:val="5F92D391"/>
    <w:rsid w:val="5FA4B058"/>
    <w:rsid w:val="5FA8B429"/>
    <w:rsid w:val="5FA9696F"/>
    <w:rsid w:val="5FC4BFD3"/>
    <w:rsid w:val="5FD49BFF"/>
    <w:rsid w:val="600F358B"/>
    <w:rsid w:val="602723D8"/>
    <w:rsid w:val="604447B9"/>
    <w:rsid w:val="6046DBF4"/>
    <w:rsid w:val="604C9588"/>
    <w:rsid w:val="606A3DD1"/>
    <w:rsid w:val="6073C6E0"/>
    <w:rsid w:val="60905892"/>
    <w:rsid w:val="60CC0C80"/>
    <w:rsid w:val="60CD540F"/>
    <w:rsid w:val="60D9067B"/>
    <w:rsid w:val="60DDF726"/>
    <w:rsid w:val="60E0C26A"/>
    <w:rsid w:val="6107025B"/>
    <w:rsid w:val="6116C645"/>
    <w:rsid w:val="6127D9B5"/>
    <w:rsid w:val="61284E43"/>
    <w:rsid w:val="612A5257"/>
    <w:rsid w:val="615991A3"/>
    <w:rsid w:val="615C3920"/>
    <w:rsid w:val="61797950"/>
    <w:rsid w:val="6185DC4F"/>
    <w:rsid w:val="61864086"/>
    <w:rsid w:val="618B9C04"/>
    <w:rsid w:val="618C4C9C"/>
    <w:rsid w:val="6190D40F"/>
    <w:rsid w:val="61917B10"/>
    <w:rsid w:val="61933AF6"/>
    <w:rsid w:val="619A0115"/>
    <w:rsid w:val="619C404D"/>
    <w:rsid w:val="61A31C70"/>
    <w:rsid w:val="61B12EC8"/>
    <w:rsid w:val="61B9BD3B"/>
    <w:rsid w:val="61BA871B"/>
    <w:rsid w:val="61BDAC63"/>
    <w:rsid w:val="61BEFBF8"/>
    <w:rsid w:val="61C87375"/>
    <w:rsid w:val="61D7EF6B"/>
    <w:rsid w:val="61ED5C5D"/>
    <w:rsid w:val="61F839C3"/>
    <w:rsid w:val="620C2F15"/>
    <w:rsid w:val="6212BADA"/>
    <w:rsid w:val="62198C4C"/>
    <w:rsid w:val="621ABB81"/>
    <w:rsid w:val="622DC096"/>
    <w:rsid w:val="62336306"/>
    <w:rsid w:val="6239A0EE"/>
    <w:rsid w:val="623EEEE8"/>
    <w:rsid w:val="6247A044"/>
    <w:rsid w:val="6254327D"/>
    <w:rsid w:val="6258F455"/>
    <w:rsid w:val="626332EE"/>
    <w:rsid w:val="628E8BCA"/>
    <w:rsid w:val="6293FA37"/>
    <w:rsid w:val="62979DFB"/>
    <w:rsid w:val="62A93712"/>
    <w:rsid w:val="62AAF445"/>
    <w:rsid w:val="62BC5170"/>
    <w:rsid w:val="62C41EA4"/>
    <w:rsid w:val="62D40B61"/>
    <w:rsid w:val="62FC6095"/>
    <w:rsid w:val="6301EE26"/>
    <w:rsid w:val="630A5BCE"/>
    <w:rsid w:val="63562DBA"/>
    <w:rsid w:val="635E8486"/>
    <w:rsid w:val="636D98AE"/>
    <w:rsid w:val="636DCC2F"/>
    <w:rsid w:val="636F64B7"/>
    <w:rsid w:val="638C768B"/>
    <w:rsid w:val="63913279"/>
    <w:rsid w:val="6392546E"/>
    <w:rsid w:val="6397E016"/>
    <w:rsid w:val="63B17AF5"/>
    <w:rsid w:val="63C34FCA"/>
    <w:rsid w:val="63C3C4DB"/>
    <w:rsid w:val="63C9FB61"/>
    <w:rsid w:val="641241A1"/>
    <w:rsid w:val="64162EC6"/>
    <w:rsid w:val="6427DF03"/>
    <w:rsid w:val="643851DB"/>
    <w:rsid w:val="645D519E"/>
    <w:rsid w:val="64608CB5"/>
    <w:rsid w:val="646B888C"/>
    <w:rsid w:val="6470781C"/>
    <w:rsid w:val="64837A80"/>
    <w:rsid w:val="6499AF5D"/>
    <w:rsid w:val="64AD4BC5"/>
    <w:rsid w:val="64C44EFF"/>
    <w:rsid w:val="64C91BD2"/>
    <w:rsid w:val="64CD6878"/>
    <w:rsid w:val="64D26C2C"/>
    <w:rsid w:val="64DD6EF0"/>
    <w:rsid w:val="64F77842"/>
    <w:rsid w:val="64F93FE3"/>
    <w:rsid w:val="64FC9C1D"/>
    <w:rsid w:val="64FE80B1"/>
    <w:rsid w:val="64FFA5C6"/>
    <w:rsid w:val="6505558E"/>
    <w:rsid w:val="650BDDF5"/>
    <w:rsid w:val="650D956E"/>
    <w:rsid w:val="651447F6"/>
    <w:rsid w:val="65173C85"/>
    <w:rsid w:val="654FBD26"/>
    <w:rsid w:val="65637767"/>
    <w:rsid w:val="657BC227"/>
    <w:rsid w:val="657DDCB4"/>
    <w:rsid w:val="65869287"/>
    <w:rsid w:val="6587CE5A"/>
    <w:rsid w:val="658B186B"/>
    <w:rsid w:val="65947BAE"/>
    <w:rsid w:val="65990DFC"/>
    <w:rsid w:val="65A16A2C"/>
    <w:rsid w:val="65B2D4EA"/>
    <w:rsid w:val="65B654EB"/>
    <w:rsid w:val="65B9DE74"/>
    <w:rsid w:val="65C55C4D"/>
    <w:rsid w:val="65C575F9"/>
    <w:rsid w:val="65D4223C"/>
    <w:rsid w:val="65DBF5DD"/>
    <w:rsid w:val="65E10AE8"/>
    <w:rsid w:val="65EA347E"/>
    <w:rsid w:val="65FBBF66"/>
    <w:rsid w:val="662DFC7D"/>
    <w:rsid w:val="6636B399"/>
    <w:rsid w:val="6643DD83"/>
    <w:rsid w:val="66593331"/>
    <w:rsid w:val="666AE0B6"/>
    <w:rsid w:val="666D636A"/>
    <w:rsid w:val="66868EDC"/>
    <w:rsid w:val="668A0D26"/>
    <w:rsid w:val="66A53970"/>
    <w:rsid w:val="66AB8F10"/>
    <w:rsid w:val="66D2D6DC"/>
    <w:rsid w:val="66D9C9AC"/>
    <w:rsid w:val="66DC22EE"/>
    <w:rsid w:val="66E00EC4"/>
    <w:rsid w:val="66E26157"/>
    <w:rsid w:val="66EFC7BC"/>
    <w:rsid w:val="66F80024"/>
    <w:rsid w:val="66F92BF2"/>
    <w:rsid w:val="6700F6A6"/>
    <w:rsid w:val="671FEAED"/>
    <w:rsid w:val="6749D6A8"/>
    <w:rsid w:val="675EB868"/>
    <w:rsid w:val="67661E0E"/>
    <w:rsid w:val="67A2476F"/>
    <w:rsid w:val="67B19AAB"/>
    <w:rsid w:val="67BB6FCC"/>
    <w:rsid w:val="67CC937F"/>
    <w:rsid w:val="67D8F5E9"/>
    <w:rsid w:val="67E25A4F"/>
    <w:rsid w:val="67FBD5AF"/>
    <w:rsid w:val="67FCE4A6"/>
    <w:rsid w:val="68094C54"/>
    <w:rsid w:val="68151C78"/>
    <w:rsid w:val="68446EE9"/>
    <w:rsid w:val="6854762D"/>
    <w:rsid w:val="68587FDF"/>
    <w:rsid w:val="687BF410"/>
    <w:rsid w:val="6882421A"/>
    <w:rsid w:val="68926D8B"/>
    <w:rsid w:val="68B1347F"/>
    <w:rsid w:val="68B2C096"/>
    <w:rsid w:val="68B39266"/>
    <w:rsid w:val="68C68DF3"/>
    <w:rsid w:val="68E30E9F"/>
    <w:rsid w:val="68E66744"/>
    <w:rsid w:val="69041B66"/>
    <w:rsid w:val="6938E9C0"/>
    <w:rsid w:val="693D84C5"/>
    <w:rsid w:val="6948578A"/>
    <w:rsid w:val="6964AB4B"/>
    <w:rsid w:val="6965A334"/>
    <w:rsid w:val="696BB642"/>
    <w:rsid w:val="69803DE3"/>
    <w:rsid w:val="698175B9"/>
    <w:rsid w:val="698A5047"/>
    <w:rsid w:val="69AC035E"/>
    <w:rsid w:val="69CB454C"/>
    <w:rsid w:val="69D61D74"/>
    <w:rsid w:val="69E83F97"/>
    <w:rsid w:val="6A0F8400"/>
    <w:rsid w:val="6A2343B2"/>
    <w:rsid w:val="6A2887FD"/>
    <w:rsid w:val="6A318639"/>
    <w:rsid w:val="6A37BED4"/>
    <w:rsid w:val="6A461C05"/>
    <w:rsid w:val="6A5AAFA8"/>
    <w:rsid w:val="6A776813"/>
    <w:rsid w:val="6A841BB7"/>
    <w:rsid w:val="6A843F82"/>
    <w:rsid w:val="6A8888E9"/>
    <w:rsid w:val="6A9A7637"/>
    <w:rsid w:val="6AB2146C"/>
    <w:rsid w:val="6AB69A91"/>
    <w:rsid w:val="6AC05E6D"/>
    <w:rsid w:val="6AC73BEE"/>
    <w:rsid w:val="6ACA109B"/>
    <w:rsid w:val="6AE880EE"/>
    <w:rsid w:val="6AE89369"/>
    <w:rsid w:val="6AF3BD3B"/>
    <w:rsid w:val="6B1D0E79"/>
    <w:rsid w:val="6B27A85F"/>
    <w:rsid w:val="6B29FD5D"/>
    <w:rsid w:val="6B388E4F"/>
    <w:rsid w:val="6B5DBEA1"/>
    <w:rsid w:val="6B6E5991"/>
    <w:rsid w:val="6B849C8C"/>
    <w:rsid w:val="6B8F1814"/>
    <w:rsid w:val="6B922F2A"/>
    <w:rsid w:val="6B96D7FC"/>
    <w:rsid w:val="6B984037"/>
    <w:rsid w:val="6BC937C0"/>
    <w:rsid w:val="6BCD1E03"/>
    <w:rsid w:val="6BCEEE56"/>
    <w:rsid w:val="6BECEDDF"/>
    <w:rsid w:val="6BECFD35"/>
    <w:rsid w:val="6BFBE8A9"/>
    <w:rsid w:val="6C030B86"/>
    <w:rsid w:val="6C0ADCAD"/>
    <w:rsid w:val="6C0CB643"/>
    <w:rsid w:val="6C1E6B7B"/>
    <w:rsid w:val="6C1FF812"/>
    <w:rsid w:val="6C2B3107"/>
    <w:rsid w:val="6C3C76DF"/>
    <w:rsid w:val="6C7E0BFC"/>
    <w:rsid w:val="6C81F628"/>
    <w:rsid w:val="6C837787"/>
    <w:rsid w:val="6C892F1F"/>
    <w:rsid w:val="6C933FD9"/>
    <w:rsid w:val="6CB860E9"/>
    <w:rsid w:val="6CC65437"/>
    <w:rsid w:val="6CEFEDCF"/>
    <w:rsid w:val="6CF0A38A"/>
    <w:rsid w:val="6D1BD5BD"/>
    <w:rsid w:val="6D212C91"/>
    <w:rsid w:val="6D29317F"/>
    <w:rsid w:val="6D306F8B"/>
    <w:rsid w:val="6D32BCDA"/>
    <w:rsid w:val="6D33D8BB"/>
    <w:rsid w:val="6D458A3E"/>
    <w:rsid w:val="6D5FE1B0"/>
    <w:rsid w:val="6D656F0E"/>
    <w:rsid w:val="6D704180"/>
    <w:rsid w:val="6D70803E"/>
    <w:rsid w:val="6D778772"/>
    <w:rsid w:val="6D84F0AB"/>
    <w:rsid w:val="6D8BEDF8"/>
    <w:rsid w:val="6D9100F4"/>
    <w:rsid w:val="6DA74069"/>
    <w:rsid w:val="6DA7801B"/>
    <w:rsid w:val="6DB1CFD2"/>
    <w:rsid w:val="6DB4A3DA"/>
    <w:rsid w:val="6DF4E066"/>
    <w:rsid w:val="6DF5F055"/>
    <w:rsid w:val="6E1FE605"/>
    <w:rsid w:val="6E23D1F7"/>
    <w:rsid w:val="6E2D27CE"/>
    <w:rsid w:val="6E341776"/>
    <w:rsid w:val="6E384455"/>
    <w:rsid w:val="6E3AF1DF"/>
    <w:rsid w:val="6E492826"/>
    <w:rsid w:val="6E4FD041"/>
    <w:rsid w:val="6E52379F"/>
    <w:rsid w:val="6E5AB47A"/>
    <w:rsid w:val="6E5E4443"/>
    <w:rsid w:val="6E7D339B"/>
    <w:rsid w:val="6E828272"/>
    <w:rsid w:val="6EB0D3FF"/>
    <w:rsid w:val="6EC58116"/>
    <w:rsid w:val="6EC8D584"/>
    <w:rsid w:val="6EDD631F"/>
    <w:rsid w:val="6EE9F540"/>
    <w:rsid w:val="6EF2F24A"/>
    <w:rsid w:val="6F7593B6"/>
    <w:rsid w:val="6F90BE8D"/>
    <w:rsid w:val="6F9CC2EB"/>
    <w:rsid w:val="6F9E03D6"/>
    <w:rsid w:val="6F9EA702"/>
    <w:rsid w:val="6F9FA66A"/>
    <w:rsid w:val="6FB45E66"/>
    <w:rsid w:val="6FB4F250"/>
    <w:rsid w:val="6FC9A77C"/>
    <w:rsid w:val="6FEA4E6F"/>
    <w:rsid w:val="6FEC3082"/>
    <w:rsid w:val="6FEDD747"/>
    <w:rsid w:val="6FEE160B"/>
    <w:rsid w:val="70046FEE"/>
    <w:rsid w:val="700ECE7E"/>
    <w:rsid w:val="70416A4C"/>
    <w:rsid w:val="7054AD2B"/>
    <w:rsid w:val="70577502"/>
    <w:rsid w:val="707417FA"/>
    <w:rsid w:val="7083F6B7"/>
    <w:rsid w:val="70A57BEE"/>
    <w:rsid w:val="70C15640"/>
    <w:rsid w:val="70CECC74"/>
    <w:rsid w:val="70DB260A"/>
    <w:rsid w:val="70EBA957"/>
    <w:rsid w:val="71000CA0"/>
    <w:rsid w:val="7115C568"/>
    <w:rsid w:val="712CB372"/>
    <w:rsid w:val="7132D5AE"/>
    <w:rsid w:val="71358E12"/>
    <w:rsid w:val="713B8CC1"/>
    <w:rsid w:val="713C3EEE"/>
    <w:rsid w:val="713E108D"/>
    <w:rsid w:val="7149573C"/>
    <w:rsid w:val="71908161"/>
    <w:rsid w:val="71993EE1"/>
    <w:rsid w:val="71A85229"/>
    <w:rsid w:val="71CA5829"/>
    <w:rsid w:val="71E13D31"/>
    <w:rsid w:val="7233CF27"/>
    <w:rsid w:val="724C784E"/>
    <w:rsid w:val="725611E0"/>
    <w:rsid w:val="7262E658"/>
    <w:rsid w:val="7276AF02"/>
    <w:rsid w:val="7282933B"/>
    <w:rsid w:val="72850014"/>
    <w:rsid w:val="72C4FED5"/>
    <w:rsid w:val="72DD713C"/>
    <w:rsid w:val="72DDD438"/>
    <w:rsid w:val="72F53DA3"/>
    <w:rsid w:val="72F88C43"/>
    <w:rsid w:val="72F9CB5F"/>
    <w:rsid w:val="72FC365D"/>
    <w:rsid w:val="731C517A"/>
    <w:rsid w:val="731F0F22"/>
    <w:rsid w:val="7320FBDB"/>
    <w:rsid w:val="732649F2"/>
    <w:rsid w:val="7328C215"/>
    <w:rsid w:val="733A859E"/>
    <w:rsid w:val="7340CFE6"/>
    <w:rsid w:val="7352DAA7"/>
    <w:rsid w:val="7366C68E"/>
    <w:rsid w:val="737BB473"/>
    <w:rsid w:val="738EA96E"/>
    <w:rsid w:val="73B0B9B2"/>
    <w:rsid w:val="73CB7621"/>
    <w:rsid w:val="73EE9D5C"/>
    <w:rsid w:val="740F719C"/>
    <w:rsid w:val="741C1AF2"/>
    <w:rsid w:val="7421C69F"/>
    <w:rsid w:val="7425C146"/>
    <w:rsid w:val="745535A0"/>
    <w:rsid w:val="745AC697"/>
    <w:rsid w:val="7464D5F6"/>
    <w:rsid w:val="7497150F"/>
    <w:rsid w:val="74DA869F"/>
    <w:rsid w:val="750A2662"/>
    <w:rsid w:val="7517CEE9"/>
    <w:rsid w:val="7522E213"/>
    <w:rsid w:val="7534BE8C"/>
    <w:rsid w:val="75433177"/>
    <w:rsid w:val="7544C99A"/>
    <w:rsid w:val="754DE29C"/>
    <w:rsid w:val="75576974"/>
    <w:rsid w:val="756400EF"/>
    <w:rsid w:val="7566C8BF"/>
    <w:rsid w:val="75778CAB"/>
    <w:rsid w:val="758E3B31"/>
    <w:rsid w:val="759B7A5D"/>
    <w:rsid w:val="75A38C74"/>
    <w:rsid w:val="75A421DC"/>
    <w:rsid w:val="75B9F756"/>
    <w:rsid w:val="75BF22B4"/>
    <w:rsid w:val="75D90F60"/>
    <w:rsid w:val="75DFD45D"/>
    <w:rsid w:val="75E435FD"/>
    <w:rsid w:val="760352F2"/>
    <w:rsid w:val="763110ED"/>
    <w:rsid w:val="76476C55"/>
    <w:rsid w:val="7681DA0F"/>
    <w:rsid w:val="76C1C198"/>
    <w:rsid w:val="76D332D4"/>
    <w:rsid w:val="76D90DA1"/>
    <w:rsid w:val="76DDB982"/>
    <w:rsid w:val="76DF4D00"/>
    <w:rsid w:val="7709BFD0"/>
    <w:rsid w:val="770E6526"/>
    <w:rsid w:val="77124F10"/>
    <w:rsid w:val="77131184"/>
    <w:rsid w:val="7714AE7A"/>
    <w:rsid w:val="7726F23C"/>
    <w:rsid w:val="77417589"/>
    <w:rsid w:val="774BEF42"/>
    <w:rsid w:val="7760F970"/>
    <w:rsid w:val="777F61FC"/>
    <w:rsid w:val="7784C427"/>
    <w:rsid w:val="779B3799"/>
    <w:rsid w:val="77A332D9"/>
    <w:rsid w:val="77A3D70D"/>
    <w:rsid w:val="77C4F7EA"/>
    <w:rsid w:val="77F5B115"/>
    <w:rsid w:val="7810BE50"/>
    <w:rsid w:val="7812138B"/>
    <w:rsid w:val="781A0111"/>
    <w:rsid w:val="7845ED0B"/>
    <w:rsid w:val="78468490"/>
    <w:rsid w:val="787CDC42"/>
    <w:rsid w:val="788492E0"/>
    <w:rsid w:val="7892B145"/>
    <w:rsid w:val="78960AB9"/>
    <w:rsid w:val="789A6B9A"/>
    <w:rsid w:val="789F52FC"/>
    <w:rsid w:val="78C7DA98"/>
    <w:rsid w:val="78C8DE01"/>
    <w:rsid w:val="78D3B990"/>
    <w:rsid w:val="78D3CB4B"/>
    <w:rsid w:val="79127455"/>
    <w:rsid w:val="791A327F"/>
    <w:rsid w:val="791E7876"/>
    <w:rsid w:val="792B941D"/>
    <w:rsid w:val="7941393B"/>
    <w:rsid w:val="7946D15E"/>
    <w:rsid w:val="7968C5BF"/>
    <w:rsid w:val="79724A31"/>
    <w:rsid w:val="79761D10"/>
    <w:rsid w:val="799CA915"/>
    <w:rsid w:val="79A25C1E"/>
    <w:rsid w:val="79BF30D1"/>
    <w:rsid w:val="79BF45C1"/>
    <w:rsid w:val="79C3D2CA"/>
    <w:rsid w:val="79D51BAF"/>
    <w:rsid w:val="79E1C111"/>
    <w:rsid w:val="79E5DEFE"/>
    <w:rsid w:val="79E818C5"/>
    <w:rsid w:val="79F5206D"/>
    <w:rsid w:val="7A167F92"/>
    <w:rsid w:val="7A179522"/>
    <w:rsid w:val="7A1A36AE"/>
    <w:rsid w:val="7A1BBB8B"/>
    <w:rsid w:val="7A34CD7A"/>
    <w:rsid w:val="7A3B235D"/>
    <w:rsid w:val="7A7A0A17"/>
    <w:rsid w:val="7A7BB5D4"/>
    <w:rsid w:val="7A83F140"/>
    <w:rsid w:val="7AAD3D0A"/>
    <w:rsid w:val="7AB134D4"/>
    <w:rsid w:val="7AC11E08"/>
    <w:rsid w:val="7AE70343"/>
    <w:rsid w:val="7AEE4E39"/>
    <w:rsid w:val="7AF206D5"/>
    <w:rsid w:val="7AF44233"/>
    <w:rsid w:val="7AF6DCCD"/>
    <w:rsid w:val="7B11917D"/>
    <w:rsid w:val="7B17D86D"/>
    <w:rsid w:val="7B262492"/>
    <w:rsid w:val="7B4279AC"/>
    <w:rsid w:val="7B5877B4"/>
    <w:rsid w:val="7B75A3BB"/>
    <w:rsid w:val="7B77C95B"/>
    <w:rsid w:val="7B80FE55"/>
    <w:rsid w:val="7B9B54F0"/>
    <w:rsid w:val="7B9CE206"/>
    <w:rsid w:val="7BC937BE"/>
    <w:rsid w:val="7BE5B734"/>
    <w:rsid w:val="7BEA2862"/>
    <w:rsid w:val="7C1119F6"/>
    <w:rsid w:val="7C222CBB"/>
    <w:rsid w:val="7C2E73AB"/>
    <w:rsid w:val="7C48CC98"/>
    <w:rsid w:val="7C4F01AF"/>
    <w:rsid w:val="7C535E27"/>
    <w:rsid w:val="7C58043C"/>
    <w:rsid w:val="7C587737"/>
    <w:rsid w:val="7C6289D8"/>
    <w:rsid w:val="7C6546F8"/>
    <w:rsid w:val="7C85004C"/>
    <w:rsid w:val="7C907FD6"/>
    <w:rsid w:val="7CA8C561"/>
    <w:rsid w:val="7CB529CE"/>
    <w:rsid w:val="7CB83CF7"/>
    <w:rsid w:val="7CBC2FA7"/>
    <w:rsid w:val="7CCF4D53"/>
    <w:rsid w:val="7CD2B312"/>
    <w:rsid w:val="7CD67C57"/>
    <w:rsid w:val="7CE46587"/>
    <w:rsid w:val="7CE83431"/>
    <w:rsid w:val="7CEBC1FB"/>
    <w:rsid w:val="7CF9AEF0"/>
    <w:rsid w:val="7D087EE9"/>
    <w:rsid w:val="7D12E5FA"/>
    <w:rsid w:val="7D306BDC"/>
    <w:rsid w:val="7D582506"/>
    <w:rsid w:val="7D5FA40E"/>
    <w:rsid w:val="7D71C4EF"/>
    <w:rsid w:val="7D7F9F4F"/>
    <w:rsid w:val="7D86DF19"/>
    <w:rsid w:val="7D892E6F"/>
    <w:rsid w:val="7DA55577"/>
    <w:rsid w:val="7DA6EF4C"/>
    <w:rsid w:val="7DB74568"/>
    <w:rsid w:val="7DBDE587"/>
    <w:rsid w:val="7DC5333B"/>
    <w:rsid w:val="7DCB29D4"/>
    <w:rsid w:val="7DD49CF6"/>
    <w:rsid w:val="7DD70667"/>
    <w:rsid w:val="7E1263E7"/>
    <w:rsid w:val="7E2282F8"/>
    <w:rsid w:val="7E24CEF8"/>
    <w:rsid w:val="7E28B254"/>
    <w:rsid w:val="7E31D4F1"/>
    <w:rsid w:val="7E4AF2A2"/>
    <w:rsid w:val="7E4B1BED"/>
    <w:rsid w:val="7E5415D7"/>
    <w:rsid w:val="7E655822"/>
    <w:rsid w:val="7E66FCE5"/>
    <w:rsid w:val="7E6B6804"/>
    <w:rsid w:val="7E99E6FF"/>
    <w:rsid w:val="7EB8CFBD"/>
    <w:rsid w:val="7EB9FED3"/>
    <w:rsid w:val="7ECDAB42"/>
    <w:rsid w:val="7ED90243"/>
    <w:rsid w:val="7EEA9F06"/>
    <w:rsid w:val="7EEDF743"/>
    <w:rsid w:val="7F0101FE"/>
    <w:rsid w:val="7F14B024"/>
    <w:rsid w:val="7F15E40F"/>
    <w:rsid w:val="7F1FC05F"/>
    <w:rsid w:val="7F2009D6"/>
    <w:rsid w:val="7F2FAB8F"/>
    <w:rsid w:val="7F2FC4BF"/>
    <w:rsid w:val="7F32907F"/>
    <w:rsid w:val="7F4DEE0A"/>
    <w:rsid w:val="7F5BCE73"/>
    <w:rsid w:val="7F72864A"/>
    <w:rsid w:val="7F7684D0"/>
    <w:rsid w:val="7F874718"/>
    <w:rsid w:val="7F9A743A"/>
    <w:rsid w:val="7FA92E2C"/>
    <w:rsid w:val="7FB83991"/>
    <w:rsid w:val="7FCADF10"/>
    <w:rsid w:val="7FCB6AA4"/>
    <w:rsid w:val="7FDD6D17"/>
    <w:rsid w:val="7FE7A088"/>
    <w:rsid w:val="7FFD78D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B0BA9"/>
  <w15:chartTrackingRefBased/>
  <w15:docId w15:val="{88CF5E91-7CD5-4567-84A7-674F9BA3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7A0"/>
    <w:pPr>
      <w:spacing w:after="0" w:line="240" w:lineRule="auto"/>
    </w:pPr>
    <w:rPr>
      <w:rFonts w:ascii="Arial" w:eastAsia="Times New Roman" w:hAnsi="Arial" w:cs="Times New Roman"/>
      <w:sz w:val="20"/>
    </w:rPr>
  </w:style>
  <w:style w:type="paragraph" w:styleId="Heading1">
    <w:name w:val="heading 1"/>
    <w:basedOn w:val="Normal"/>
    <w:next w:val="Normal"/>
    <w:link w:val="Heading1Char"/>
    <w:uiPriority w:val="9"/>
    <w:qFormat/>
    <w:rsid w:val="00107A24"/>
    <w:pPr>
      <w:keepNext/>
      <w:keepLines/>
      <w:spacing w:before="240"/>
      <w:outlineLvl w:val="0"/>
    </w:pPr>
    <w:rPr>
      <w:rFonts w:asciiTheme="majorHAnsi" w:eastAsiaTheme="majorEastAsia" w:hAnsiTheme="majorHAnsi" w:cstheme="majorBidi"/>
      <w:color w:val="225A5B"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pts">
    <w:name w:val="4 pts"/>
    <w:qFormat/>
    <w:rsid w:val="00714CA2"/>
    <w:pPr>
      <w:spacing w:after="0" w:line="240" w:lineRule="auto"/>
    </w:pPr>
    <w:rPr>
      <w:rFonts w:ascii="Arial" w:eastAsia="Times New Roman" w:hAnsi="Arial" w:cs="Times New Roman"/>
      <w:noProof/>
      <w:sz w:val="8"/>
      <w:lang w:eastAsia="en-AU"/>
    </w:rPr>
  </w:style>
  <w:style w:type="paragraph" w:customStyle="1" w:styleId="QIPH1">
    <w:name w:val="QIP H1"/>
    <w:link w:val="QIPH1Char"/>
    <w:qFormat/>
    <w:rsid w:val="00714CA2"/>
    <w:pPr>
      <w:pageBreakBefore/>
      <w:spacing w:before="360" w:after="60" w:line="240" w:lineRule="auto"/>
      <w:ind w:firstLine="42"/>
    </w:pPr>
    <w:rPr>
      <w:rFonts w:eastAsia="Times New Roman" w:cs="Arial"/>
      <w:b/>
      <w:bCs/>
      <w:color w:val="00548B"/>
      <w:sz w:val="30"/>
      <w:szCs w:val="40"/>
      <w:lang w:eastAsia="en-AU"/>
    </w:rPr>
  </w:style>
  <w:style w:type="paragraph" w:customStyle="1" w:styleId="Default">
    <w:name w:val="Default"/>
    <w:link w:val="DefaultChar"/>
    <w:uiPriority w:val="99"/>
    <w:rsid w:val="00714CA2"/>
    <w:pPr>
      <w:autoSpaceDE w:val="0"/>
      <w:autoSpaceDN w:val="0"/>
      <w:adjustRightInd w:val="0"/>
      <w:spacing w:after="0" w:line="240" w:lineRule="auto"/>
    </w:pPr>
    <w:rPr>
      <w:rFonts w:ascii="Calibri" w:eastAsia="Calibri" w:hAnsi="Calibri" w:cs="Calibri"/>
      <w:color w:val="000000"/>
      <w:sz w:val="24"/>
      <w:szCs w:val="24"/>
    </w:rPr>
  </w:style>
  <w:style w:type="character" w:customStyle="1" w:styleId="QIPH1Char">
    <w:name w:val="QIP H1 Char"/>
    <w:basedOn w:val="DefaultParagraphFont"/>
    <w:link w:val="QIPH1"/>
    <w:locked/>
    <w:rsid w:val="00714CA2"/>
    <w:rPr>
      <w:rFonts w:eastAsia="Times New Roman" w:cs="Arial"/>
      <w:b/>
      <w:bCs/>
      <w:color w:val="00548B"/>
      <w:sz w:val="30"/>
      <w:szCs w:val="40"/>
      <w:lang w:eastAsia="en-AU"/>
    </w:rPr>
  </w:style>
  <w:style w:type="character" w:customStyle="1" w:styleId="DefaultChar">
    <w:name w:val="Default Char"/>
    <w:basedOn w:val="DefaultParagraphFont"/>
    <w:link w:val="Default"/>
    <w:uiPriority w:val="99"/>
    <w:locked/>
    <w:rsid w:val="00714CA2"/>
    <w:rPr>
      <w:rFonts w:ascii="Calibri" w:eastAsia="Calibri" w:hAnsi="Calibri" w:cs="Calibri"/>
      <w:color w:val="000000"/>
      <w:sz w:val="24"/>
      <w:szCs w:val="24"/>
    </w:rPr>
  </w:style>
  <w:style w:type="character" w:styleId="Strong">
    <w:name w:val="Strong"/>
    <w:uiPriority w:val="22"/>
    <w:qFormat/>
    <w:rsid w:val="00714CA2"/>
    <w:rPr>
      <w:b/>
      <w:bCs/>
    </w:rPr>
  </w:style>
  <w:style w:type="table" w:customStyle="1" w:styleId="DEEWRNQS">
    <w:name w:val="DEEWR NQS"/>
    <w:basedOn w:val="TableNormal"/>
    <w:uiPriority w:val="99"/>
    <w:rsid w:val="00714CA2"/>
    <w:pPr>
      <w:spacing w:after="0" w:line="240" w:lineRule="auto"/>
    </w:pPr>
    <w:rPr>
      <w:rFonts w:ascii="Arial" w:eastAsia="Calibri" w:hAnsi="Arial" w:cs="Times New Roman"/>
      <w:sz w:val="20"/>
      <w:szCs w:val="20"/>
      <w:lang w:eastAsia="en-AU"/>
    </w:rPr>
    <w:tblPr>
      <w:tblInd w:w="1077" w:type="dxa"/>
      <w:tblBorders>
        <w:top w:val="single" w:sz="4" w:space="0" w:color="92CDDC"/>
        <w:bottom w:val="single" w:sz="4" w:space="0" w:color="92CDDC"/>
        <w:insideH w:val="single" w:sz="4" w:space="0" w:color="92CDDC"/>
      </w:tblBorders>
      <w:tblCellMar>
        <w:top w:w="108" w:type="dxa"/>
        <w:bottom w:w="108" w:type="dxa"/>
      </w:tblCellMar>
    </w:tblPr>
    <w:tblStylePr w:type="firstRow">
      <w:rPr>
        <w:b/>
      </w:rPr>
      <w:tblPr/>
      <w:trPr>
        <w:tblHeader/>
      </w:trPr>
    </w:tblStylePr>
  </w:style>
  <w:style w:type="paragraph" w:customStyle="1" w:styleId="QIPBodytext">
    <w:name w:val="QIP Body text"/>
    <w:basedOn w:val="Normal"/>
    <w:link w:val="QIPBodytextChar"/>
    <w:qFormat/>
    <w:rsid w:val="00714CA2"/>
    <w:pPr>
      <w:autoSpaceDE w:val="0"/>
      <w:autoSpaceDN w:val="0"/>
      <w:adjustRightInd w:val="0"/>
    </w:pPr>
    <w:rPr>
      <w:rFonts w:ascii="Calibri" w:hAnsi="Calibri" w:cs="Arial"/>
      <w:sz w:val="24"/>
      <w:szCs w:val="24"/>
    </w:rPr>
  </w:style>
  <w:style w:type="character" w:customStyle="1" w:styleId="QIPBodytextChar">
    <w:name w:val="QIP Body text Char"/>
    <w:basedOn w:val="DefaultParagraphFont"/>
    <w:link w:val="QIPBodytext"/>
    <w:rsid w:val="00714CA2"/>
    <w:rPr>
      <w:rFonts w:ascii="Calibri" w:eastAsia="Times New Roman" w:hAnsi="Calibri" w:cs="Arial"/>
      <w:sz w:val="24"/>
      <w:szCs w:val="24"/>
    </w:rPr>
  </w:style>
  <w:style w:type="paragraph" w:customStyle="1" w:styleId="Body">
    <w:name w:val="Body"/>
    <w:link w:val="BodyChar"/>
    <w:qFormat/>
    <w:rsid w:val="00714CA2"/>
    <w:pPr>
      <w:spacing w:before="200" w:after="0" w:line="300" w:lineRule="auto"/>
      <w:ind w:left="1134"/>
    </w:pPr>
    <w:rPr>
      <w:rFonts w:ascii="Arial" w:eastAsia="Times New Roman" w:hAnsi="Arial" w:cs="Times New Roman"/>
      <w:sz w:val="20"/>
    </w:rPr>
  </w:style>
  <w:style w:type="paragraph" w:customStyle="1" w:styleId="Bulletnumbered">
    <w:name w:val="Bullet numbered"/>
    <w:basedOn w:val="Normal"/>
    <w:qFormat/>
    <w:rsid w:val="00714CA2"/>
    <w:pPr>
      <w:numPr>
        <w:numId w:val="1"/>
      </w:numPr>
      <w:spacing w:before="60" w:after="40" w:line="300" w:lineRule="auto"/>
    </w:pPr>
    <w:rPr>
      <w:szCs w:val="20"/>
      <w:lang w:eastAsia="en-AU"/>
    </w:rPr>
  </w:style>
  <w:style w:type="character" w:customStyle="1" w:styleId="BodyChar">
    <w:name w:val="Body Char"/>
    <w:basedOn w:val="DefaultParagraphFont"/>
    <w:link w:val="Body"/>
    <w:locked/>
    <w:rsid w:val="00714CA2"/>
    <w:rPr>
      <w:rFonts w:ascii="Arial" w:eastAsia="Times New Roman" w:hAnsi="Arial" w:cs="Times New Roman"/>
      <w:sz w:val="20"/>
    </w:rPr>
  </w:style>
  <w:style w:type="table" w:styleId="TableGrid">
    <w:name w:val="Table Grid"/>
    <w:basedOn w:val="TableNormal"/>
    <w:uiPriority w:val="59"/>
    <w:rsid w:val="00BE6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E63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ctsandregstabletext">
    <w:name w:val="acts and regs table text"/>
    <w:qFormat/>
    <w:rsid w:val="00BE634E"/>
    <w:pPr>
      <w:spacing w:before="20" w:after="40" w:line="240" w:lineRule="auto"/>
      <w:ind w:left="1026" w:hanging="1026"/>
    </w:pPr>
    <w:rPr>
      <w:rFonts w:ascii="Arial" w:eastAsia="Times New Roman" w:hAnsi="Arial" w:cs="Times New Roman"/>
      <w:sz w:val="20"/>
    </w:rPr>
  </w:style>
  <w:style w:type="character" w:customStyle="1" w:styleId="Heading1Char">
    <w:name w:val="Heading 1 Char"/>
    <w:basedOn w:val="DefaultParagraphFont"/>
    <w:link w:val="Heading1"/>
    <w:uiPriority w:val="9"/>
    <w:rsid w:val="00107A24"/>
    <w:rPr>
      <w:rFonts w:asciiTheme="majorHAnsi" w:eastAsiaTheme="majorEastAsia" w:hAnsiTheme="majorHAnsi" w:cstheme="majorBidi"/>
      <w:color w:val="225A5B" w:themeColor="accent1" w:themeShade="BF"/>
      <w:sz w:val="32"/>
      <w:szCs w:val="32"/>
    </w:rPr>
  </w:style>
  <w:style w:type="paragraph" w:styleId="TOCHeading">
    <w:name w:val="TOC Heading"/>
    <w:basedOn w:val="Heading1"/>
    <w:next w:val="Normal"/>
    <w:uiPriority w:val="39"/>
    <w:unhideWhenUsed/>
    <w:qFormat/>
    <w:rsid w:val="00107A24"/>
    <w:pPr>
      <w:spacing w:line="259" w:lineRule="auto"/>
      <w:outlineLvl w:val="9"/>
    </w:pPr>
    <w:rPr>
      <w:lang w:val="en-US"/>
    </w:rPr>
  </w:style>
  <w:style w:type="paragraph" w:styleId="TOC1">
    <w:name w:val="toc 1"/>
    <w:basedOn w:val="Normal"/>
    <w:next w:val="Normal"/>
    <w:autoRedefine/>
    <w:uiPriority w:val="39"/>
    <w:unhideWhenUsed/>
    <w:rsid w:val="00181EB8"/>
    <w:pPr>
      <w:spacing w:after="100"/>
    </w:pPr>
  </w:style>
  <w:style w:type="character" w:styleId="Hyperlink">
    <w:name w:val="Hyperlink"/>
    <w:basedOn w:val="DefaultParagraphFont"/>
    <w:uiPriority w:val="99"/>
    <w:unhideWhenUsed/>
    <w:rsid w:val="00181EB8"/>
    <w:rPr>
      <w:color w:val="C78A49" w:themeColor="hyperlink"/>
      <w:u w:val="single"/>
    </w:rPr>
  </w:style>
  <w:style w:type="character" w:styleId="CommentReference">
    <w:name w:val="annotation reference"/>
    <w:uiPriority w:val="99"/>
    <w:semiHidden/>
    <w:unhideWhenUsed/>
    <w:rsid w:val="00BD11CD"/>
    <w:rPr>
      <w:sz w:val="16"/>
      <w:szCs w:val="16"/>
    </w:rPr>
  </w:style>
  <w:style w:type="paragraph" w:customStyle="1" w:styleId="Heading2noTOC">
    <w:name w:val="Heading 2 no TOC"/>
    <w:next w:val="Body"/>
    <w:link w:val="Heading2noTOCChar"/>
    <w:qFormat/>
    <w:rsid w:val="00BD11CD"/>
    <w:pPr>
      <w:spacing w:before="360" w:after="60" w:line="276" w:lineRule="auto"/>
      <w:ind w:left="1134"/>
    </w:pPr>
    <w:rPr>
      <w:rFonts w:ascii="Arial" w:eastAsia="Times New Roman" w:hAnsi="Arial" w:cs="Arial"/>
      <w:bCs/>
      <w:iCs/>
      <w:color w:val="729FFF"/>
      <w:sz w:val="30"/>
      <w:szCs w:val="30"/>
      <w:lang w:eastAsia="en-AU"/>
    </w:rPr>
  </w:style>
  <w:style w:type="character" w:customStyle="1" w:styleId="Heading2noTOCChar">
    <w:name w:val="Heading 2 no TOC Char"/>
    <w:basedOn w:val="DefaultParagraphFont"/>
    <w:link w:val="Heading2noTOC"/>
    <w:rsid w:val="00BD11CD"/>
    <w:rPr>
      <w:rFonts w:ascii="Arial" w:eastAsia="Times New Roman" w:hAnsi="Arial" w:cs="Arial"/>
      <w:bCs/>
      <w:iCs/>
      <w:color w:val="729FFF"/>
      <w:sz w:val="30"/>
      <w:szCs w:val="30"/>
      <w:lang w:eastAsia="en-AU"/>
    </w:rPr>
  </w:style>
  <w:style w:type="table" w:styleId="GridTable4-Accent3">
    <w:name w:val="Grid Table 4 Accent 3"/>
    <w:basedOn w:val="TableNormal"/>
    <w:uiPriority w:val="49"/>
    <w:rsid w:val="00BD11CD"/>
    <w:pPr>
      <w:spacing w:after="0" w:line="240" w:lineRule="auto"/>
    </w:pPr>
    <w:tblPr>
      <w:tblStyleRowBandSize w:val="1"/>
      <w:tblStyleColBandSize w:val="1"/>
      <w:tblBorders>
        <w:top w:val="single" w:sz="4" w:space="0" w:color="DDB891" w:themeColor="accent3" w:themeTint="99"/>
        <w:left w:val="single" w:sz="4" w:space="0" w:color="DDB891" w:themeColor="accent3" w:themeTint="99"/>
        <w:bottom w:val="single" w:sz="4" w:space="0" w:color="DDB891" w:themeColor="accent3" w:themeTint="99"/>
        <w:right w:val="single" w:sz="4" w:space="0" w:color="DDB891" w:themeColor="accent3" w:themeTint="99"/>
        <w:insideH w:val="single" w:sz="4" w:space="0" w:color="DDB891" w:themeColor="accent3" w:themeTint="99"/>
        <w:insideV w:val="single" w:sz="4" w:space="0" w:color="DDB891" w:themeColor="accent3" w:themeTint="99"/>
      </w:tblBorders>
    </w:tblPr>
    <w:tblStylePr w:type="firstRow">
      <w:rPr>
        <w:b/>
        <w:bCs/>
        <w:color w:val="FFFFFF" w:themeColor="background1"/>
      </w:rPr>
      <w:tblPr/>
      <w:tcPr>
        <w:tcBorders>
          <w:top w:val="single" w:sz="4" w:space="0" w:color="C78A49" w:themeColor="accent3"/>
          <w:left w:val="single" w:sz="4" w:space="0" w:color="C78A49" w:themeColor="accent3"/>
          <w:bottom w:val="single" w:sz="4" w:space="0" w:color="C78A49" w:themeColor="accent3"/>
          <w:right w:val="single" w:sz="4" w:space="0" w:color="C78A49" w:themeColor="accent3"/>
          <w:insideH w:val="nil"/>
          <w:insideV w:val="nil"/>
        </w:tcBorders>
        <w:shd w:val="clear" w:color="auto" w:fill="C78A49" w:themeFill="accent3"/>
      </w:tcPr>
    </w:tblStylePr>
    <w:tblStylePr w:type="lastRow">
      <w:rPr>
        <w:b/>
        <w:bCs/>
      </w:rPr>
      <w:tblPr/>
      <w:tcPr>
        <w:tcBorders>
          <w:top w:val="double" w:sz="4" w:space="0" w:color="C78A49" w:themeColor="accent3"/>
        </w:tcBorders>
      </w:tcPr>
    </w:tblStylePr>
    <w:tblStylePr w:type="firstCol">
      <w:rPr>
        <w:b/>
        <w:bCs/>
      </w:rPr>
    </w:tblStylePr>
    <w:tblStylePr w:type="lastCol">
      <w:rPr>
        <w:b/>
        <w:bCs/>
      </w:rPr>
    </w:tblStylePr>
    <w:tblStylePr w:type="band1Vert">
      <w:tblPr/>
      <w:tcPr>
        <w:shd w:val="clear" w:color="auto" w:fill="F3E7DA" w:themeFill="accent3" w:themeFillTint="33"/>
      </w:tcPr>
    </w:tblStylePr>
    <w:tblStylePr w:type="band1Horz">
      <w:tblPr/>
      <w:tcPr>
        <w:shd w:val="clear" w:color="auto" w:fill="F3E7DA" w:themeFill="accent3" w:themeFillTint="33"/>
      </w:tcPr>
    </w:tblStylePr>
  </w:style>
  <w:style w:type="paragraph" w:customStyle="1" w:styleId="Self-assessment">
    <w:name w:val="Self-assessment"/>
    <w:basedOn w:val="Normal"/>
    <w:link w:val="Self-assessmentChar"/>
    <w:qFormat/>
    <w:rsid w:val="00FD47A0"/>
    <w:pPr>
      <w:spacing w:after="160" w:line="259" w:lineRule="auto"/>
    </w:pPr>
    <w:rPr>
      <w:rFonts w:asciiTheme="minorHAnsi" w:eastAsiaTheme="minorHAnsi" w:hAnsiTheme="minorHAnsi" w:cstheme="minorBidi"/>
      <w:b/>
      <w:color w:val="FFFFFF" w:themeColor="background1"/>
      <w:sz w:val="40"/>
      <w:szCs w:val="40"/>
    </w:rPr>
  </w:style>
  <w:style w:type="character" w:customStyle="1" w:styleId="Self-assessmentChar">
    <w:name w:val="Self-assessment Char"/>
    <w:basedOn w:val="DefaultParagraphFont"/>
    <w:link w:val="Self-assessment"/>
    <w:rsid w:val="00FD47A0"/>
    <w:rPr>
      <w:b/>
      <w:color w:val="FFFFFF" w:themeColor="background1"/>
      <w:sz w:val="40"/>
      <w:szCs w:val="40"/>
    </w:rPr>
  </w:style>
  <w:style w:type="paragraph" w:styleId="NoSpacing">
    <w:name w:val="No Spacing"/>
    <w:uiPriority w:val="1"/>
    <w:qFormat/>
    <w:rsid w:val="00902EF0"/>
    <w:pPr>
      <w:spacing w:after="0" w:line="240" w:lineRule="auto"/>
    </w:pPr>
  </w:style>
  <w:style w:type="character" w:customStyle="1" w:styleId="heading">
    <w:name w:val="heading"/>
    <w:basedOn w:val="DefaultParagraphFont"/>
    <w:rsid w:val="00902EF0"/>
  </w:style>
  <w:style w:type="paragraph" w:styleId="Header">
    <w:name w:val="header"/>
    <w:basedOn w:val="Normal"/>
    <w:link w:val="HeaderChar"/>
    <w:uiPriority w:val="99"/>
    <w:unhideWhenUsed/>
    <w:rsid w:val="00A81507"/>
    <w:pPr>
      <w:tabs>
        <w:tab w:val="center" w:pos="4513"/>
        <w:tab w:val="right" w:pos="9026"/>
      </w:tabs>
    </w:pPr>
  </w:style>
  <w:style w:type="character" w:customStyle="1" w:styleId="HeaderChar">
    <w:name w:val="Header Char"/>
    <w:basedOn w:val="DefaultParagraphFont"/>
    <w:link w:val="Header"/>
    <w:uiPriority w:val="99"/>
    <w:rsid w:val="00A81507"/>
    <w:rPr>
      <w:rFonts w:ascii="Arial" w:eastAsia="Times New Roman" w:hAnsi="Arial" w:cs="Times New Roman"/>
      <w:sz w:val="20"/>
    </w:rPr>
  </w:style>
  <w:style w:type="paragraph" w:styleId="Footer">
    <w:name w:val="footer"/>
    <w:basedOn w:val="Normal"/>
    <w:link w:val="FooterChar"/>
    <w:uiPriority w:val="99"/>
    <w:unhideWhenUsed/>
    <w:rsid w:val="00A81507"/>
    <w:pPr>
      <w:tabs>
        <w:tab w:val="center" w:pos="4513"/>
        <w:tab w:val="right" w:pos="9026"/>
      </w:tabs>
    </w:pPr>
  </w:style>
  <w:style w:type="character" w:customStyle="1" w:styleId="FooterChar">
    <w:name w:val="Footer Char"/>
    <w:basedOn w:val="DefaultParagraphFont"/>
    <w:link w:val="Footer"/>
    <w:uiPriority w:val="99"/>
    <w:rsid w:val="00A81507"/>
    <w:rPr>
      <w:rFonts w:ascii="Arial" w:eastAsia="Times New Roman" w:hAnsi="Arial" w:cs="Times New Roman"/>
      <w:sz w:val="20"/>
    </w:rPr>
  </w:style>
  <w:style w:type="paragraph" w:customStyle="1" w:styleId="paragraph">
    <w:name w:val="paragraph"/>
    <w:basedOn w:val="Normal"/>
    <w:rsid w:val="00586E89"/>
    <w:pPr>
      <w:spacing w:before="100" w:beforeAutospacing="1" w:after="100" w:afterAutospacing="1"/>
    </w:pPr>
    <w:rPr>
      <w:rFonts w:ascii="Times New Roman" w:hAnsi="Times New Roman"/>
      <w:sz w:val="24"/>
      <w:szCs w:val="24"/>
      <w:lang w:eastAsia="en-AU"/>
    </w:rPr>
  </w:style>
  <w:style w:type="character" w:customStyle="1" w:styleId="normaltextrun">
    <w:name w:val="normaltextrun"/>
    <w:basedOn w:val="DefaultParagraphFont"/>
    <w:rsid w:val="00586E89"/>
  </w:style>
  <w:style w:type="character" w:customStyle="1" w:styleId="eop">
    <w:name w:val="eop"/>
    <w:basedOn w:val="DefaultParagraphFont"/>
    <w:rsid w:val="00586E89"/>
  </w:style>
  <w:style w:type="character" w:customStyle="1" w:styleId="advancedproofingissue">
    <w:name w:val="advancedproofingissue"/>
    <w:basedOn w:val="DefaultParagraphFont"/>
    <w:rsid w:val="00586E89"/>
  </w:style>
  <w:style w:type="character" w:customStyle="1" w:styleId="contextualspellingandgrammarerror">
    <w:name w:val="contextualspellingandgrammarerror"/>
    <w:basedOn w:val="DefaultParagraphFont"/>
    <w:rsid w:val="00586E89"/>
  </w:style>
  <w:style w:type="character" w:customStyle="1" w:styleId="animating">
    <w:name w:val="animating"/>
    <w:basedOn w:val="DefaultParagraphFont"/>
    <w:rsid w:val="00993593"/>
  </w:style>
  <w:style w:type="paragraph" w:styleId="ListParagraph">
    <w:name w:val="List Paragraph"/>
    <w:basedOn w:val="Normal"/>
    <w:uiPriority w:val="34"/>
    <w:qFormat/>
    <w:rsid w:val="00E97C25"/>
    <w:pPr>
      <w:ind w:left="720"/>
      <w:contextualSpacing/>
    </w:pPr>
  </w:style>
  <w:style w:type="paragraph" w:styleId="NormalWeb">
    <w:name w:val="Normal (Web)"/>
    <w:basedOn w:val="Normal"/>
    <w:uiPriority w:val="99"/>
    <w:unhideWhenUsed/>
    <w:rsid w:val="00403E88"/>
    <w:pPr>
      <w:spacing w:before="100" w:beforeAutospacing="1" w:after="100" w:afterAutospacing="1"/>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3865">
      <w:bodyDiv w:val="1"/>
      <w:marLeft w:val="0"/>
      <w:marRight w:val="0"/>
      <w:marTop w:val="0"/>
      <w:marBottom w:val="0"/>
      <w:divBdr>
        <w:top w:val="none" w:sz="0" w:space="0" w:color="auto"/>
        <w:left w:val="none" w:sz="0" w:space="0" w:color="auto"/>
        <w:bottom w:val="none" w:sz="0" w:space="0" w:color="auto"/>
        <w:right w:val="none" w:sz="0" w:space="0" w:color="auto"/>
      </w:divBdr>
    </w:div>
    <w:div w:id="29691297">
      <w:bodyDiv w:val="1"/>
      <w:marLeft w:val="0"/>
      <w:marRight w:val="0"/>
      <w:marTop w:val="0"/>
      <w:marBottom w:val="0"/>
      <w:divBdr>
        <w:top w:val="none" w:sz="0" w:space="0" w:color="auto"/>
        <w:left w:val="none" w:sz="0" w:space="0" w:color="auto"/>
        <w:bottom w:val="none" w:sz="0" w:space="0" w:color="auto"/>
        <w:right w:val="none" w:sz="0" w:space="0" w:color="auto"/>
      </w:divBdr>
    </w:div>
    <w:div w:id="117183116">
      <w:bodyDiv w:val="1"/>
      <w:marLeft w:val="0"/>
      <w:marRight w:val="0"/>
      <w:marTop w:val="0"/>
      <w:marBottom w:val="0"/>
      <w:divBdr>
        <w:top w:val="none" w:sz="0" w:space="0" w:color="auto"/>
        <w:left w:val="none" w:sz="0" w:space="0" w:color="auto"/>
        <w:bottom w:val="none" w:sz="0" w:space="0" w:color="auto"/>
        <w:right w:val="none" w:sz="0" w:space="0" w:color="auto"/>
      </w:divBdr>
    </w:div>
    <w:div w:id="125050731">
      <w:bodyDiv w:val="1"/>
      <w:marLeft w:val="0"/>
      <w:marRight w:val="0"/>
      <w:marTop w:val="0"/>
      <w:marBottom w:val="0"/>
      <w:divBdr>
        <w:top w:val="none" w:sz="0" w:space="0" w:color="auto"/>
        <w:left w:val="none" w:sz="0" w:space="0" w:color="auto"/>
        <w:bottom w:val="none" w:sz="0" w:space="0" w:color="auto"/>
        <w:right w:val="none" w:sz="0" w:space="0" w:color="auto"/>
      </w:divBdr>
    </w:div>
    <w:div w:id="167867683">
      <w:bodyDiv w:val="1"/>
      <w:marLeft w:val="0"/>
      <w:marRight w:val="0"/>
      <w:marTop w:val="0"/>
      <w:marBottom w:val="0"/>
      <w:divBdr>
        <w:top w:val="none" w:sz="0" w:space="0" w:color="auto"/>
        <w:left w:val="none" w:sz="0" w:space="0" w:color="auto"/>
        <w:bottom w:val="none" w:sz="0" w:space="0" w:color="auto"/>
        <w:right w:val="none" w:sz="0" w:space="0" w:color="auto"/>
      </w:divBdr>
    </w:div>
    <w:div w:id="179853319">
      <w:bodyDiv w:val="1"/>
      <w:marLeft w:val="0"/>
      <w:marRight w:val="0"/>
      <w:marTop w:val="0"/>
      <w:marBottom w:val="0"/>
      <w:divBdr>
        <w:top w:val="none" w:sz="0" w:space="0" w:color="auto"/>
        <w:left w:val="none" w:sz="0" w:space="0" w:color="auto"/>
        <w:bottom w:val="none" w:sz="0" w:space="0" w:color="auto"/>
        <w:right w:val="none" w:sz="0" w:space="0" w:color="auto"/>
      </w:divBdr>
      <w:divsChild>
        <w:div w:id="297535138">
          <w:marLeft w:val="0"/>
          <w:marRight w:val="0"/>
          <w:marTop w:val="0"/>
          <w:marBottom w:val="0"/>
          <w:divBdr>
            <w:top w:val="none" w:sz="0" w:space="0" w:color="auto"/>
            <w:left w:val="none" w:sz="0" w:space="0" w:color="auto"/>
            <w:bottom w:val="none" w:sz="0" w:space="0" w:color="auto"/>
            <w:right w:val="none" w:sz="0" w:space="0" w:color="auto"/>
          </w:divBdr>
          <w:divsChild>
            <w:div w:id="576865669">
              <w:marLeft w:val="0"/>
              <w:marRight w:val="0"/>
              <w:marTop w:val="0"/>
              <w:marBottom w:val="0"/>
              <w:divBdr>
                <w:top w:val="none" w:sz="0" w:space="0" w:color="auto"/>
                <w:left w:val="none" w:sz="0" w:space="0" w:color="auto"/>
                <w:bottom w:val="none" w:sz="0" w:space="0" w:color="auto"/>
                <w:right w:val="none" w:sz="0" w:space="0" w:color="auto"/>
              </w:divBdr>
              <w:divsChild>
                <w:div w:id="1612132046">
                  <w:marLeft w:val="0"/>
                  <w:marRight w:val="0"/>
                  <w:marTop w:val="0"/>
                  <w:marBottom w:val="0"/>
                  <w:divBdr>
                    <w:top w:val="none" w:sz="0" w:space="0" w:color="auto"/>
                    <w:left w:val="none" w:sz="0" w:space="0" w:color="auto"/>
                    <w:bottom w:val="none" w:sz="0" w:space="0" w:color="auto"/>
                    <w:right w:val="none" w:sz="0" w:space="0" w:color="auto"/>
                  </w:divBdr>
                  <w:divsChild>
                    <w:div w:id="294067044">
                      <w:marLeft w:val="0"/>
                      <w:marRight w:val="0"/>
                      <w:marTop w:val="0"/>
                      <w:marBottom w:val="0"/>
                      <w:divBdr>
                        <w:top w:val="none" w:sz="0" w:space="0" w:color="auto"/>
                        <w:left w:val="none" w:sz="0" w:space="0" w:color="auto"/>
                        <w:bottom w:val="none" w:sz="0" w:space="0" w:color="auto"/>
                        <w:right w:val="none" w:sz="0" w:space="0" w:color="auto"/>
                      </w:divBdr>
                      <w:divsChild>
                        <w:div w:id="495802321">
                          <w:marLeft w:val="0"/>
                          <w:marRight w:val="0"/>
                          <w:marTop w:val="0"/>
                          <w:marBottom w:val="0"/>
                          <w:divBdr>
                            <w:top w:val="none" w:sz="0" w:space="0" w:color="auto"/>
                            <w:left w:val="none" w:sz="0" w:space="0" w:color="auto"/>
                            <w:bottom w:val="none" w:sz="0" w:space="0" w:color="auto"/>
                            <w:right w:val="none" w:sz="0" w:space="0" w:color="auto"/>
                          </w:divBdr>
                          <w:divsChild>
                            <w:div w:id="33989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03553">
      <w:bodyDiv w:val="1"/>
      <w:marLeft w:val="0"/>
      <w:marRight w:val="0"/>
      <w:marTop w:val="0"/>
      <w:marBottom w:val="0"/>
      <w:divBdr>
        <w:top w:val="none" w:sz="0" w:space="0" w:color="auto"/>
        <w:left w:val="none" w:sz="0" w:space="0" w:color="auto"/>
        <w:bottom w:val="none" w:sz="0" w:space="0" w:color="auto"/>
        <w:right w:val="none" w:sz="0" w:space="0" w:color="auto"/>
      </w:divBdr>
    </w:div>
    <w:div w:id="186065903">
      <w:bodyDiv w:val="1"/>
      <w:marLeft w:val="0"/>
      <w:marRight w:val="0"/>
      <w:marTop w:val="0"/>
      <w:marBottom w:val="0"/>
      <w:divBdr>
        <w:top w:val="none" w:sz="0" w:space="0" w:color="auto"/>
        <w:left w:val="none" w:sz="0" w:space="0" w:color="auto"/>
        <w:bottom w:val="none" w:sz="0" w:space="0" w:color="auto"/>
        <w:right w:val="none" w:sz="0" w:space="0" w:color="auto"/>
      </w:divBdr>
    </w:div>
    <w:div w:id="200093273">
      <w:bodyDiv w:val="1"/>
      <w:marLeft w:val="0"/>
      <w:marRight w:val="0"/>
      <w:marTop w:val="0"/>
      <w:marBottom w:val="0"/>
      <w:divBdr>
        <w:top w:val="none" w:sz="0" w:space="0" w:color="auto"/>
        <w:left w:val="none" w:sz="0" w:space="0" w:color="auto"/>
        <w:bottom w:val="none" w:sz="0" w:space="0" w:color="auto"/>
        <w:right w:val="none" w:sz="0" w:space="0" w:color="auto"/>
      </w:divBdr>
    </w:div>
    <w:div w:id="216938529">
      <w:bodyDiv w:val="1"/>
      <w:marLeft w:val="0"/>
      <w:marRight w:val="0"/>
      <w:marTop w:val="0"/>
      <w:marBottom w:val="0"/>
      <w:divBdr>
        <w:top w:val="none" w:sz="0" w:space="0" w:color="auto"/>
        <w:left w:val="none" w:sz="0" w:space="0" w:color="auto"/>
        <w:bottom w:val="none" w:sz="0" w:space="0" w:color="auto"/>
        <w:right w:val="none" w:sz="0" w:space="0" w:color="auto"/>
      </w:divBdr>
    </w:div>
    <w:div w:id="252512010">
      <w:bodyDiv w:val="1"/>
      <w:marLeft w:val="0"/>
      <w:marRight w:val="0"/>
      <w:marTop w:val="0"/>
      <w:marBottom w:val="0"/>
      <w:divBdr>
        <w:top w:val="none" w:sz="0" w:space="0" w:color="auto"/>
        <w:left w:val="none" w:sz="0" w:space="0" w:color="auto"/>
        <w:bottom w:val="none" w:sz="0" w:space="0" w:color="auto"/>
        <w:right w:val="none" w:sz="0" w:space="0" w:color="auto"/>
      </w:divBdr>
    </w:div>
    <w:div w:id="260070508">
      <w:bodyDiv w:val="1"/>
      <w:marLeft w:val="0"/>
      <w:marRight w:val="0"/>
      <w:marTop w:val="0"/>
      <w:marBottom w:val="0"/>
      <w:divBdr>
        <w:top w:val="none" w:sz="0" w:space="0" w:color="auto"/>
        <w:left w:val="none" w:sz="0" w:space="0" w:color="auto"/>
        <w:bottom w:val="none" w:sz="0" w:space="0" w:color="auto"/>
        <w:right w:val="none" w:sz="0" w:space="0" w:color="auto"/>
      </w:divBdr>
    </w:div>
    <w:div w:id="264575803">
      <w:bodyDiv w:val="1"/>
      <w:marLeft w:val="0"/>
      <w:marRight w:val="0"/>
      <w:marTop w:val="0"/>
      <w:marBottom w:val="0"/>
      <w:divBdr>
        <w:top w:val="none" w:sz="0" w:space="0" w:color="auto"/>
        <w:left w:val="none" w:sz="0" w:space="0" w:color="auto"/>
        <w:bottom w:val="none" w:sz="0" w:space="0" w:color="auto"/>
        <w:right w:val="none" w:sz="0" w:space="0" w:color="auto"/>
      </w:divBdr>
    </w:div>
    <w:div w:id="289089332">
      <w:bodyDiv w:val="1"/>
      <w:marLeft w:val="0"/>
      <w:marRight w:val="0"/>
      <w:marTop w:val="0"/>
      <w:marBottom w:val="0"/>
      <w:divBdr>
        <w:top w:val="none" w:sz="0" w:space="0" w:color="auto"/>
        <w:left w:val="none" w:sz="0" w:space="0" w:color="auto"/>
        <w:bottom w:val="none" w:sz="0" w:space="0" w:color="auto"/>
        <w:right w:val="none" w:sz="0" w:space="0" w:color="auto"/>
      </w:divBdr>
    </w:div>
    <w:div w:id="307638301">
      <w:bodyDiv w:val="1"/>
      <w:marLeft w:val="0"/>
      <w:marRight w:val="0"/>
      <w:marTop w:val="0"/>
      <w:marBottom w:val="0"/>
      <w:divBdr>
        <w:top w:val="none" w:sz="0" w:space="0" w:color="auto"/>
        <w:left w:val="none" w:sz="0" w:space="0" w:color="auto"/>
        <w:bottom w:val="none" w:sz="0" w:space="0" w:color="auto"/>
        <w:right w:val="none" w:sz="0" w:space="0" w:color="auto"/>
      </w:divBdr>
    </w:div>
    <w:div w:id="310906879">
      <w:bodyDiv w:val="1"/>
      <w:marLeft w:val="0"/>
      <w:marRight w:val="0"/>
      <w:marTop w:val="0"/>
      <w:marBottom w:val="0"/>
      <w:divBdr>
        <w:top w:val="none" w:sz="0" w:space="0" w:color="auto"/>
        <w:left w:val="none" w:sz="0" w:space="0" w:color="auto"/>
        <w:bottom w:val="none" w:sz="0" w:space="0" w:color="auto"/>
        <w:right w:val="none" w:sz="0" w:space="0" w:color="auto"/>
      </w:divBdr>
    </w:div>
    <w:div w:id="322661640">
      <w:bodyDiv w:val="1"/>
      <w:marLeft w:val="0"/>
      <w:marRight w:val="0"/>
      <w:marTop w:val="0"/>
      <w:marBottom w:val="0"/>
      <w:divBdr>
        <w:top w:val="none" w:sz="0" w:space="0" w:color="auto"/>
        <w:left w:val="none" w:sz="0" w:space="0" w:color="auto"/>
        <w:bottom w:val="none" w:sz="0" w:space="0" w:color="auto"/>
        <w:right w:val="none" w:sz="0" w:space="0" w:color="auto"/>
      </w:divBdr>
    </w:div>
    <w:div w:id="347878080">
      <w:bodyDiv w:val="1"/>
      <w:marLeft w:val="0"/>
      <w:marRight w:val="0"/>
      <w:marTop w:val="0"/>
      <w:marBottom w:val="0"/>
      <w:divBdr>
        <w:top w:val="none" w:sz="0" w:space="0" w:color="auto"/>
        <w:left w:val="none" w:sz="0" w:space="0" w:color="auto"/>
        <w:bottom w:val="none" w:sz="0" w:space="0" w:color="auto"/>
        <w:right w:val="none" w:sz="0" w:space="0" w:color="auto"/>
      </w:divBdr>
    </w:div>
    <w:div w:id="366371313">
      <w:bodyDiv w:val="1"/>
      <w:marLeft w:val="0"/>
      <w:marRight w:val="0"/>
      <w:marTop w:val="0"/>
      <w:marBottom w:val="0"/>
      <w:divBdr>
        <w:top w:val="none" w:sz="0" w:space="0" w:color="auto"/>
        <w:left w:val="none" w:sz="0" w:space="0" w:color="auto"/>
        <w:bottom w:val="none" w:sz="0" w:space="0" w:color="auto"/>
        <w:right w:val="none" w:sz="0" w:space="0" w:color="auto"/>
      </w:divBdr>
      <w:divsChild>
        <w:div w:id="980840830">
          <w:marLeft w:val="0"/>
          <w:marRight w:val="0"/>
          <w:marTop w:val="0"/>
          <w:marBottom w:val="0"/>
          <w:divBdr>
            <w:top w:val="none" w:sz="0" w:space="0" w:color="auto"/>
            <w:left w:val="none" w:sz="0" w:space="0" w:color="auto"/>
            <w:bottom w:val="none" w:sz="0" w:space="0" w:color="auto"/>
            <w:right w:val="none" w:sz="0" w:space="0" w:color="auto"/>
          </w:divBdr>
          <w:divsChild>
            <w:div w:id="2082482530">
              <w:marLeft w:val="0"/>
              <w:marRight w:val="0"/>
              <w:marTop w:val="0"/>
              <w:marBottom w:val="0"/>
              <w:divBdr>
                <w:top w:val="none" w:sz="0" w:space="0" w:color="auto"/>
                <w:left w:val="none" w:sz="0" w:space="0" w:color="auto"/>
                <w:bottom w:val="none" w:sz="0" w:space="0" w:color="auto"/>
                <w:right w:val="none" w:sz="0" w:space="0" w:color="auto"/>
              </w:divBdr>
              <w:divsChild>
                <w:div w:id="349071494">
                  <w:marLeft w:val="0"/>
                  <w:marRight w:val="0"/>
                  <w:marTop w:val="0"/>
                  <w:marBottom w:val="0"/>
                  <w:divBdr>
                    <w:top w:val="none" w:sz="0" w:space="0" w:color="auto"/>
                    <w:left w:val="none" w:sz="0" w:space="0" w:color="auto"/>
                    <w:bottom w:val="none" w:sz="0" w:space="0" w:color="auto"/>
                    <w:right w:val="none" w:sz="0" w:space="0" w:color="auto"/>
                  </w:divBdr>
                  <w:divsChild>
                    <w:div w:id="1153713247">
                      <w:marLeft w:val="0"/>
                      <w:marRight w:val="0"/>
                      <w:marTop w:val="0"/>
                      <w:marBottom w:val="0"/>
                      <w:divBdr>
                        <w:top w:val="none" w:sz="0" w:space="0" w:color="auto"/>
                        <w:left w:val="none" w:sz="0" w:space="0" w:color="auto"/>
                        <w:bottom w:val="none" w:sz="0" w:space="0" w:color="auto"/>
                        <w:right w:val="none" w:sz="0" w:space="0" w:color="auto"/>
                      </w:divBdr>
                      <w:divsChild>
                        <w:div w:id="1728720891">
                          <w:marLeft w:val="0"/>
                          <w:marRight w:val="0"/>
                          <w:marTop w:val="0"/>
                          <w:marBottom w:val="0"/>
                          <w:divBdr>
                            <w:top w:val="none" w:sz="0" w:space="0" w:color="auto"/>
                            <w:left w:val="none" w:sz="0" w:space="0" w:color="auto"/>
                            <w:bottom w:val="none" w:sz="0" w:space="0" w:color="auto"/>
                            <w:right w:val="none" w:sz="0" w:space="0" w:color="auto"/>
                          </w:divBdr>
                          <w:divsChild>
                            <w:div w:id="322977522">
                              <w:marLeft w:val="0"/>
                              <w:marRight w:val="0"/>
                              <w:marTop w:val="0"/>
                              <w:marBottom w:val="0"/>
                              <w:divBdr>
                                <w:top w:val="none" w:sz="0" w:space="0" w:color="auto"/>
                                <w:left w:val="none" w:sz="0" w:space="0" w:color="auto"/>
                                <w:bottom w:val="none" w:sz="0" w:space="0" w:color="auto"/>
                                <w:right w:val="none" w:sz="0" w:space="0" w:color="auto"/>
                              </w:divBdr>
                              <w:divsChild>
                                <w:div w:id="1962570050">
                                  <w:marLeft w:val="0"/>
                                  <w:marRight w:val="0"/>
                                  <w:marTop w:val="0"/>
                                  <w:marBottom w:val="0"/>
                                  <w:divBdr>
                                    <w:top w:val="none" w:sz="0" w:space="0" w:color="auto"/>
                                    <w:left w:val="none" w:sz="0" w:space="0" w:color="auto"/>
                                    <w:bottom w:val="none" w:sz="0" w:space="0" w:color="auto"/>
                                    <w:right w:val="none" w:sz="0" w:space="0" w:color="auto"/>
                                  </w:divBdr>
                                  <w:divsChild>
                                    <w:div w:id="1281106943">
                                      <w:marLeft w:val="0"/>
                                      <w:marRight w:val="0"/>
                                      <w:marTop w:val="0"/>
                                      <w:marBottom w:val="0"/>
                                      <w:divBdr>
                                        <w:top w:val="none" w:sz="0" w:space="0" w:color="auto"/>
                                        <w:left w:val="none" w:sz="0" w:space="0" w:color="auto"/>
                                        <w:bottom w:val="none" w:sz="0" w:space="0" w:color="auto"/>
                                        <w:right w:val="none" w:sz="0" w:space="0" w:color="auto"/>
                                      </w:divBdr>
                                      <w:divsChild>
                                        <w:div w:id="425687214">
                                          <w:marLeft w:val="0"/>
                                          <w:marRight w:val="0"/>
                                          <w:marTop w:val="0"/>
                                          <w:marBottom w:val="0"/>
                                          <w:divBdr>
                                            <w:top w:val="none" w:sz="0" w:space="0" w:color="auto"/>
                                            <w:left w:val="none" w:sz="0" w:space="0" w:color="auto"/>
                                            <w:bottom w:val="none" w:sz="0" w:space="0" w:color="auto"/>
                                            <w:right w:val="none" w:sz="0" w:space="0" w:color="auto"/>
                                          </w:divBdr>
                                          <w:divsChild>
                                            <w:div w:id="1405377234">
                                              <w:marLeft w:val="0"/>
                                              <w:marRight w:val="0"/>
                                              <w:marTop w:val="0"/>
                                              <w:marBottom w:val="0"/>
                                              <w:divBdr>
                                                <w:top w:val="none" w:sz="0" w:space="0" w:color="auto"/>
                                                <w:left w:val="none" w:sz="0" w:space="0" w:color="auto"/>
                                                <w:bottom w:val="none" w:sz="0" w:space="0" w:color="auto"/>
                                                <w:right w:val="none" w:sz="0" w:space="0" w:color="auto"/>
                                              </w:divBdr>
                                              <w:divsChild>
                                                <w:div w:id="1139228285">
                                                  <w:marLeft w:val="0"/>
                                                  <w:marRight w:val="0"/>
                                                  <w:marTop w:val="0"/>
                                                  <w:marBottom w:val="0"/>
                                                  <w:divBdr>
                                                    <w:top w:val="none" w:sz="0" w:space="0" w:color="auto"/>
                                                    <w:left w:val="none" w:sz="0" w:space="0" w:color="auto"/>
                                                    <w:bottom w:val="none" w:sz="0" w:space="0" w:color="auto"/>
                                                    <w:right w:val="none" w:sz="0" w:space="0" w:color="auto"/>
                                                  </w:divBdr>
                                                  <w:divsChild>
                                                    <w:div w:id="1353800278">
                                                      <w:marLeft w:val="0"/>
                                                      <w:marRight w:val="0"/>
                                                      <w:marTop w:val="0"/>
                                                      <w:marBottom w:val="0"/>
                                                      <w:divBdr>
                                                        <w:top w:val="none" w:sz="0" w:space="0" w:color="auto"/>
                                                        <w:left w:val="none" w:sz="0" w:space="0" w:color="auto"/>
                                                        <w:bottom w:val="none" w:sz="0" w:space="0" w:color="auto"/>
                                                        <w:right w:val="none" w:sz="0" w:space="0" w:color="auto"/>
                                                      </w:divBdr>
                                                      <w:divsChild>
                                                        <w:div w:id="21470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291090">
                                              <w:marLeft w:val="0"/>
                                              <w:marRight w:val="0"/>
                                              <w:marTop w:val="0"/>
                                              <w:marBottom w:val="0"/>
                                              <w:divBdr>
                                                <w:top w:val="none" w:sz="0" w:space="0" w:color="auto"/>
                                                <w:left w:val="none" w:sz="0" w:space="0" w:color="auto"/>
                                                <w:bottom w:val="none" w:sz="0" w:space="0" w:color="auto"/>
                                                <w:right w:val="none" w:sz="0" w:space="0" w:color="auto"/>
                                              </w:divBdr>
                                              <w:divsChild>
                                                <w:div w:id="511842280">
                                                  <w:marLeft w:val="0"/>
                                                  <w:marRight w:val="0"/>
                                                  <w:marTop w:val="0"/>
                                                  <w:marBottom w:val="0"/>
                                                  <w:divBdr>
                                                    <w:top w:val="none" w:sz="0" w:space="0" w:color="auto"/>
                                                    <w:left w:val="none" w:sz="0" w:space="0" w:color="auto"/>
                                                    <w:bottom w:val="none" w:sz="0" w:space="0" w:color="auto"/>
                                                    <w:right w:val="none" w:sz="0" w:space="0" w:color="auto"/>
                                                  </w:divBdr>
                                                  <w:divsChild>
                                                    <w:div w:id="1884753688">
                                                      <w:marLeft w:val="0"/>
                                                      <w:marRight w:val="0"/>
                                                      <w:marTop w:val="0"/>
                                                      <w:marBottom w:val="0"/>
                                                      <w:divBdr>
                                                        <w:top w:val="none" w:sz="0" w:space="0" w:color="auto"/>
                                                        <w:left w:val="none" w:sz="0" w:space="0" w:color="auto"/>
                                                        <w:bottom w:val="none" w:sz="0" w:space="0" w:color="auto"/>
                                                        <w:right w:val="none" w:sz="0" w:space="0" w:color="auto"/>
                                                      </w:divBdr>
                                                      <w:divsChild>
                                                        <w:div w:id="154200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0981421">
      <w:bodyDiv w:val="1"/>
      <w:marLeft w:val="0"/>
      <w:marRight w:val="0"/>
      <w:marTop w:val="0"/>
      <w:marBottom w:val="0"/>
      <w:divBdr>
        <w:top w:val="none" w:sz="0" w:space="0" w:color="auto"/>
        <w:left w:val="none" w:sz="0" w:space="0" w:color="auto"/>
        <w:bottom w:val="none" w:sz="0" w:space="0" w:color="auto"/>
        <w:right w:val="none" w:sz="0" w:space="0" w:color="auto"/>
      </w:divBdr>
    </w:div>
    <w:div w:id="407306461">
      <w:bodyDiv w:val="1"/>
      <w:marLeft w:val="0"/>
      <w:marRight w:val="0"/>
      <w:marTop w:val="0"/>
      <w:marBottom w:val="0"/>
      <w:divBdr>
        <w:top w:val="none" w:sz="0" w:space="0" w:color="auto"/>
        <w:left w:val="none" w:sz="0" w:space="0" w:color="auto"/>
        <w:bottom w:val="none" w:sz="0" w:space="0" w:color="auto"/>
        <w:right w:val="none" w:sz="0" w:space="0" w:color="auto"/>
      </w:divBdr>
    </w:div>
    <w:div w:id="416484855">
      <w:bodyDiv w:val="1"/>
      <w:marLeft w:val="0"/>
      <w:marRight w:val="0"/>
      <w:marTop w:val="0"/>
      <w:marBottom w:val="0"/>
      <w:divBdr>
        <w:top w:val="none" w:sz="0" w:space="0" w:color="auto"/>
        <w:left w:val="none" w:sz="0" w:space="0" w:color="auto"/>
        <w:bottom w:val="none" w:sz="0" w:space="0" w:color="auto"/>
        <w:right w:val="none" w:sz="0" w:space="0" w:color="auto"/>
      </w:divBdr>
    </w:div>
    <w:div w:id="421151146">
      <w:bodyDiv w:val="1"/>
      <w:marLeft w:val="0"/>
      <w:marRight w:val="0"/>
      <w:marTop w:val="0"/>
      <w:marBottom w:val="0"/>
      <w:divBdr>
        <w:top w:val="none" w:sz="0" w:space="0" w:color="auto"/>
        <w:left w:val="none" w:sz="0" w:space="0" w:color="auto"/>
        <w:bottom w:val="none" w:sz="0" w:space="0" w:color="auto"/>
        <w:right w:val="none" w:sz="0" w:space="0" w:color="auto"/>
      </w:divBdr>
    </w:div>
    <w:div w:id="453794743">
      <w:bodyDiv w:val="1"/>
      <w:marLeft w:val="0"/>
      <w:marRight w:val="0"/>
      <w:marTop w:val="0"/>
      <w:marBottom w:val="0"/>
      <w:divBdr>
        <w:top w:val="none" w:sz="0" w:space="0" w:color="auto"/>
        <w:left w:val="none" w:sz="0" w:space="0" w:color="auto"/>
        <w:bottom w:val="none" w:sz="0" w:space="0" w:color="auto"/>
        <w:right w:val="none" w:sz="0" w:space="0" w:color="auto"/>
      </w:divBdr>
    </w:div>
    <w:div w:id="467550020">
      <w:bodyDiv w:val="1"/>
      <w:marLeft w:val="0"/>
      <w:marRight w:val="0"/>
      <w:marTop w:val="0"/>
      <w:marBottom w:val="0"/>
      <w:divBdr>
        <w:top w:val="none" w:sz="0" w:space="0" w:color="auto"/>
        <w:left w:val="none" w:sz="0" w:space="0" w:color="auto"/>
        <w:bottom w:val="none" w:sz="0" w:space="0" w:color="auto"/>
        <w:right w:val="none" w:sz="0" w:space="0" w:color="auto"/>
      </w:divBdr>
      <w:divsChild>
        <w:div w:id="241263186">
          <w:marLeft w:val="0"/>
          <w:marRight w:val="0"/>
          <w:marTop w:val="0"/>
          <w:marBottom w:val="0"/>
          <w:divBdr>
            <w:top w:val="none" w:sz="0" w:space="0" w:color="auto"/>
            <w:left w:val="none" w:sz="0" w:space="0" w:color="auto"/>
            <w:bottom w:val="none" w:sz="0" w:space="0" w:color="auto"/>
            <w:right w:val="none" w:sz="0" w:space="0" w:color="auto"/>
          </w:divBdr>
          <w:divsChild>
            <w:div w:id="1814711759">
              <w:marLeft w:val="0"/>
              <w:marRight w:val="0"/>
              <w:marTop w:val="0"/>
              <w:marBottom w:val="0"/>
              <w:divBdr>
                <w:top w:val="none" w:sz="0" w:space="0" w:color="auto"/>
                <w:left w:val="none" w:sz="0" w:space="0" w:color="auto"/>
                <w:bottom w:val="none" w:sz="0" w:space="0" w:color="auto"/>
                <w:right w:val="none" w:sz="0" w:space="0" w:color="auto"/>
              </w:divBdr>
              <w:divsChild>
                <w:div w:id="59788423">
                  <w:marLeft w:val="0"/>
                  <w:marRight w:val="0"/>
                  <w:marTop w:val="0"/>
                  <w:marBottom w:val="0"/>
                  <w:divBdr>
                    <w:top w:val="none" w:sz="0" w:space="0" w:color="auto"/>
                    <w:left w:val="none" w:sz="0" w:space="0" w:color="auto"/>
                    <w:bottom w:val="none" w:sz="0" w:space="0" w:color="auto"/>
                    <w:right w:val="none" w:sz="0" w:space="0" w:color="auto"/>
                  </w:divBdr>
                  <w:divsChild>
                    <w:div w:id="2116366766">
                      <w:marLeft w:val="0"/>
                      <w:marRight w:val="0"/>
                      <w:marTop w:val="0"/>
                      <w:marBottom w:val="0"/>
                      <w:divBdr>
                        <w:top w:val="none" w:sz="0" w:space="0" w:color="auto"/>
                        <w:left w:val="none" w:sz="0" w:space="0" w:color="auto"/>
                        <w:bottom w:val="none" w:sz="0" w:space="0" w:color="auto"/>
                        <w:right w:val="none" w:sz="0" w:space="0" w:color="auto"/>
                      </w:divBdr>
                      <w:divsChild>
                        <w:div w:id="1628046570">
                          <w:marLeft w:val="0"/>
                          <w:marRight w:val="0"/>
                          <w:marTop w:val="0"/>
                          <w:marBottom w:val="0"/>
                          <w:divBdr>
                            <w:top w:val="none" w:sz="0" w:space="0" w:color="auto"/>
                            <w:left w:val="none" w:sz="0" w:space="0" w:color="auto"/>
                            <w:bottom w:val="none" w:sz="0" w:space="0" w:color="auto"/>
                            <w:right w:val="none" w:sz="0" w:space="0" w:color="auto"/>
                          </w:divBdr>
                          <w:divsChild>
                            <w:div w:id="2064712246">
                              <w:marLeft w:val="0"/>
                              <w:marRight w:val="0"/>
                              <w:marTop w:val="0"/>
                              <w:marBottom w:val="0"/>
                              <w:divBdr>
                                <w:top w:val="none" w:sz="0" w:space="0" w:color="auto"/>
                                <w:left w:val="none" w:sz="0" w:space="0" w:color="auto"/>
                                <w:bottom w:val="none" w:sz="0" w:space="0" w:color="auto"/>
                                <w:right w:val="none" w:sz="0" w:space="0" w:color="auto"/>
                              </w:divBdr>
                              <w:divsChild>
                                <w:div w:id="531260830">
                                  <w:marLeft w:val="0"/>
                                  <w:marRight w:val="0"/>
                                  <w:marTop w:val="0"/>
                                  <w:marBottom w:val="0"/>
                                  <w:divBdr>
                                    <w:top w:val="none" w:sz="0" w:space="0" w:color="auto"/>
                                    <w:left w:val="none" w:sz="0" w:space="0" w:color="auto"/>
                                    <w:bottom w:val="none" w:sz="0" w:space="0" w:color="auto"/>
                                    <w:right w:val="none" w:sz="0" w:space="0" w:color="auto"/>
                                  </w:divBdr>
                                  <w:divsChild>
                                    <w:div w:id="538127224">
                                      <w:marLeft w:val="0"/>
                                      <w:marRight w:val="0"/>
                                      <w:marTop w:val="0"/>
                                      <w:marBottom w:val="0"/>
                                      <w:divBdr>
                                        <w:top w:val="none" w:sz="0" w:space="0" w:color="auto"/>
                                        <w:left w:val="none" w:sz="0" w:space="0" w:color="auto"/>
                                        <w:bottom w:val="none" w:sz="0" w:space="0" w:color="auto"/>
                                        <w:right w:val="none" w:sz="0" w:space="0" w:color="auto"/>
                                      </w:divBdr>
                                      <w:divsChild>
                                        <w:div w:id="510796460">
                                          <w:marLeft w:val="0"/>
                                          <w:marRight w:val="0"/>
                                          <w:marTop w:val="0"/>
                                          <w:marBottom w:val="0"/>
                                          <w:divBdr>
                                            <w:top w:val="none" w:sz="0" w:space="0" w:color="auto"/>
                                            <w:left w:val="none" w:sz="0" w:space="0" w:color="auto"/>
                                            <w:bottom w:val="none" w:sz="0" w:space="0" w:color="auto"/>
                                            <w:right w:val="none" w:sz="0" w:space="0" w:color="auto"/>
                                          </w:divBdr>
                                          <w:divsChild>
                                            <w:div w:id="935819994">
                                              <w:marLeft w:val="0"/>
                                              <w:marRight w:val="0"/>
                                              <w:marTop w:val="0"/>
                                              <w:marBottom w:val="0"/>
                                              <w:divBdr>
                                                <w:top w:val="none" w:sz="0" w:space="0" w:color="auto"/>
                                                <w:left w:val="none" w:sz="0" w:space="0" w:color="auto"/>
                                                <w:bottom w:val="none" w:sz="0" w:space="0" w:color="auto"/>
                                                <w:right w:val="none" w:sz="0" w:space="0" w:color="auto"/>
                                              </w:divBdr>
                                              <w:divsChild>
                                                <w:div w:id="540214507">
                                                  <w:marLeft w:val="0"/>
                                                  <w:marRight w:val="0"/>
                                                  <w:marTop w:val="0"/>
                                                  <w:marBottom w:val="0"/>
                                                  <w:divBdr>
                                                    <w:top w:val="none" w:sz="0" w:space="0" w:color="auto"/>
                                                    <w:left w:val="none" w:sz="0" w:space="0" w:color="auto"/>
                                                    <w:bottom w:val="none" w:sz="0" w:space="0" w:color="auto"/>
                                                    <w:right w:val="none" w:sz="0" w:space="0" w:color="auto"/>
                                                  </w:divBdr>
                                                  <w:divsChild>
                                                    <w:div w:id="1048530807">
                                                      <w:marLeft w:val="0"/>
                                                      <w:marRight w:val="0"/>
                                                      <w:marTop w:val="0"/>
                                                      <w:marBottom w:val="0"/>
                                                      <w:divBdr>
                                                        <w:top w:val="none" w:sz="0" w:space="0" w:color="auto"/>
                                                        <w:left w:val="none" w:sz="0" w:space="0" w:color="auto"/>
                                                        <w:bottom w:val="none" w:sz="0" w:space="0" w:color="auto"/>
                                                        <w:right w:val="none" w:sz="0" w:space="0" w:color="auto"/>
                                                      </w:divBdr>
                                                      <w:divsChild>
                                                        <w:div w:id="151187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3085209">
      <w:bodyDiv w:val="1"/>
      <w:marLeft w:val="0"/>
      <w:marRight w:val="0"/>
      <w:marTop w:val="0"/>
      <w:marBottom w:val="0"/>
      <w:divBdr>
        <w:top w:val="none" w:sz="0" w:space="0" w:color="auto"/>
        <w:left w:val="none" w:sz="0" w:space="0" w:color="auto"/>
        <w:bottom w:val="none" w:sz="0" w:space="0" w:color="auto"/>
        <w:right w:val="none" w:sz="0" w:space="0" w:color="auto"/>
      </w:divBdr>
    </w:div>
    <w:div w:id="512575365">
      <w:bodyDiv w:val="1"/>
      <w:marLeft w:val="0"/>
      <w:marRight w:val="0"/>
      <w:marTop w:val="0"/>
      <w:marBottom w:val="0"/>
      <w:divBdr>
        <w:top w:val="none" w:sz="0" w:space="0" w:color="auto"/>
        <w:left w:val="none" w:sz="0" w:space="0" w:color="auto"/>
        <w:bottom w:val="none" w:sz="0" w:space="0" w:color="auto"/>
        <w:right w:val="none" w:sz="0" w:space="0" w:color="auto"/>
      </w:divBdr>
    </w:div>
    <w:div w:id="526333457">
      <w:bodyDiv w:val="1"/>
      <w:marLeft w:val="0"/>
      <w:marRight w:val="0"/>
      <w:marTop w:val="0"/>
      <w:marBottom w:val="0"/>
      <w:divBdr>
        <w:top w:val="none" w:sz="0" w:space="0" w:color="auto"/>
        <w:left w:val="none" w:sz="0" w:space="0" w:color="auto"/>
        <w:bottom w:val="none" w:sz="0" w:space="0" w:color="auto"/>
        <w:right w:val="none" w:sz="0" w:space="0" w:color="auto"/>
      </w:divBdr>
    </w:div>
    <w:div w:id="550768074">
      <w:bodyDiv w:val="1"/>
      <w:marLeft w:val="0"/>
      <w:marRight w:val="0"/>
      <w:marTop w:val="0"/>
      <w:marBottom w:val="0"/>
      <w:divBdr>
        <w:top w:val="none" w:sz="0" w:space="0" w:color="auto"/>
        <w:left w:val="none" w:sz="0" w:space="0" w:color="auto"/>
        <w:bottom w:val="none" w:sz="0" w:space="0" w:color="auto"/>
        <w:right w:val="none" w:sz="0" w:space="0" w:color="auto"/>
      </w:divBdr>
    </w:div>
    <w:div w:id="611202561">
      <w:bodyDiv w:val="1"/>
      <w:marLeft w:val="0"/>
      <w:marRight w:val="0"/>
      <w:marTop w:val="0"/>
      <w:marBottom w:val="0"/>
      <w:divBdr>
        <w:top w:val="none" w:sz="0" w:space="0" w:color="auto"/>
        <w:left w:val="none" w:sz="0" w:space="0" w:color="auto"/>
        <w:bottom w:val="none" w:sz="0" w:space="0" w:color="auto"/>
        <w:right w:val="none" w:sz="0" w:space="0" w:color="auto"/>
      </w:divBdr>
    </w:div>
    <w:div w:id="630401672">
      <w:bodyDiv w:val="1"/>
      <w:marLeft w:val="0"/>
      <w:marRight w:val="0"/>
      <w:marTop w:val="0"/>
      <w:marBottom w:val="0"/>
      <w:divBdr>
        <w:top w:val="none" w:sz="0" w:space="0" w:color="auto"/>
        <w:left w:val="none" w:sz="0" w:space="0" w:color="auto"/>
        <w:bottom w:val="none" w:sz="0" w:space="0" w:color="auto"/>
        <w:right w:val="none" w:sz="0" w:space="0" w:color="auto"/>
      </w:divBdr>
    </w:div>
    <w:div w:id="674184095">
      <w:bodyDiv w:val="1"/>
      <w:marLeft w:val="0"/>
      <w:marRight w:val="0"/>
      <w:marTop w:val="0"/>
      <w:marBottom w:val="0"/>
      <w:divBdr>
        <w:top w:val="none" w:sz="0" w:space="0" w:color="auto"/>
        <w:left w:val="none" w:sz="0" w:space="0" w:color="auto"/>
        <w:bottom w:val="none" w:sz="0" w:space="0" w:color="auto"/>
        <w:right w:val="none" w:sz="0" w:space="0" w:color="auto"/>
      </w:divBdr>
    </w:div>
    <w:div w:id="674379298">
      <w:bodyDiv w:val="1"/>
      <w:marLeft w:val="0"/>
      <w:marRight w:val="0"/>
      <w:marTop w:val="0"/>
      <w:marBottom w:val="0"/>
      <w:divBdr>
        <w:top w:val="none" w:sz="0" w:space="0" w:color="auto"/>
        <w:left w:val="none" w:sz="0" w:space="0" w:color="auto"/>
        <w:bottom w:val="none" w:sz="0" w:space="0" w:color="auto"/>
        <w:right w:val="none" w:sz="0" w:space="0" w:color="auto"/>
      </w:divBdr>
    </w:div>
    <w:div w:id="680086862">
      <w:bodyDiv w:val="1"/>
      <w:marLeft w:val="0"/>
      <w:marRight w:val="0"/>
      <w:marTop w:val="0"/>
      <w:marBottom w:val="0"/>
      <w:divBdr>
        <w:top w:val="none" w:sz="0" w:space="0" w:color="auto"/>
        <w:left w:val="none" w:sz="0" w:space="0" w:color="auto"/>
        <w:bottom w:val="none" w:sz="0" w:space="0" w:color="auto"/>
        <w:right w:val="none" w:sz="0" w:space="0" w:color="auto"/>
      </w:divBdr>
    </w:div>
    <w:div w:id="681973123">
      <w:bodyDiv w:val="1"/>
      <w:marLeft w:val="0"/>
      <w:marRight w:val="0"/>
      <w:marTop w:val="0"/>
      <w:marBottom w:val="0"/>
      <w:divBdr>
        <w:top w:val="none" w:sz="0" w:space="0" w:color="auto"/>
        <w:left w:val="none" w:sz="0" w:space="0" w:color="auto"/>
        <w:bottom w:val="none" w:sz="0" w:space="0" w:color="auto"/>
        <w:right w:val="none" w:sz="0" w:space="0" w:color="auto"/>
      </w:divBdr>
    </w:div>
    <w:div w:id="685712456">
      <w:bodyDiv w:val="1"/>
      <w:marLeft w:val="0"/>
      <w:marRight w:val="0"/>
      <w:marTop w:val="0"/>
      <w:marBottom w:val="0"/>
      <w:divBdr>
        <w:top w:val="none" w:sz="0" w:space="0" w:color="auto"/>
        <w:left w:val="none" w:sz="0" w:space="0" w:color="auto"/>
        <w:bottom w:val="none" w:sz="0" w:space="0" w:color="auto"/>
        <w:right w:val="none" w:sz="0" w:space="0" w:color="auto"/>
      </w:divBdr>
    </w:div>
    <w:div w:id="686249895">
      <w:bodyDiv w:val="1"/>
      <w:marLeft w:val="0"/>
      <w:marRight w:val="0"/>
      <w:marTop w:val="0"/>
      <w:marBottom w:val="0"/>
      <w:divBdr>
        <w:top w:val="none" w:sz="0" w:space="0" w:color="auto"/>
        <w:left w:val="none" w:sz="0" w:space="0" w:color="auto"/>
        <w:bottom w:val="none" w:sz="0" w:space="0" w:color="auto"/>
        <w:right w:val="none" w:sz="0" w:space="0" w:color="auto"/>
      </w:divBdr>
    </w:div>
    <w:div w:id="703409272">
      <w:bodyDiv w:val="1"/>
      <w:marLeft w:val="0"/>
      <w:marRight w:val="0"/>
      <w:marTop w:val="0"/>
      <w:marBottom w:val="0"/>
      <w:divBdr>
        <w:top w:val="none" w:sz="0" w:space="0" w:color="auto"/>
        <w:left w:val="none" w:sz="0" w:space="0" w:color="auto"/>
        <w:bottom w:val="none" w:sz="0" w:space="0" w:color="auto"/>
        <w:right w:val="none" w:sz="0" w:space="0" w:color="auto"/>
      </w:divBdr>
    </w:div>
    <w:div w:id="708533012">
      <w:bodyDiv w:val="1"/>
      <w:marLeft w:val="0"/>
      <w:marRight w:val="0"/>
      <w:marTop w:val="0"/>
      <w:marBottom w:val="0"/>
      <w:divBdr>
        <w:top w:val="none" w:sz="0" w:space="0" w:color="auto"/>
        <w:left w:val="none" w:sz="0" w:space="0" w:color="auto"/>
        <w:bottom w:val="none" w:sz="0" w:space="0" w:color="auto"/>
        <w:right w:val="none" w:sz="0" w:space="0" w:color="auto"/>
      </w:divBdr>
    </w:div>
    <w:div w:id="738602741">
      <w:bodyDiv w:val="1"/>
      <w:marLeft w:val="0"/>
      <w:marRight w:val="0"/>
      <w:marTop w:val="0"/>
      <w:marBottom w:val="0"/>
      <w:divBdr>
        <w:top w:val="none" w:sz="0" w:space="0" w:color="auto"/>
        <w:left w:val="none" w:sz="0" w:space="0" w:color="auto"/>
        <w:bottom w:val="none" w:sz="0" w:space="0" w:color="auto"/>
        <w:right w:val="none" w:sz="0" w:space="0" w:color="auto"/>
      </w:divBdr>
    </w:div>
    <w:div w:id="791244883">
      <w:bodyDiv w:val="1"/>
      <w:marLeft w:val="0"/>
      <w:marRight w:val="0"/>
      <w:marTop w:val="0"/>
      <w:marBottom w:val="0"/>
      <w:divBdr>
        <w:top w:val="none" w:sz="0" w:space="0" w:color="auto"/>
        <w:left w:val="none" w:sz="0" w:space="0" w:color="auto"/>
        <w:bottom w:val="none" w:sz="0" w:space="0" w:color="auto"/>
        <w:right w:val="none" w:sz="0" w:space="0" w:color="auto"/>
      </w:divBdr>
    </w:div>
    <w:div w:id="824250012">
      <w:bodyDiv w:val="1"/>
      <w:marLeft w:val="0"/>
      <w:marRight w:val="0"/>
      <w:marTop w:val="0"/>
      <w:marBottom w:val="0"/>
      <w:divBdr>
        <w:top w:val="none" w:sz="0" w:space="0" w:color="auto"/>
        <w:left w:val="none" w:sz="0" w:space="0" w:color="auto"/>
        <w:bottom w:val="none" w:sz="0" w:space="0" w:color="auto"/>
        <w:right w:val="none" w:sz="0" w:space="0" w:color="auto"/>
      </w:divBdr>
    </w:div>
    <w:div w:id="829099878">
      <w:bodyDiv w:val="1"/>
      <w:marLeft w:val="0"/>
      <w:marRight w:val="0"/>
      <w:marTop w:val="0"/>
      <w:marBottom w:val="0"/>
      <w:divBdr>
        <w:top w:val="none" w:sz="0" w:space="0" w:color="auto"/>
        <w:left w:val="none" w:sz="0" w:space="0" w:color="auto"/>
        <w:bottom w:val="none" w:sz="0" w:space="0" w:color="auto"/>
        <w:right w:val="none" w:sz="0" w:space="0" w:color="auto"/>
      </w:divBdr>
    </w:div>
    <w:div w:id="881594503">
      <w:bodyDiv w:val="1"/>
      <w:marLeft w:val="0"/>
      <w:marRight w:val="0"/>
      <w:marTop w:val="0"/>
      <w:marBottom w:val="0"/>
      <w:divBdr>
        <w:top w:val="none" w:sz="0" w:space="0" w:color="auto"/>
        <w:left w:val="none" w:sz="0" w:space="0" w:color="auto"/>
        <w:bottom w:val="none" w:sz="0" w:space="0" w:color="auto"/>
        <w:right w:val="none" w:sz="0" w:space="0" w:color="auto"/>
      </w:divBdr>
    </w:div>
    <w:div w:id="895817497">
      <w:bodyDiv w:val="1"/>
      <w:marLeft w:val="0"/>
      <w:marRight w:val="0"/>
      <w:marTop w:val="0"/>
      <w:marBottom w:val="0"/>
      <w:divBdr>
        <w:top w:val="none" w:sz="0" w:space="0" w:color="auto"/>
        <w:left w:val="none" w:sz="0" w:space="0" w:color="auto"/>
        <w:bottom w:val="none" w:sz="0" w:space="0" w:color="auto"/>
        <w:right w:val="none" w:sz="0" w:space="0" w:color="auto"/>
      </w:divBdr>
    </w:div>
    <w:div w:id="948395323">
      <w:bodyDiv w:val="1"/>
      <w:marLeft w:val="0"/>
      <w:marRight w:val="0"/>
      <w:marTop w:val="0"/>
      <w:marBottom w:val="0"/>
      <w:divBdr>
        <w:top w:val="none" w:sz="0" w:space="0" w:color="auto"/>
        <w:left w:val="none" w:sz="0" w:space="0" w:color="auto"/>
        <w:bottom w:val="none" w:sz="0" w:space="0" w:color="auto"/>
        <w:right w:val="none" w:sz="0" w:space="0" w:color="auto"/>
      </w:divBdr>
    </w:div>
    <w:div w:id="953950433">
      <w:bodyDiv w:val="1"/>
      <w:marLeft w:val="0"/>
      <w:marRight w:val="0"/>
      <w:marTop w:val="0"/>
      <w:marBottom w:val="0"/>
      <w:divBdr>
        <w:top w:val="none" w:sz="0" w:space="0" w:color="auto"/>
        <w:left w:val="none" w:sz="0" w:space="0" w:color="auto"/>
        <w:bottom w:val="none" w:sz="0" w:space="0" w:color="auto"/>
        <w:right w:val="none" w:sz="0" w:space="0" w:color="auto"/>
      </w:divBdr>
    </w:div>
    <w:div w:id="974486388">
      <w:bodyDiv w:val="1"/>
      <w:marLeft w:val="0"/>
      <w:marRight w:val="0"/>
      <w:marTop w:val="0"/>
      <w:marBottom w:val="0"/>
      <w:divBdr>
        <w:top w:val="none" w:sz="0" w:space="0" w:color="auto"/>
        <w:left w:val="none" w:sz="0" w:space="0" w:color="auto"/>
        <w:bottom w:val="none" w:sz="0" w:space="0" w:color="auto"/>
        <w:right w:val="none" w:sz="0" w:space="0" w:color="auto"/>
      </w:divBdr>
    </w:div>
    <w:div w:id="999770979">
      <w:bodyDiv w:val="1"/>
      <w:marLeft w:val="0"/>
      <w:marRight w:val="0"/>
      <w:marTop w:val="0"/>
      <w:marBottom w:val="0"/>
      <w:divBdr>
        <w:top w:val="none" w:sz="0" w:space="0" w:color="auto"/>
        <w:left w:val="none" w:sz="0" w:space="0" w:color="auto"/>
        <w:bottom w:val="none" w:sz="0" w:space="0" w:color="auto"/>
        <w:right w:val="none" w:sz="0" w:space="0" w:color="auto"/>
      </w:divBdr>
    </w:div>
    <w:div w:id="1025642199">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4913425">
      <w:bodyDiv w:val="1"/>
      <w:marLeft w:val="0"/>
      <w:marRight w:val="0"/>
      <w:marTop w:val="0"/>
      <w:marBottom w:val="0"/>
      <w:divBdr>
        <w:top w:val="none" w:sz="0" w:space="0" w:color="auto"/>
        <w:left w:val="none" w:sz="0" w:space="0" w:color="auto"/>
        <w:bottom w:val="none" w:sz="0" w:space="0" w:color="auto"/>
        <w:right w:val="none" w:sz="0" w:space="0" w:color="auto"/>
      </w:divBdr>
    </w:div>
    <w:div w:id="1198004820">
      <w:bodyDiv w:val="1"/>
      <w:marLeft w:val="0"/>
      <w:marRight w:val="0"/>
      <w:marTop w:val="0"/>
      <w:marBottom w:val="0"/>
      <w:divBdr>
        <w:top w:val="none" w:sz="0" w:space="0" w:color="auto"/>
        <w:left w:val="none" w:sz="0" w:space="0" w:color="auto"/>
        <w:bottom w:val="none" w:sz="0" w:space="0" w:color="auto"/>
        <w:right w:val="none" w:sz="0" w:space="0" w:color="auto"/>
      </w:divBdr>
    </w:div>
    <w:div w:id="1212688399">
      <w:bodyDiv w:val="1"/>
      <w:marLeft w:val="0"/>
      <w:marRight w:val="0"/>
      <w:marTop w:val="0"/>
      <w:marBottom w:val="0"/>
      <w:divBdr>
        <w:top w:val="none" w:sz="0" w:space="0" w:color="auto"/>
        <w:left w:val="none" w:sz="0" w:space="0" w:color="auto"/>
        <w:bottom w:val="none" w:sz="0" w:space="0" w:color="auto"/>
        <w:right w:val="none" w:sz="0" w:space="0" w:color="auto"/>
      </w:divBdr>
    </w:div>
    <w:div w:id="1261066993">
      <w:bodyDiv w:val="1"/>
      <w:marLeft w:val="0"/>
      <w:marRight w:val="0"/>
      <w:marTop w:val="0"/>
      <w:marBottom w:val="0"/>
      <w:divBdr>
        <w:top w:val="none" w:sz="0" w:space="0" w:color="auto"/>
        <w:left w:val="none" w:sz="0" w:space="0" w:color="auto"/>
        <w:bottom w:val="none" w:sz="0" w:space="0" w:color="auto"/>
        <w:right w:val="none" w:sz="0" w:space="0" w:color="auto"/>
      </w:divBdr>
    </w:div>
    <w:div w:id="1268007822">
      <w:bodyDiv w:val="1"/>
      <w:marLeft w:val="0"/>
      <w:marRight w:val="0"/>
      <w:marTop w:val="0"/>
      <w:marBottom w:val="0"/>
      <w:divBdr>
        <w:top w:val="none" w:sz="0" w:space="0" w:color="auto"/>
        <w:left w:val="none" w:sz="0" w:space="0" w:color="auto"/>
        <w:bottom w:val="none" w:sz="0" w:space="0" w:color="auto"/>
        <w:right w:val="none" w:sz="0" w:space="0" w:color="auto"/>
      </w:divBdr>
    </w:div>
    <w:div w:id="1268927673">
      <w:bodyDiv w:val="1"/>
      <w:marLeft w:val="0"/>
      <w:marRight w:val="0"/>
      <w:marTop w:val="0"/>
      <w:marBottom w:val="0"/>
      <w:divBdr>
        <w:top w:val="none" w:sz="0" w:space="0" w:color="auto"/>
        <w:left w:val="none" w:sz="0" w:space="0" w:color="auto"/>
        <w:bottom w:val="none" w:sz="0" w:space="0" w:color="auto"/>
        <w:right w:val="none" w:sz="0" w:space="0" w:color="auto"/>
      </w:divBdr>
    </w:div>
    <w:div w:id="1286236476">
      <w:bodyDiv w:val="1"/>
      <w:marLeft w:val="0"/>
      <w:marRight w:val="0"/>
      <w:marTop w:val="0"/>
      <w:marBottom w:val="0"/>
      <w:divBdr>
        <w:top w:val="none" w:sz="0" w:space="0" w:color="auto"/>
        <w:left w:val="none" w:sz="0" w:space="0" w:color="auto"/>
        <w:bottom w:val="none" w:sz="0" w:space="0" w:color="auto"/>
        <w:right w:val="none" w:sz="0" w:space="0" w:color="auto"/>
      </w:divBdr>
      <w:divsChild>
        <w:div w:id="828131855">
          <w:marLeft w:val="0"/>
          <w:marRight w:val="0"/>
          <w:marTop w:val="0"/>
          <w:marBottom w:val="0"/>
          <w:divBdr>
            <w:top w:val="none" w:sz="0" w:space="0" w:color="auto"/>
            <w:left w:val="none" w:sz="0" w:space="0" w:color="auto"/>
            <w:bottom w:val="none" w:sz="0" w:space="0" w:color="auto"/>
            <w:right w:val="none" w:sz="0" w:space="0" w:color="auto"/>
          </w:divBdr>
          <w:divsChild>
            <w:div w:id="1040976077">
              <w:marLeft w:val="0"/>
              <w:marRight w:val="0"/>
              <w:marTop w:val="0"/>
              <w:marBottom w:val="0"/>
              <w:divBdr>
                <w:top w:val="none" w:sz="0" w:space="0" w:color="auto"/>
                <w:left w:val="none" w:sz="0" w:space="0" w:color="auto"/>
                <w:bottom w:val="none" w:sz="0" w:space="0" w:color="auto"/>
                <w:right w:val="none" w:sz="0" w:space="0" w:color="auto"/>
              </w:divBdr>
              <w:divsChild>
                <w:div w:id="1737706476">
                  <w:marLeft w:val="0"/>
                  <w:marRight w:val="0"/>
                  <w:marTop w:val="0"/>
                  <w:marBottom w:val="0"/>
                  <w:divBdr>
                    <w:top w:val="none" w:sz="0" w:space="0" w:color="auto"/>
                    <w:left w:val="none" w:sz="0" w:space="0" w:color="auto"/>
                    <w:bottom w:val="none" w:sz="0" w:space="0" w:color="auto"/>
                    <w:right w:val="none" w:sz="0" w:space="0" w:color="auto"/>
                  </w:divBdr>
                  <w:divsChild>
                    <w:div w:id="942567481">
                      <w:marLeft w:val="0"/>
                      <w:marRight w:val="0"/>
                      <w:marTop w:val="0"/>
                      <w:marBottom w:val="0"/>
                      <w:divBdr>
                        <w:top w:val="none" w:sz="0" w:space="0" w:color="auto"/>
                        <w:left w:val="none" w:sz="0" w:space="0" w:color="auto"/>
                        <w:bottom w:val="none" w:sz="0" w:space="0" w:color="auto"/>
                        <w:right w:val="none" w:sz="0" w:space="0" w:color="auto"/>
                      </w:divBdr>
                      <w:divsChild>
                        <w:div w:id="874543584">
                          <w:marLeft w:val="0"/>
                          <w:marRight w:val="0"/>
                          <w:marTop w:val="0"/>
                          <w:marBottom w:val="0"/>
                          <w:divBdr>
                            <w:top w:val="none" w:sz="0" w:space="0" w:color="auto"/>
                            <w:left w:val="none" w:sz="0" w:space="0" w:color="auto"/>
                            <w:bottom w:val="none" w:sz="0" w:space="0" w:color="auto"/>
                            <w:right w:val="none" w:sz="0" w:space="0" w:color="auto"/>
                          </w:divBdr>
                          <w:divsChild>
                            <w:div w:id="264458317">
                              <w:marLeft w:val="0"/>
                              <w:marRight w:val="0"/>
                              <w:marTop w:val="0"/>
                              <w:marBottom w:val="0"/>
                              <w:divBdr>
                                <w:top w:val="none" w:sz="0" w:space="0" w:color="auto"/>
                                <w:left w:val="none" w:sz="0" w:space="0" w:color="auto"/>
                                <w:bottom w:val="none" w:sz="0" w:space="0" w:color="auto"/>
                                <w:right w:val="none" w:sz="0" w:space="0" w:color="auto"/>
                              </w:divBdr>
                              <w:divsChild>
                                <w:div w:id="1773239662">
                                  <w:marLeft w:val="0"/>
                                  <w:marRight w:val="0"/>
                                  <w:marTop w:val="0"/>
                                  <w:marBottom w:val="0"/>
                                  <w:divBdr>
                                    <w:top w:val="none" w:sz="0" w:space="0" w:color="auto"/>
                                    <w:left w:val="none" w:sz="0" w:space="0" w:color="auto"/>
                                    <w:bottom w:val="none" w:sz="0" w:space="0" w:color="auto"/>
                                    <w:right w:val="none" w:sz="0" w:space="0" w:color="auto"/>
                                  </w:divBdr>
                                  <w:divsChild>
                                    <w:div w:id="437410989">
                                      <w:marLeft w:val="0"/>
                                      <w:marRight w:val="0"/>
                                      <w:marTop w:val="0"/>
                                      <w:marBottom w:val="0"/>
                                      <w:divBdr>
                                        <w:top w:val="none" w:sz="0" w:space="0" w:color="auto"/>
                                        <w:left w:val="none" w:sz="0" w:space="0" w:color="auto"/>
                                        <w:bottom w:val="none" w:sz="0" w:space="0" w:color="auto"/>
                                        <w:right w:val="none" w:sz="0" w:space="0" w:color="auto"/>
                                      </w:divBdr>
                                      <w:divsChild>
                                        <w:div w:id="1321152976">
                                          <w:marLeft w:val="0"/>
                                          <w:marRight w:val="0"/>
                                          <w:marTop w:val="0"/>
                                          <w:marBottom w:val="0"/>
                                          <w:divBdr>
                                            <w:top w:val="none" w:sz="0" w:space="0" w:color="auto"/>
                                            <w:left w:val="none" w:sz="0" w:space="0" w:color="auto"/>
                                            <w:bottom w:val="none" w:sz="0" w:space="0" w:color="auto"/>
                                            <w:right w:val="none" w:sz="0" w:space="0" w:color="auto"/>
                                          </w:divBdr>
                                          <w:divsChild>
                                            <w:div w:id="564724368">
                                              <w:marLeft w:val="0"/>
                                              <w:marRight w:val="0"/>
                                              <w:marTop w:val="0"/>
                                              <w:marBottom w:val="0"/>
                                              <w:divBdr>
                                                <w:top w:val="none" w:sz="0" w:space="0" w:color="auto"/>
                                                <w:left w:val="none" w:sz="0" w:space="0" w:color="auto"/>
                                                <w:bottom w:val="none" w:sz="0" w:space="0" w:color="auto"/>
                                                <w:right w:val="none" w:sz="0" w:space="0" w:color="auto"/>
                                              </w:divBdr>
                                              <w:divsChild>
                                                <w:div w:id="884563211">
                                                  <w:marLeft w:val="0"/>
                                                  <w:marRight w:val="0"/>
                                                  <w:marTop w:val="0"/>
                                                  <w:marBottom w:val="0"/>
                                                  <w:divBdr>
                                                    <w:top w:val="none" w:sz="0" w:space="0" w:color="auto"/>
                                                    <w:left w:val="none" w:sz="0" w:space="0" w:color="auto"/>
                                                    <w:bottom w:val="none" w:sz="0" w:space="0" w:color="auto"/>
                                                    <w:right w:val="none" w:sz="0" w:space="0" w:color="auto"/>
                                                  </w:divBdr>
                                                  <w:divsChild>
                                                    <w:div w:id="473108826">
                                                      <w:marLeft w:val="0"/>
                                                      <w:marRight w:val="0"/>
                                                      <w:marTop w:val="0"/>
                                                      <w:marBottom w:val="0"/>
                                                      <w:divBdr>
                                                        <w:top w:val="none" w:sz="0" w:space="0" w:color="auto"/>
                                                        <w:left w:val="none" w:sz="0" w:space="0" w:color="auto"/>
                                                        <w:bottom w:val="none" w:sz="0" w:space="0" w:color="auto"/>
                                                        <w:right w:val="none" w:sz="0" w:space="0" w:color="auto"/>
                                                      </w:divBdr>
                                                      <w:divsChild>
                                                        <w:div w:id="3809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6178112">
      <w:bodyDiv w:val="1"/>
      <w:marLeft w:val="0"/>
      <w:marRight w:val="0"/>
      <w:marTop w:val="0"/>
      <w:marBottom w:val="0"/>
      <w:divBdr>
        <w:top w:val="none" w:sz="0" w:space="0" w:color="auto"/>
        <w:left w:val="none" w:sz="0" w:space="0" w:color="auto"/>
        <w:bottom w:val="none" w:sz="0" w:space="0" w:color="auto"/>
        <w:right w:val="none" w:sz="0" w:space="0" w:color="auto"/>
      </w:divBdr>
    </w:div>
    <w:div w:id="1357653462">
      <w:bodyDiv w:val="1"/>
      <w:marLeft w:val="0"/>
      <w:marRight w:val="0"/>
      <w:marTop w:val="0"/>
      <w:marBottom w:val="0"/>
      <w:divBdr>
        <w:top w:val="none" w:sz="0" w:space="0" w:color="auto"/>
        <w:left w:val="none" w:sz="0" w:space="0" w:color="auto"/>
        <w:bottom w:val="none" w:sz="0" w:space="0" w:color="auto"/>
        <w:right w:val="none" w:sz="0" w:space="0" w:color="auto"/>
      </w:divBdr>
    </w:div>
    <w:div w:id="1374378674">
      <w:bodyDiv w:val="1"/>
      <w:marLeft w:val="0"/>
      <w:marRight w:val="0"/>
      <w:marTop w:val="0"/>
      <w:marBottom w:val="0"/>
      <w:divBdr>
        <w:top w:val="none" w:sz="0" w:space="0" w:color="auto"/>
        <w:left w:val="none" w:sz="0" w:space="0" w:color="auto"/>
        <w:bottom w:val="none" w:sz="0" w:space="0" w:color="auto"/>
        <w:right w:val="none" w:sz="0" w:space="0" w:color="auto"/>
      </w:divBdr>
      <w:divsChild>
        <w:div w:id="543520744">
          <w:marLeft w:val="0"/>
          <w:marRight w:val="0"/>
          <w:marTop w:val="0"/>
          <w:marBottom w:val="0"/>
          <w:divBdr>
            <w:top w:val="none" w:sz="0" w:space="0" w:color="auto"/>
            <w:left w:val="none" w:sz="0" w:space="0" w:color="auto"/>
            <w:bottom w:val="none" w:sz="0" w:space="0" w:color="auto"/>
            <w:right w:val="none" w:sz="0" w:space="0" w:color="auto"/>
          </w:divBdr>
          <w:divsChild>
            <w:div w:id="2008089761">
              <w:marLeft w:val="0"/>
              <w:marRight w:val="0"/>
              <w:marTop w:val="0"/>
              <w:marBottom w:val="0"/>
              <w:divBdr>
                <w:top w:val="none" w:sz="0" w:space="0" w:color="auto"/>
                <w:left w:val="none" w:sz="0" w:space="0" w:color="auto"/>
                <w:bottom w:val="none" w:sz="0" w:space="0" w:color="auto"/>
                <w:right w:val="none" w:sz="0" w:space="0" w:color="auto"/>
              </w:divBdr>
              <w:divsChild>
                <w:div w:id="1902785322">
                  <w:marLeft w:val="0"/>
                  <w:marRight w:val="0"/>
                  <w:marTop w:val="0"/>
                  <w:marBottom w:val="0"/>
                  <w:divBdr>
                    <w:top w:val="none" w:sz="0" w:space="0" w:color="auto"/>
                    <w:left w:val="none" w:sz="0" w:space="0" w:color="auto"/>
                    <w:bottom w:val="none" w:sz="0" w:space="0" w:color="auto"/>
                    <w:right w:val="none" w:sz="0" w:space="0" w:color="auto"/>
                  </w:divBdr>
                  <w:divsChild>
                    <w:div w:id="36814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560550">
          <w:marLeft w:val="0"/>
          <w:marRight w:val="0"/>
          <w:marTop w:val="0"/>
          <w:marBottom w:val="0"/>
          <w:divBdr>
            <w:top w:val="none" w:sz="0" w:space="0" w:color="auto"/>
            <w:left w:val="none" w:sz="0" w:space="0" w:color="auto"/>
            <w:bottom w:val="none" w:sz="0" w:space="0" w:color="auto"/>
            <w:right w:val="none" w:sz="0" w:space="0" w:color="auto"/>
          </w:divBdr>
          <w:divsChild>
            <w:div w:id="887495688">
              <w:marLeft w:val="0"/>
              <w:marRight w:val="0"/>
              <w:marTop w:val="0"/>
              <w:marBottom w:val="0"/>
              <w:divBdr>
                <w:top w:val="none" w:sz="0" w:space="0" w:color="auto"/>
                <w:left w:val="none" w:sz="0" w:space="0" w:color="auto"/>
                <w:bottom w:val="none" w:sz="0" w:space="0" w:color="auto"/>
                <w:right w:val="none" w:sz="0" w:space="0" w:color="auto"/>
              </w:divBdr>
              <w:divsChild>
                <w:div w:id="281494988">
                  <w:marLeft w:val="0"/>
                  <w:marRight w:val="0"/>
                  <w:marTop w:val="0"/>
                  <w:marBottom w:val="0"/>
                  <w:divBdr>
                    <w:top w:val="none" w:sz="0" w:space="0" w:color="auto"/>
                    <w:left w:val="none" w:sz="0" w:space="0" w:color="auto"/>
                    <w:bottom w:val="none" w:sz="0" w:space="0" w:color="auto"/>
                    <w:right w:val="none" w:sz="0" w:space="0" w:color="auto"/>
                  </w:divBdr>
                  <w:divsChild>
                    <w:div w:id="51873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546763">
      <w:bodyDiv w:val="1"/>
      <w:marLeft w:val="0"/>
      <w:marRight w:val="0"/>
      <w:marTop w:val="0"/>
      <w:marBottom w:val="0"/>
      <w:divBdr>
        <w:top w:val="none" w:sz="0" w:space="0" w:color="auto"/>
        <w:left w:val="none" w:sz="0" w:space="0" w:color="auto"/>
        <w:bottom w:val="none" w:sz="0" w:space="0" w:color="auto"/>
        <w:right w:val="none" w:sz="0" w:space="0" w:color="auto"/>
      </w:divBdr>
    </w:div>
    <w:div w:id="1453789471">
      <w:bodyDiv w:val="1"/>
      <w:marLeft w:val="0"/>
      <w:marRight w:val="0"/>
      <w:marTop w:val="0"/>
      <w:marBottom w:val="0"/>
      <w:divBdr>
        <w:top w:val="none" w:sz="0" w:space="0" w:color="auto"/>
        <w:left w:val="none" w:sz="0" w:space="0" w:color="auto"/>
        <w:bottom w:val="none" w:sz="0" w:space="0" w:color="auto"/>
        <w:right w:val="none" w:sz="0" w:space="0" w:color="auto"/>
      </w:divBdr>
      <w:divsChild>
        <w:div w:id="1959411455">
          <w:marLeft w:val="0"/>
          <w:marRight w:val="0"/>
          <w:marTop w:val="0"/>
          <w:marBottom w:val="0"/>
          <w:divBdr>
            <w:top w:val="none" w:sz="0" w:space="0" w:color="auto"/>
            <w:left w:val="none" w:sz="0" w:space="0" w:color="auto"/>
            <w:bottom w:val="none" w:sz="0" w:space="0" w:color="auto"/>
            <w:right w:val="none" w:sz="0" w:space="0" w:color="auto"/>
          </w:divBdr>
          <w:divsChild>
            <w:div w:id="822820921">
              <w:marLeft w:val="0"/>
              <w:marRight w:val="0"/>
              <w:marTop w:val="0"/>
              <w:marBottom w:val="0"/>
              <w:divBdr>
                <w:top w:val="none" w:sz="0" w:space="0" w:color="auto"/>
                <w:left w:val="none" w:sz="0" w:space="0" w:color="auto"/>
                <w:bottom w:val="none" w:sz="0" w:space="0" w:color="auto"/>
                <w:right w:val="none" w:sz="0" w:space="0" w:color="auto"/>
              </w:divBdr>
              <w:divsChild>
                <w:div w:id="1775979386">
                  <w:marLeft w:val="0"/>
                  <w:marRight w:val="0"/>
                  <w:marTop w:val="0"/>
                  <w:marBottom w:val="0"/>
                  <w:divBdr>
                    <w:top w:val="none" w:sz="0" w:space="0" w:color="auto"/>
                    <w:left w:val="none" w:sz="0" w:space="0" w:color="auto"/>
                    <w:bottom w:val="none" w:sz="0" w:space="0" w:color="auto"/>
                    <w:right w:val="none" w:sz="0" w:space="0" w:color="auto"/>
                  </w:divBdr>
                  <w:divsChild>
                    <w:div w:id="544488468">
                      <w:marLeft w:val="0"/>
                      <w:marRight w:val="0"/>
                      <w:marTop w:val="0"/>
                      <w:marBottom w:val="0"/>
                      <w:divBdr>
                        <w:top w:val="none" w:sz="0" w:space="0" w:color="auto"/>
                        <w:left w:val="none" w:sz="0" w:space="0" w:color="auto"/>
                        <w:bottom w:val="none" w:sz="0" w:space="0" w:color="auto"/>
                        <w:right w:val="none" w:sz="0" w:space="0" w:color="auto"/>
                      </w:divBdr>
                      <w:divsChild>
                        <w:div w:id="1085230123">
                          <w:marLeft w:val="0"/>
                          <w:marRight w:val="0"/>
                          <w:marTop w:val="0"/>
                          <w:marBottom w:val="0"/>
                          <w:divBdr>
                            <w:top w:val="none" w:sz="0" w:space="0" w:color="auto"/>
                            <w:left w:val="none" w:sz="0" w:space="0" w:color="auto"/>
                            <w:bottom w:val="none" w:sz="0" w:space="0" w:color="auto"/>
                            <w:right w:val="none" w:sz="0" w:space="0" w:color="auto"/>
                          </w:divBdr>
                          <w:divsChild>
                            <w:div w:id="369845090">
                              <w:marLeft w:val="0"/>
                              <w:marRight w:val="0"/>
                              <w:marTop w:val="0"/>
                              <w:marBottom w:val="0"/>
                              <w:divBdr>
                                <w:top w:val="none" w:sz="0" w:space="0" w:color="auto"/>
                                <w:left w:val="none" w:sz="0" w:space="0" w:color="auto"/>
                                <w:bottom w:val="none" w:sz="0" w:space="0" w:color="auto"/>
                                <w:right w:val="none" w:sz="0" w:space="0" w:color="auto"/>
                              </w:divBdr>
                              <w:divsChild>
                                <w:div w:id="391272164">
                                  <w:marLeft w:val="0"/>
                                  <w:marRight w:val="0"/>
                                  <w:marTop w:val="0"/>
                                  <w:marBottom w:val="0"/>
                                  <w:divBdr>
                                    <w:top w:val="none" w:sz="0" w:space="0" w:color="auto"/>
                                    <w:left w:val="none" w:sz="0" w:space="0" w:color="auto"/>
                                    <w:bottom w:val="none" w:sz="0" w:space="0" w:color="auto"/>
                                    <w:right w:val="none" w:sz="0" w:space="0" w:color="auto"/>
                                  </w:divBdr>
                                  <w:divsChild>
                                    <w:div w:id="155808066">
                                      <w:marLeft w:val="0"/>
                                      <w:marRight w:val="0"/>
                                      <w:marTop w:val="0"/>
                                      <w:marBottom w:val="0"/>
                                      <w:divBdr>
                                        <w:top w:val="none" w:sz="0" w:space="0" w:color="auto"/>
                                        <w:left w:val="none" w:sz="0" w:space="0" w:color="auto"/>
                                        <w:bottom w:val="none" w:sz="0" w:space="0" w:color="auto"/>
                                        <w:right w:val="none" w:sz="0" w:space="0" w:color="auto"/>
                                      </w:divBdr>
                                      <w:divsChild>
                                        <w:div w:id="1840385048">
                                          <w:marLeft w:val="0"/>
                                          <w:marRight w:val="0"/>
                                          <w:marTop w:val="0"/>
                                          <w:marBottom w:val="0"/>
                                          <w:divBdr>
                                            <w:top w:val="none" w:sz="0" w:space="0" w:color="auto"/>
                                            <w:left w:val="none" w:sz="0" w:space="0" w:color="auto"/>
                                            <w:bottom w:val="none" w:sz="0" w:space="0" w:color="auto"/>
                                            <w:right w:val="none" w:sz="0" w:space="0" w:color="auto"/>
                                          </w:divBdr>
                                          <w:divsChild>
                                            <w:div w:id="1895040874">
                                              <w:marLeft w:val="0"/>
                                              <w:marRight w:val="0"/>
                                              <w:marTop w:val="0"/>
                                              <w:marBottom w:val="0"/>
                                              <w:divBdr>
                                                <w:top w:val="none" w:sz="0" w:space="0" w:color="auto"/>
                                                <w:left w:val="none" w:sz="0" w:space="0" w:color="auto"/>
                                                <w:bottom w:val="none" w:sz="0" w:space="0" w:color="auto"/>
                                                <w:right w:val="none" w:sz="0" w:space="0" w:color="auto"/>
                                              </w:divBdr>
                                              <w:divsChild>
                                                <w:div w:id="429013579">
                                                  <w:marLeft w:val="0"/>
                                                  <w:marRight w:val="0"/>
                                                  <w:marTop w:val="0"/>
                                                  <w:marBottom w:val="0"/>
                                                  <w:divBdr>
                                                    <w:top w:val="none" w:sz="0" w:space="0" w:color="auto"/>
                                                    <w:left w:val="none" w:sz="0" w:space="0" w:color="auto"/>
                                                    <w:bottom w:val="none" w:sz="0" w:space="0" w:color="auto"/>
                                                    <w:right w:val="none" w:sz="0" w:space="0" w:color="auto"/>
                                                  </w:divBdr>
                                                  <w:divsChild>
                                                    <w:div w:id="1098064766">
                                                      <w:marLeft w:val="0"/>
                                                      <w:marRight w:val="0"/>
                                                      <w:marTop w:val="0"/>
                                                      <w:marBottom w:val="0"/>
                                                      <w:divBdr>
                                                        <w:top w:val="none" w:sz="0" w:space="0" w:color="auto"/>
                                                        <w:left w:val="none" w:sz="0" w:space="0" w:color="auto"/>
                                                        <w:bottom w:val="none" w:sz="0" w:space="0" w:color="auto"/>
                                                        <w:right w:val="none" w:sz="0" w:space="0" w:color="auto"/>
                                                      </w:divBdr>
                                                      <w:divsChild>
                                                        <w:div w:id="213990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3865736">
      <w:bodyDiv w:val="1"/>
      <w:marLeft w:val="0"/>
      <w:marRight w:val="0"/>
      <w:marTop w:val="0"/>
      <w:marBottom w:val="0"/>
      <w:divBdr>
        <w:top w:val="none" w:sz="0" w:space="0" w:color="auto"/>
        <w:left w:val="none" w:sz="0" w:space="0" w:color="auto"/>
        <w:bottom w:val="none" w:sz="0" w:space="0" w:color="auto"/>
        <w:right w:val="none" w:sz="0" w:space="0" w:color="auto"/>
      </w:divBdr>
    </w:div>
    <w:div w:id="1474522029">
      <w:bodyDiv w:val="1"/>
      <w:marLeft w:val="0"/>
      <w:marRight w:val="0"/>
      <w:marTop w:val="0"/>
      <w:marBottom w:val="0"/>
      <w:divBdr>
        <w:top w:val="none" w:sz="0" w:space="0" w:color="auto"/>
        <w:left w:val="none" w:sz="0" w:space="0" w:color="auto"/>
        <w:bottom w:val="none" w:sz="0" w:space="0" w:color="auto"/>
        <w:right w:val="none" w:sz="0" w:space="0" w:color="auto"/>
      </w:divBdr>
    </w:div>
    <w:div w:id="1490055197">
      <w:bodyDiv w:val="1"/>
      <w:marLeft w:val="0"/>
      <w:marRight w:val="0"/>
      <w:marTop w:val="0"/>
      <w:marBottom w:val="0"/>
      <w:divBdr>
        <w:top w:val="none" w:sz="0" w:space="0" w:color="auto"/>
        <w:left w:val="none" w:sz="0" w:space="0" w:color="auto"/>
        <w:bottom w:val="none" w:sz="0" w:space="0" w:color="auto"/>
        <w:right w:val="none" w:sz="0" w:space="0" w:color="auto"/>
      </w:divBdr>
    </w:div>
    <w:div w:id="1598830534">
      <w:bodyDiv w:val="1"/>
      <w:marLeft w:val="0"/>
      <w:marRight w:val="0"/>
      <w:marTop w:val="0"/>
      <w:marBottom w:val="0"/>
      <w:divBdr>
        <w:top w:val="none" w:sz="0" w:space="0" w:color="auto"/>
        <w:left w:val="none" w:sz="0" w:space="0" w:color="auto"/>
        <w:bottom w:val="none" w:sz="0" w:space="0" w:color="auto"/>
        <w:right w:val="none" w:sz="0" w:space="0" w:color="auto"/>
      </w:divBdr>
      <w:divsChild>
        <w:div w:id="41366330">
          <w:marLeft w:val="0"/>
          <w:marRight w:val="0"/>
          <w:marTop w:val="0"/>
          <w:marBottom w:val="0"/>
          <w:divBdr>
            <w:top w:val="none" w:sz="0" w:space="0" w:color="auto"/>
            <w:left w:val="none" w:sz="0" w:space="0" w:color="auto"/>
            <w:bottom w:val="none" w:sz="0" w:space="0" w:color="auto"/>
            <w:right w:val="none" w:sz="0" w:space="0" w:color="auto"/>
          </w:divBdr>
          <w:divsChild>
            <w:div w:id="168300115">
              <w:marLeft w:val="0"/>
              <w:marRight w:val="0"/>
              <w:marTop w:val="0"/>
              <w:marBottom w:val="0"/>
              <w:divBdr>
                <w:top w:val="none" w:sz="0" w:space="0" w:color="auto"/>
                <w:left w:val="none" w:sz="0" w:space="0" w:color="auto"/>
                <w:bottom w:val="none" w:sz="0" w:space="0" w:color="auto"/>
                <w:right w:val="none" w:sz="0" w:space="0" w:color="auto"/>
              </w:divBdr>
              <w:divsChild>
                <w:div w:id="1897814216">
                  <w:marLeft w:val="0"/>
                  <w:marRight w:val="0"/>
                  <w:marTop w:val="0"/>
                  <w:marBottom w:val="0"/>
                  <w:divBdr>
                    <w:top w:val="none" w:sz="0" w:space="0" w:color="auto"/>
                    <w:left w:val="none" w:sz="0" w:space="0" w:color="auto"/>
                    <w:bottom w:val="none" w:sz="0" w:space="0" w:color="auto"/>
                    <w:right w:val="none" w:sz="0" w:space="0" w:color="auto"/>
                  </w:divBdr>
                  <w:divsChild>
                    <w:div w:id="2107652046">
                      <w:marLeft w:val="0"/>
                      <w:marRight w:val="0"/>
                      <w:marTop w:val="0"/>
                      <w:marBottom w:val="0"/>
                      <w:divBdr>
                        <w:top w:val="none" w:sz="0" w:space="0" w:color="auto"/>
                        <w:left w:val="none" w:sz="0" w:space="0" w:color="auto"/>
                        <w:bottom w:val="none" w:sz="0" w:space="0" w:color="auto"/>
                        <w:right w:val="none" w:sz="0" w:space="0" w:color="auto"/>
                      </w:divBdr>
                      <w:divsChild>
                        <w:div w:id="1458722241">
                          <w:marLeft w:val="0"/>
                          <w:marRight w:val="0"/>
                          <w:marTop w:val="0"/>
                          <w:marBottom w:val="0"/>
                          <w:divBdr>
                            <w:top w:val="none" w:sz="0" w:space="0" w:color="auto"/>
                            <w:left w:val="none" w:sz="0" w:space="0" w:color="auto"/>
                            <w:bottom w:val="none" w:sz="0" w:space="0" w:color="auto"/>
                            <w:right w:val="none" w:sz="0" w:space="0" w:color="auto"/>
                          </w:divBdr>
                          <w:divsChild>
                            <w:div w:id="1227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363207">
      <w:bodyDiv w:val="1"/>
      <w:marLeft w:val="0"/>
      <w:marRight w:val="0"/>
      <w:marTop w:val="0"/>
      <w:marBottom w:val="0"/>
      <w:divBdr>
        <w:top w:val="none" w:sz="0" w:space="0" w:color="auto"/>
        <w:left w:val="none" w:sz="0" w:space="0" w:color="auto"/>
        <w:bottom w:val="none" w:sz="0" w:space="0" w:color="auto"/>
        <w:right w:val="none" w:sz="0" w:space="0" w:color="auto"/>
      </w:divBdr>
    </w:div>
    <w:div w:id="1714504186">
      <w:bodyDiv w:val="1"/>
      <w:marLeft w:val="0"/>
      <w:marRight w:val="0"/>
      <w:marTop w:val="0"/>
      <w:marBottom w:val="0"/>
      <w:divBdr>
        <w:top w:val="none" w:sz="0" w:space="0" w:color="auto"/>
        <w:left w:val="none" w:sz="0" w:space="0" w:color="auto"/>
        <w:bottom w:val="none" w:sz="0" w:space="0" w:color="auto"/>
        <w:right w:val="none" w:sz="0" w:space="0" w:color="auto"/>
      </w:divBdr>
    </w:div>
    <w:div w:id="1724476453">
      <w:bodyDiv w:val="1"/>
      <w:marLeft w:val="0"/>
      <w:marRight w:val="0"/>
      <w:marTop w:val="0"/>
      <w:marBottom w:val="0"/>
      <w:divBdr>
        <w:top w:val="none" w:sz="0" w:space="0" w:color="auto"/>
        <w:left w:val="none" w:sz="0" w:space="0" w:color="auto"/>
        <w:bottom w:val="none" w:sz="0" w:space="0" w:color="auto"/>
        <w:right w:val="none" w:sz="0" w:space="0" w:color="auto"/>
      </w:divBdr>
    </w:div>
    <w:div w:id="1744141150">
      <w:bodyDiv w:val="1"/>
      <w:marLeft w:val="0"/>
      <w:marRight w:val="0"/>
      <w:marTop w:val="0"/>
      <w:marBottom w:val="0"/>
      <w:divBdr>
        <w:top w:val="none" w:sz="0" w:space="0" w:color="auto"/>
        <w:left w:val="none" w:sz="0" w:space="0" w:color="auto"/>
        <w:bottom w:val="none" w:sz="0" w:space="0" w:color="auto"/>
        <w:right w:val="none" w:sz="0" w:space="0" w:color="auto"/>
      </w:divBdr>
    </w:div>
    <w:div w:id="1768113066">
      <w:bodyDiv w:val="1"/>
      <w:marLeft w:val="0"/>
      <w:marRight w:val="0"/>
      <w:marTop w:val="0"/>
      <w:marBottom w:val="0"/>
      <w:divBdr>
        <w:top w:val="none" w:sz="0" w:space="0" w:color="auto"/>
        <w:left w:val="none" w:sz="0" w:space="0" w:color="auto"/>
        <w:bottom w:val="none" w:sz="0" w:space="0" w:color="auto"/>
        <w:right w:val="none" w:sz="0" w:space="0" w:color="auto"/>
      </w:divBdr>
    </w:div>
    <w:div w:id="1769275750">
      <w:bodyDiv w:val="1"/>
      <w:marLeft w:val="0"/>
      <w:marRight w:val="0"/>
      <w:marTop w:val="0"/>
      <w:marBottom w:val="0"/>
      <w:divBdr>
        <w:top w:val="none" w:sz="0" w:space="0" w:color="auto"/>
        <w:left w:val="none" w:sz="0" w:space="0" w:color="auto"/>
        <w:bottom w:val="none" w:sz="0" w:space="0" w:color="auto"/>
        <w:right w:val="none" w:sz="0" w:space="0" w:color="auto"/>
      </w:divBdr>
    </w:div>
    <w:div w:id="1857769059">
      <w:bodyDiv w:val="1"/>
      <w:marLeft w:val="0"/>
      <w:marRight w:val="0"/>
      <w:marTop w:val="0"/>
      <w:marBottom w:val="0"/>
      <w:divBdr>
        <w:top w:val="none" w:sz="0" w:space="0" w:color="auto"/>
        <w:left w:val="none" w:sz="0" w:space="0" w:color="auto"/>
        <w:bottom w:val="none" w:sz="0" w:space="0" w:color="auto"/>
        <w:right w:val="none" w:sz="0" w:space="0" w:color="auto"/>
      </w:divBdr>
    </w:div>
    <w:div w:id="1924148129">
      <w:bodyDiv w:val="1"/>
      <w:marLeft w:val="0"/>
      <w:marRight w:val="0"/>
      <w:marTop w:val="0"/>
      <w:marBottom w:val="0"/>
      <w:divBdr>
        <w:top w:val="none" w:sz="0" w:space="0" w:color="auto"/>
        <w:left w:val="none" w:sz="0" w:space="0" w:color="auto"/>
        <w:bottom w:val="none" w:sz="0" w:space="0" w:color="auto"/>
        <w:right w:val="none" w:sz="0" w:space="0" w:color="auto"/>
      </w:divBdr>
    </w:div>
    <w:div w:id="1940139906">
      <w:bodyDiv w:val="1"/>
      <w:marLeft w:val="0"/>
      <w:marRight w:val="0"/>
      <w:marTop w:val="0"/>
      <w:marBottom w:val="0"/>
      <w:divBdr>
        <w:top w:val="none" w:sz="0" w:space="0" w:color="auto"/>
        <w:left w:val="none" w:sz="0" w:space="0" w:color="auto"/>
        <w:bottom w:val="none" w:sz="0" w:space="0" w:color="auto"/>
        <w:right w:val="none" w:sz="0" w:space="0" w:color="auto"/>
      </w:divBdr>
    </w:div>
    <w:div w:id="1981419614">
      <w:bodyDiv w:val="1"/>
      <w:marLeft w:val="0"/>
      <w:marRight w:val="0"/>
      <w:marTop w:val="0"/>
      <w:marBottom w:val="0"/>
      <w:divBdr>
        <w:top w:val="none" w:sz="0" w:space="0" w:color="auto"/>
        <w:left w:val="none" w:sz="0" w:space="0" w:color="auto"/>
        <w:bottom w:val="none" w:sz="0" w:space="0" w:color="auto"/>
        <w:right w:val="none" w:sz="0" w:space="0" w:color="auto"/>
      </w:divBdr>
    </w:div>
    <w:div w:id="2063626315">
      <w:bodyDiv w:val="1"/>
      <w:marLeft w:val="0"/>
      <w:marRight w:val="0"/>
      <w:marTop w:val="0"/>
      <w:marBottom w:val="0"/>
      <w:divBdr>
        <w:top w:val="none" w:sz="0" w:space="0" w:color="auto"/>
        <w:left w:val="none" w:sz="0" w:space="0" w:color="auto"/>
        <w:bottom w:val="none" w:sz="0" w:space="0" w:color="auto"/>
        <w:right w:val="none" w:sz="0" w:space="0" w:color="auto"/>
      </w:divBdr>
    </w:div>
    <w:div w:id="2110346029">
      <w:bodyDiv w:val="1"/>
      <w:marLeft w:val="0"/>
      <w:marRight w:val="0"/>
      <w:marTop w:val="0"/>
      <w:marBottom w:val="0"/>
      <w:divBdr>
        <w:top w:val="none" w:sz="0" w:space="0" w:color="auto"/>
        <w:left w:val="none" w:sz="0" w:space="0" w:color="auto"/>
        <w:bottom w:val="none" w:sz="0" w:space="0" w:color="auto"/>
        <w:right w:val="none" w:sz="0" w:space="0" w:color="auto"/>
      </w:divBdr>
    </w:div>
    <w:div w:id="2110660704">
      <w:bodyDiv w:val="1"/>
      <w:marLeft w:val="0"/>
      <w:marRight w:val="0"/>
      <w:marTop w:val="0"/>
      <w:marBottom w:val="0"/>
      <w:divBdr>
        <w:top w:val="none" w:sz="0" w:space="0" w:color="auto"/>
        <w:left w:val="none" w:sz="0" w:space="0" w:color="auto"/>
        <w:bottom w:val="none" w:sz="0" w:space="0" w:color="auto"/>
        <w:right w:val="none" w:sz="0" w:space="0" w:color="auto"/>
      </w:divBdr>
    </w:div>
    <w:div w:id="2112310202">
      <w:bodyDiv w:val="1"/>
      <w:marLeft w:val="0"/>
      <w:marRight w:val="0"/>
      <w:marTop w:val="0"/>
      <w:marBottom w:val="0"/>
      <w:divBdr>
        <w:top w:val="none" w:sz="0" w:space="0" w:color="auto"/>
        <w:left w:val="none" w:sz="0" w:space="0" w:color="auto"/>
        <w:bottom w:val="none" w:sz="0" w:space="0" w:color="auto"/>
        <w:right w:val="none" w:sz="0" w:space="0" w:color="auto"/>
      </w:divBdr>
    </w:div>
    <w:div w:id="2124423443">
      <w:bodyDiv w:val="1"/>
      <w:marLeft w:val="0"/>
      <w:marRight w:val="0"/>
      <w:marTop w:val="0"/>
      <w:marBottom w:val="0"/>
      <w:divBdr>
        <w:top w:val="none" w:sz="0" w:space="0" w:color="auto"/>
        <w:left w:val="none" w:sz="0" w:space="0" w:color="auto"/>
        <w:bottom w:val="none" w:sz="0" w:space="0" w:color="auto"/>
        <w:right w:val="none" w:sz="0" w:space="0" w:color="auto"/>
      </w:divBdr>
    </w:div>
    <w:div w:id="214388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2b1efc5102884283"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7F485B80-F7ED-4BE4-9009-10B820C2849B}"/>
      </w:docPartPr>
      <w:docPartBody>
        <w:p w:rsidR="002121B9" w:rsidRDefault="002121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mp;quo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121B9"/>
    <w:rsid w:val="00013656"/>
    <w:rsid w:val="00050BC2"/>
    <w:rsid w:val="00102874"/>
    <w:rsid w:val="00132D2B"/>
    <w:rsid w:val="00170B30"/>
    <w:rsid w:val="001922C3"/>
    <w:rsid w:val="002121B9"/>
    <w:rsid w:val="002366F1"/>
    <w:rsid w:val="00240B62"/>
    <w:rsid w:val="0037633D"/>
    <w:rsid w:val="00472043"/>
    <w:rsid w:val="004773B6"/>
    <w:rsid w:val="004B6FF6"/>
    <w:rsid w:val="00510A91"/>
    <w:rsid w:val="005263B7"/>
    <w:rsid w:val="006574A8"/>
    <w:rsid w:val="006812D9"/>
    <w:rsid w:val="00796774"/>
    <w:rsid w:val="00864104"/>
    <w:rsid w:val="009C694A"/>
    <w:rsid w:val="00A063EC"/>
    <w:rsid w:val="00A47822"/>
    <w:rsid w:val="00B361A3"/>
    <w:rsid w:val="00B678E3"/>
    <w:rsid w:val="00BC3EC7"/>
    <w:rsid w:val="00C46252"/>
    <w:rsid w:val="00CB5580"/>
    <w:rsid w:val="00D53D2C"/>
    <w:rsid w:val="00DF5050"/>
    <w:rsid w:val="00F4143E"/>
    <w:rsid w:val="00FB58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Theme1">
  <a:themeElements>
    <a:clrScheme name="Keiki Early Learning">
      <a:dk1>
        <a:srgbClr val="3C4E62"/>
      </a:dk1>
      <a:lt1>
        <a:sysClr val="window" lastClr="FFFFFF"/>
      </a:lt1>
      <a:dk2>
        <a:srgbClr val="202E38"/>
      </a:dk2>
      <a:lt2>
        <a:srgbClr val="E5D1A6"/>
      </a:lt2>
      <a:accent1>
        <a:srgbClr val="2E797A"/>
      </a:accent1>
      <a:accent2>
        <a:srgbClr val="ABC37F"/>
      </a:accent2>
      <a:accent3>
        <a:srgbClr val="C78A49"/>
      </a:accent3>
      <a:accent4>
        <a:srgbClr val="3C4E62"/>
      </a:accent4>
      <a:accent5>
        <a:srgbClr val="202E38"/>
      </a:accent5>
      <a:accent6>
        <a:srgbClr val="2E797A"/>
      </a:accent6>
      <a:hlink>
        <a:srgbClr val="C78A49"/>
      </a:hlink>
      <a:folHlink>
        <a:srgbClr val="ABC37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7BD411000FC746A17F5A1E411DA9B8" ma:contentTypeVersion="15" ma:contentTypeDescription="Create a new document." ma:contentTypeScope="" ma:versionID="ea55572d4e10f50300ba233272cacb4c">
  <xsd:schema xmlns:xsd="http://www.w3.org/2001/XMLSchema" xmlns:xs="http://www.w3.org/2001/XMLSchema" xmlns:p="http://schemas.microsoft.com/office/2006/metadata/properties" xmlns:ns2="c1f6ce58-4ad4-4d8f-95fb-75f72cc57a6d" xmlns:ns3="e691ce21-d619-40dd-8329-59b648ad1cab" targetNamespace="http://schemas.microsoft.com/office/2006/metadata/properties" ma:root="true" ma:fieldsID="e6325d1750753f3b95d13d48d447cc2c" ns2:_="" ns3:_="">
    <xsd:import namespace="c1f6ce58-4ad4-4d8f-95fb-75f72cc57a6d"/>
    <xsd:import namespace="e691ce21-d619-40dd-8329-59b648ad1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6ce58-4ad4-4d8f-95fb-75f72cc57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1aa69f-d244-4577-9dd9-8e37ea2b48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91ce21-d619-40dd-8329-59b648ad1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0066595-ae45-4e51-8c44-4a8e098b1998}" ma:internalName="TaxCatchAll" ma:showField="CatchAllData" ma:web="e691ce21-d619-40dd-8329-59b648ad1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691ce21-d619-40dd-8329-59b648ad1cab" xsi:nil="true"/>
    <SharedWithUsers xmlns="e691ce21-d619-40dd-8329-59b648ad1cab">
      <UserInfo>
        <DisplayName>Keiki Early Learning Trinity Alkimos</DisplayName>
        <AccountId>137</AccountId>
        <AccountType/>
      </UserInfo>
    </SharedWithUsers>
    <lcf76f155ced4ddcb4097134ff3c332f xmlns="c1f6ce58-4ad4-4d8f-95fb-75f72cc57a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B76CD9-244D-4511-B0E6-D7BD53F8F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6ce58-4ad4-4d8f-95fb-75f72cc57a6d"/>
    <ds:schemaRef ds:uri="e691ce21-d619-40dd-8329-59b648ad1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203CC0-C54A-40A4-9A66-ADF6A30E1764}">
  <ds:schemaRefs>
    <ds:schemaRef ds:uri="http://schemas.microsoft.com/sharepoint/v3/contenttype/forms"/>
  </ds:schemaRefs>
</ds:datastoreItem>
</file>

<file path=customXml/itemProps3.xml><?xml version="1.0" encoding="utf-8"?>
<ds:datastoreItem xmlns:ds="http://schemas.openxmlformats.org/officeDocument/2006/customXml" ds:itemID="{15BABE3E-F494-4AC8-B10B-4ABFB8CDC9C5}">
  <ds:schemaRefs>
    <ds:schemaRef ds:uri="http://schemas.openxmlformats.org/officeDocument/2006/bibliography"/>
  </ds:schemaRefs>
</ds:datastoreItem>
</file>

<file path=customXml/itemProps4.xml><?xml version="1.0" encoding="utf-8"?>
<ds:datastoreItem xmlns:ds="http://schemas.openxmlformats.org/officeDocument/2006/customXml" ds:itemID="{9D660A00-0451-439C-81B6-8D963825E23A}">
  <ds:schemaRefs>
    <ds:schemaRef ds:uri="http://schemas.microsoft.com/office/2006/metadata/properties"/>
    <ds:schemaRef ds:uri="http://schemas.microsoft.com/office/infopath/2007/PartnerControls"/>
    <ds:schemaRef ds:uri="e691ce21-d619-40dd-8329-59b648ad1cab"/>
    <ds:schemaRef ds:uri="c1f6ce58-4ad4-4d8f-95fb-75f72cc57a6d"/>
  </ds:schemaRefs>
</ds:datastoreItem>
</file>

<file path=docProps/app.xml><?xml version="1.0" encoding="utf-8"?>
<Properties xmlns="http://schemas.openxmlformats.org/officeDocument/2006/extended-properties" xmlns:vt="http://schemas.openxmlformats.org/officeDocument/2006/docPropsVTypes">
  <Template>Normal</Template>
  <TotalTime>4636</TotalTime>
  <Pages>24</Pages>
  <Words>25229</Words>
  <Characters>154660</Characters>
  <Application>Microsoft Office Word</Application>
  <DocSecurity>0</DocSecurity>
  <Lines>6147</Lines>
  <Paragraphs>2138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Yammouni - Childcare Experts</dc:creator>
  <cp:keywords/>
  <dc:description/>
  <cp:lastModifiedBy>Kym Parkinson</cp:lastModifiedBy>
  <cp:revision>4</cp:revision>
  <dcterms:created xsi:type="dcterms:W3CDTF">2026-01-19T02:12:00Z</dcterms:created>
  <dcterms:modified xsi:type="dcterms:W3CDTF">2026-02-04T04:24:00Z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0x010100CE7BD411000FC746A17F5A1E411DA9B8</vt:lpwstr>
  </property>
  <property fmtid="{D5CDD505-2E9C-101B-9397-08002B2CF9AE}" pid="3" name="Document Type">
    <vt:lpwstr>7;#Form|7afa7941-269b-4908-845e-206bca77423e</vt:lpwstr>
  </property>
  <property fmtid="{D5CDD505-2E9C-101B-9397-08002B2CF9AE}" pid="4" name="Quality Area">
    <vt:lpwstr/>
  </property>
  <property fmtid="{D5CDD505-2E9C-101B-9397-08002B2CF9AE}" pid="5" name="Centre">
    <vt:lpwstr>1;#All Centres|ceb0e1cd-e0d5-44dc-8854-48b35a8ee174</vt:lpwstr>
  </property>
  <property fmtid="{D5CDD505-2E9C-101B-9397-08002B2CF9AE}" pid="6" name="MediaServiceImageTags">
    <vt:lpwstr/>
  </property>
</Properties>
</file>